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4846DF" w14:textId="3A6E2F07" w:rsidR="00A01D8C" w:rsidRDefault="005F1CB2" w:rsidP="005B69FD">
      <w:bookmarkStart w:id="0" w:name="_GoBack"/>
      <w:bookmarkEnd w:id="0"/>
      <w:r>
        <w:rPr>
          <w:noProof/>
        </w:rPr>
        <w:drawing>
          <wp:anchor distT="0" distB="0" distL="114300" distR="114300" simplePos="0" relativeHeight="251658752" behindDoc="0" locked="0" layoutInCell="1" allowOverlap="1" wp14:anchorId="1B700B1B" wp14:editId="73088F96">
            <wp:simplePos x="0" y="0"/>
            <wp:positionH relativeFrom="column">
              <wp:posOffset>2779395</wp:posOffset>
            </wp:positionH>
            <wp:positionV relativeFrom="paragraph">
              <wp:posOffset>-490855</wp:posOffset>
            </wp:positionV>
            <wp:extent cx="619125" cy="687070"/>
            <wp:effectExtent l="190500" t="190500" r="200025" b="189230"/>
            <wp:wrapNone/>
            <wp:docPr id="53" name="Slika 53"/>
            <wp:cNvGraphicFramePr/>
            <a:graphic xmlns:a="http://schemas.openxmlformats.org/drawingml/2006/main">
              <a:graphicData uri="http://schemas.openxmlformats.org/drawingml/2006/picture">
                <pic:pic xmlns:pic="http://schemas.openxmlformats.org/drawingml/2006/picture">
                  <pic:nvPicPr>
                    <pic:cNvPr id="53" name="Slika 53"/>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9125" cy="68707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00AA63D4">
        <w:rPr>
          <w:noProof/>
        </w:rPr>
        <mc:AlternateContent>
          <mc:Choice Requires="wpg">
            <w:drawing>
              <wp:anchor distT="0" distB="0" distL="114300" distR="114300" simplePos="0" relativeHeight="251654656" behindDoc="0" locked="0" layoutInCell="0" allowOverlap="1" wp14:anchorId="6FECF8A1" wp14:editId="59E05FC3">
                <wp:simplePos x="0" y="0"/>
                <wp:positionH relativeFrom="page">
                  <wp:posOffset>4457700</wp:posOffset>
                </wp:positionH>
                <wp:positionV relativeFrom="page">
                  <wp:posOffset>-57150</wp:posOffset>
                </wp:positionV>
                <wp:extent cx="3098800" cy="10692130"/>
                <wp:effectExtent l="0" t="0" r="6350" b="0"/>
                <wp:wrapNone/>
                <wp:docPr id="4" name="Skupina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8800" cy="10692130"/>
                          <a:chOff x="7344" y="0"/>
                          <a:chExt cx="4896" cy="15840"/>
                        </a:xfrm>
                      </wpg:grpSpPr>
                      <wpg:grpSp>
                        <wpg:cNvPr id="5" name="Group 364"/>
                        <wpg:cNvGrpSpPr>
                          <a:grpSpLocks/>
                        </wpg:cNvGrpSpPr>
                        <wpg:grpSpPr bwMode="auto">
                          <a:xfrm>
                            <a:off x="7344" y="0"/>
                            <a:ext cx="4896" cy="15840"/>
                            <a:chOff x="7560" y="0"/>
                            <a:chExt cx="4700" cy="15840"/>
                          </a:xfrm>
                        </wpg:grpSpPr>
                        <wps:wsp>
                          <wps:cNvPr id="7" name="Rectangle 365"/>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8" name="Rectangle 366"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chemeClr val="bg1">
                                  <a:lumMod val="100000"/>
                                  <a:lumOff val="0"/>
                                  <a:alpha val="79999"/>
                                </a:schemeClr>
                              </a:bgClr>
                            </a:patt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10" name="Rectangle 9"/>
                        <wps:cNvSpPr>
                          <a:spLocks noChangeArrowheads="1"/>
                        </wps:cNvSpPr>
                        <wps:spPr bwMode="auto">
                          <a:xfrm>
                            <a:off x="7351" y="10998"/>
                            <a:ext cx="4889" cy="4462"/>
                          </a:xfrm>
                          <a:prstGeom prst="rect">
                            <a:avLst/>
                          </a:prstGeom>
                          <a:noFill/>
                          <a:ln>
                            <a:noFill/>
                          </a:ln>
                          <a:effectLst/>
                          <a:extLst>
                            <a:ext uri="{909E8E84-426E-40DD-AFC4-6F175D3DCCD1}">
                              <a14:hiddenFill xmlns:a14="http://schemas.microsoft.com/office/drawing/2010/main">
                                <a:solidFill>
                                  <a:srgbClr val="FFFFFF">
                                    <a:alpha val="79999"/>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01C02755" w14:textId="111C8B8C" w:rsidR="00A061A8" w:rsidRPr="00710CD2" w:rsidRDefault="00A061A8" w:rsidP="00710CD2">
                              <w:pPr>
                                <w:pStyle w:val="NavadenIP10"/>
                              </w:pPr>
                              <w:r w:rsidRPr="00710CD2">
                                <w:t xml:space="preserve">Občina Kidričevo, </w:t>
                              </w:r>
                              <w:r w:rsidR="00B2603E">
                                <w:t>05.05</w:t>
                              </w:r>
                              <w:r>
                                <w:t>.2017</w:t>
                              </w: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xmlns:w15="http://schemas.microsoft.com/office/word/2012/wordml">
            <w:pict>
              <v:group w14:anchorId="6FECF8A1" id="Skupina 14" o:spid="_x0000_s1026" style="position:absolute;left:0;text-align:left;margin-left:351pt;margin-top:-4.5pt;width:244pt;height:841.9pt;z-index:251654656;mso-height-percent:1000;mso-position-horizontal-relative:page;mso-position-vertical-relative:page;mso-height-percent:1000" coordorigin="7344" coordsize="4896,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" o:allowincell="f">
                <v:group id="Group 364"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365"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cUDcYA&#10;AADaAAAADwAAAGRycy9kb3ducmV2LnhtbESPQWvCQBSE7wX/w/KEXorZ2IMN0VWKodBaPKhVcnxk&#10;X5Ng9m3IbmPsr3eFQo/DzHzDLFaDaURPnastK5hGMQjiwuqaSwVfh7dJAsJ5ZI2NZVJwJQer5ehh&#10;gam2F95Rv/elCBB2KSqovG9TKV1RkUEX2ZY4eN+2M+iD7EqpO7wEuGnkcxzPpMGaw0KFLa0rKs77&#10;H6Og2GTu9yk7bbef5jjLD+ck/sgTpR7Hw+schKfB/4f/2u9awQvcr4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cUDcYAAADaAAAADwAAAAAAAAAAAAAAAACYAgAAZHJz&#10;L2Rvd25yZXYueG1sUEsFBgAAAAAEAAQA9QAAAIsDAAAAAA==&#10;" fillcolor="#297fd5 [3206]" stroked="f" strokecolor="#d8d8d8"/>
                  <v:rect id="Rectangle 366"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wiA8AA&#10;AADaAAAADwAAAGRycy9kb3ducmV2LnhtbERPTUsDMRC9F/wPYQRvbdaKS1mbFpEWLb10q3geNuNm&#10;6WayJGO79tebg+Dx8b6X69H36kwxdYEN3M8KUMRNsB23Bj7et9MFqCTIFvvAZOCHEqxXN5MlVjZc&#10;uKbzUVqVQzhVaMCJDJXWqXHkMc3CQJy5rxA9Soax1TbiJYf7Xs+LotQeO84NDgd6cdScjt/ewKfs&#10;d4+H076I5ev14eBkU2O5Mebudnx+AiU0yr/4z/1mDeSt+Uq+AXr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WwiA8AAAADaAAAADwAAAAAAAAAAAAAAAACYAgAAZHJzL2Rvd25y&#10;ZXYueG1sUEsFBgAAAAAEAAQA9QAAAIUDAAAAAA==&#10;" fillcolor="#297fd5 [3206]" stroked="f" strokecolor="white" strokeweight="1pt">
                    <v:fill r:id="rId10" o:title="" opacity="52428f" color2="white [3212]" o:opacity2="52428f" type="pattern"/>
                    <v:shadow color="#d8d8d8" offset="3pt,3pt"/>
                  </v:rect>
                </v:group>
                <v:rect id="Rectangle 9" o:spid="_x0000_s1030" style="position:absolute;left:7351;top:1099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V5hMUA&#10;AADbAAAADwAAAGRycy9kb3ducmV2LnhtbESPQUsDMRCF74L/IYzgRdqkCmK3TYtIBb1UWkvpcXYz&#10;3SzdTJZNbNd/3zkI3mZ4b977Zr4cQqvO1KcmsoXJ2IAirqJruLaw+34fvYBKGdlhG5ks/FKC5eL2&#10;Zo6Fixfe0HmbayUhnAq04HPuCq1T5SlgGseOWLRj7ANmWftaux4vEh5a/WjMsw7YsDR47OjNU3Xa&#10;/gQLX7T3T5/TslyZ9ak8HEx+cOSsvb8bXmegMg353/x3/eEEX+jlFxlAL6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pXmExQAAANsAAAAPAAAAAAAAAAAAAAAAAJgCAABkcnMv&#10;ZG93bnJldi54bWxQSwUGAAAAAAQABAD1AAAAigMAAAAA&#10;" filled="f" stroked="f" strokecolor="white" strokeweight="1pt">
                  <v:fill opacity="52428f"/>
                  <v:textbox inset="28.8pt,14.4pt,14.4pt,14.4pt">
                    <w:txbxContent>
                      <w:p w14:paraId="01C02755" w14:textId="111C8B8C" w:rsidR="00A061A8" w:rsidRPr="00710CD2" w:rsidRDefault="00A061A8" w:rsidP="00710CD2">
                        <w:pPr>
                          <w:pStyle w:val="NavadenIP10"/>
                        </w:pPr>
                        <w:r w:rsidRPr="00710CD2">
                          <w:t xml:space="preserve">Občina Kidričevo, </w:t>
                        </w:r>
                        <w:r w:rsidR="00B2603E">
                          <w:t>05.05</w:t>
                        </w:r>
                        <w:r>
                          <w:t>.2017</w:t>
                        </w:r>
                      </w:p>
                    </w:txbxContent>
                  </v:textbox>
                </v:rect>
                <w10:wrap anchorx="page" anchory="page"/>
              </v:group>
            </w:pict>
          </mc:Fallback>
        </mc:AlternateContent>
      </w:r>
    </w:p>
    <w:p w14:paraId="76D3A2F7" w14:textId="26BD8DEF" w:rsidR="00A01D8C" w:rsidRDefault="00710CD2" w:rsidP="005B69FD">
      <w:r>
        <w:rPr>
          <w:noProof/>
        </w:rPr>
        <mc:AlternateContent>
          <mc:Choice Requires="wps">
            <w:drawing>
              <wp:anchor distT="0" distB="0" distL="114300" distR="114300" simplePos="0" relativeHeight="251656704" behindDoc="0" locked="0" layoutInCell="1" allowOverlap="1" wp14:anchorId="43240A3B" wp14:editId="674B5728">
                <wp:simplePos x="0" y="0"/>
                <wp:positionH relativeFrom="column">
                  <wp:posOffset>2290445</wp:posOffset>
                </wp:positionH>
                <wp:positionV relativeFrom="paragraph">
                  <wp:posOffset>93980</wp:posOffset>
                </wp:positionV>
                <wp:extent cx="1551600" cy="637200"/>
                <wp:effectExtent l="0" t="0" r="10795" b="10795"/>
                <wp:wrapNone/>
                <wp:docPr id="12" name="Polje z besedilom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600" cy="637200"/>
                        </a:xfrm>
                        <a:prstGeom prst="rect">
                          <a:avLst/>
                        </a:prstGeom>
                        <a:ln/>
                        <a:extLst/>
                      </wps:spPr>
                      <wps:style>
                        <a:lnRef idx="2">
                          <a:schemeClr val="dk1"/>
                        </a:lnRef>
                        <a:fillRef idx="1">
                          <a:schemeClr val="lt1"/>
                        </a:fillRef>
                        <a:effectRef idx="0">
                          <a:schemeClr val="dk1"/>
                        </a:effectRef>
                        <a:fontRef idx="minor">
                          <a:schemeClr val="dk1"/>
                        </a:fontRef>
                      </wps:style>
                      <wps:txbx>
                        <w:txbxContent>
                          <w:p w14:paraId="763B20B0" w14:textId="77777777" w:rsidR="00A061A8" w:rsidRPr="00710CD2" w:rsidRDefault="00A061A8" w:rsidP="00710CD2">
                            <w:pPr>
                              <w:jc w:val="center"/>
                              <w:rPr>
                                <w:rFonts w:asciiTheme="minorHAnsi" w:hAnsiTheme="minorHAnsi"/>
                                <w:b/>
                                <w:bCs/>
                                <w:szCs w:val="22"/>
                              </w:rPr>
                            </w:pPr>
                            <w:r w:rsidRPr="00710CD2">
                              <w:rPr>
                                <w:rFonts w:asciiTheme="minorHAnsi" w:hAnsiTheme="minorHAnsi"/>
                                <w:b/>
                                <w:bCs/>
                                <w:szCs w:val="22"/>
                              </w:rPr>
                              <w:t>OBČINA KIDRIČEVO</w:t>
                            </w:r>
                          </w:p>
                          <w:p w14:paraId="5561EEFB" w14:textId="77777777" w:rsidR="00A061A8" w:rsidRPr="00710CD2" w:rsidRDefault="00A061A8" w:rsidP="00710CD2">
                            <w:pPr>
                              <w:jc w:val="center"/>
                              <w:rPr>
                                <w:rFonts w:asciiTheme="minorHAnsi" w:hAnsiTheme="minorHAnsi"/>
                                <w:b/>
                                <w:bCs/>
                                <w:szCs w:val="22"/>
                              </w:rPr>
                            </w:pPr>
                            <w:r w:rsidRPr="00710CD2">
                              <w:rPr>
                                <w:rFonts w:asciiTheme="minorHAnsi" w:hAnsiTheme="minorHAnsi"/>
                                <w:b/>
                                <w:bCs/>
                                <w:szCs w:val="22"/>
                              </w:rPr>
                              <w:t>Kopališka ulica 14</w:t>
                            </w:r>
                          </w:p>
                          <w:p w14:paraId="2919F484" w14:textId="77777777" w:rsidR="00A061A8" w:rsidRPr="00710CD2" w:rsidRDefault="00A061A8" w:rsidP="00710CD2">
                            <w:pPr>
                              <w:jc w:val="center"/>
                              <w:rPr>
                                <w:rFonts w:ascii="Times New Roman" w:hAnsi="Times New Roman"/>
                                <w:b/>
                                <w:bCs/>
                                <w:szCs w:val="22"/>
                              </w:rPr>
                            </w:pPr>
                            <w:r w:rsidRPr="00710CD2">
                              <w:rPr>
                                <w:rFonts w:asciiTheme="minorHAnsi" w:hAnsiTheme="minorHAnsi"/>
                                <w:b/>
                                <w:bCs/>
                                <w:szCs w:val="22"/>
                              </w:rPr>
                              <w:t>2325 Kidričevo</w:t>
                            </w:r>
                          </w:p>
                          <w:p w14:paraId="73806874" w14:textId="2E65109D" w:rsidR="00A061A8" w:rsidRPr="00A01D8C" w:rsidRDefault="00A061A8" w:rsidP="00710CD2">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43240A3B" id="_x0000_t202" coordsize="21600,21600" o:spt="202" path="m,l,21600r21600,l21600,xe">
                <v:stroke joinstyle="miter"/>
                <v:path gradientshapeok="t" o:connecttype="rect"/>
              </v:shapetype>
              <v:shape id="Polje z besedilom 7" o:spid="_x0000_s1031" type="#_x0000_t202" style="position:absolute;left:0;text-align:left;margin-left:180.35pt;margin-top:7.4pt;width:122.15pt;height:50.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" fillcolor="white [3201]" strokecolor="black [3200]" strokeweight="2pt">
                <v:textbox>
                  <w:txbxContent>
                    <w:p w14:paraId="763B20B0" w14:textId="77777777" w:rsidR="00A061A8" w:rsidRPr="00710CD2" w:rsidRDefault="00A061A8" w:rsidP="00710CD2">
                      <w:pPr>
                        <w:jc w:val="center"/>
                        <w:rPr>
                          <w:rFonts w:asciiTheme="minorHAnsi" w:hAnsiTheme="minorHAnsi"/>
                          <w:b/>
                          <w:bCs/>
                          <w:szCs w:val="22"/>
                        </w:rPr>
                      </w:pPr>
                      <w:r w:rsidRPr="00710CD2">
                        <w:rPr>
                          <w:rFonts w:asciiTheme="minorHAnsi" w:hAnsiTheme="minorHAnsi"/>
                          <w:b/>
                          <w:bCs/>
                          <w:szCs w:val="22"/>
                        </w:rPr>
                        <w:t>OBČINA KIDRIČEVO</w:t>
                      </w:r>
                    </w:p>
                    <w:p w14:paraId="5561EEFB" w14:textId="77777777" w:rsidR="00A061A8" w:rsidRPr="00710CD2" w:rsidRDefault="00A061A8" w:rsidP="00710CD2">
                      <w:pPr>
                        <w:jc w:val="center"/>
                        <w:rPr>
                          <w:rFonts w:asciiTheme="minorHAnsi" w:hAnsiTheme="minorHAnsi"/>
                          <w:b/>
                          <w:bCs/>
                          <w:szCs w:val="22"/>
                        </w:rPr>
                      </w:pPr>
                      <w:r w:rsidRPr="00710CD2">
                        <w:rPr>
                          <w:rFonts w:asciiTheme="minorHAnsi" w:hAnsiTheme="minorHAnsi"/>
                          <w:b/>
                          <w:bCs/>
                          <w:szCs w:val="22"/>
                        </w:rPr>
                        <w:t>Kopališka ulica 14</w:t>
                      </w:r>
                    </w:p>
                    <w:p w14:paraId="2919F484" w14:textId="77777777" w:rsidR="00A061A8" w:rsidRPr="00710CD2" w:rsidRDefault="00A061A8" w:rsidP="00710CD2">
                      <w:pPr>
                        <w:jc w:val="center"/>
                        <w:rPr>
                          <w:rFonts w:ascii="Times New Roman" w:hAnsi="Times New Roman"/>
                          <w:b/>
                          <w:bCs/>
                          <w:szCs w:val="22"/>
                        </w:rPr>
                      </w:pPr>
                      <w:r w:rsidRPr="00710CD2">
                        <w:rPr>
                          <w:rFonts w:asciiTheme="minorHAnsi" w:hAnsiTheme="minorHAnsi"/>
                          <w:b/>
                          <w:bCs/>
                          <w:szCs w:val="22"/>
                        </w:rPr>
                        <w:t>2325 Kidričevo</w:t>
                      </w:r>
                    </w:p>
                    <w:p w14:paraId="73806874" w14:textId="2E65109D" w:rsidR="00A061A8" w:rsidRPr="00A01D8C" w:rsidRDefault="00A061A8" w:rsidP="00710CD2">
                      <w:pPr>
                        <w:jc w:val="center"/>
                      </w:pPr>
                    </w:p>
                  </w:txbxContent>
                </v:textbox>
              </v:shape>
            </w:pict>
          </mc:Fallback>
        </mc:AlternateContent>
      </w:r>
    </w:p>
    <w:p w14:paraId="301FC249" w14:textId="16E050F9" w:rsidR="00A01D8C" w:rsidRDefault="00A01D8C" w:rsidP="005B69FD"/>
    <w:p w14:paraId="4D6D3B5E" w14:textId="6FC7FACD" w:rsidR="00A01D8C" w:rsidRDefault="00A01D8C" w:rsidP="005B69FD"/>
    <w:p w14:paraId="728B5E9C" w14:textId="663B71EC" w:rsidR="00A01D8C" w:rsidRDefault="00A01D8C" w:rsidP="005B69FD"/>
    <w:p w14:paraId="67B9823A" w14:textId="633016BE" w:rsidR="00A01D8C" w:rsidRDefault="00ED4944" w:rsidP="005B69FD">
      <w:r>
        <w:rPr>
          <w:noProof/>
        </w:rPr>
        <w:drawing>
          <wp:anchor distT="0" distB="0" distL="114300" distR="114300" simplePos="0" relativeHeight="251661824" behindDoc="0" locked="0" layoutInCell="1" allowOverlap="1" wp14:anchorId="3C046183" wp14:editId="37ECF84C">
            <wp:simplePos x="0" y="0"/>
            <wp:positionH relativeFrom="margin">
              <wp:posOffset>1651000</wp:posOffset>
            </wp:positionH>
            <wp:positionV relativeFrom="paragraph">
              <wp:posOffset>81432</wp:posOffset>
            </wp:positionV>
            <wp:extent cx="2934000" cy="2512800"/>
            <wp:effectExtent l="152400" t="152400" r="114300" b="116205"/>
            <wp:wrapNone/>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4000" cy="251280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p>
    <w:p w14:paraId="52C5D924" w14:textId="2BEB1F98" w:rsidR="00A01D8C" w:rsidRDefault="00A01D8C" w:rsidP="005B69FD"/>
    <w:p w14:paraId="0B280D67" w14:textId="3A508801" w:rsidR="00A01D8C" w:rsidRDefault="00A01D8C" w:rsidP="005B69FD"/>
    <w:p w14:paraId="1A96DB4C" w14:textId="212C67F6" w:rsidR="00A01D8C" w:rsidRDefault="00A01D8C" w:rsidP="005B69FD"/>
    <w:p w14:paraId="2867B2E6" w14:textId="0CCE58C4" w:rsidR="00A01D8C" w:rsidRDefault="00A01D8C" w:rsidP="005B69FD"/>
    <w:p w14:paraId="2D46F58D" w14:textId="3A821A05" w:rsidR="00A01D8C" w:rsidRDefault="00A01D8C" w:rsidP="005B69FD"/>
    <w:p w14:paraId="1646ED74" w14:textId="362838D4" w:rsidR="00A01D8C" w:rsidRDefault="00A01D8C" w:rsidP="005B69FD"/>
    <w:p w14:paraId="3A103CB4" w14:textId="3D6CF3F3" w:rsidR="00A01D8C" w:rsidRDefault="00A01D8C" w:rsidP="005B69FD">
      <w:pPr>
        <w:pStyle w:val="Naslov"/>
      </w:pPr>
    </w:p>
    <w:p w14:paraId="1BF59CC2" w14:textId="103EAC40" w:rsidR="00A01D8C" w:rsidRDefault="00A01D8C" w:rsidP="005B69FD">
      <w:pPr>
        <w:pStyle w:val="Naslov"/>
      </w:pPr>
    </w:p>
    <w:p w14:paraId="388B9060" w14:textId="4F6F1678" w:rsidR="00E60513" w:rsidRDefault="00E60513" w:rsidP="005B69FD">
      <w:pPr>
        <w:pStyle w:val="Naslov"/>
      </w:pPr>
    </w:p>
    <w:p w14:paraId="5D2E7ACE" w14:textId="692B0D3F" w:rsidR="00463893" w:rsidRDefault="00463893" w:rsidP="005B69FD"/>
    <w:p w14:paraId="5B2A190F" w14:textId="7B645F47" w:rsidR="00463893" w:rsidRDefault="00463893" w:rsidP="005B69FD"/>
    <w:p w14:paraId="791047B0" w14:textId="003D655A" w:rsidR="00463893" w:rsidRDefault="00463893" w:rsidP="005B69FD"/>
    <w:p w14:paraId="009B12B8" w14:textId="4E65DE2C" w:rsidR="00096D3C" w:rsidRDefault="00AA63D4" w:rsidP="005B69FD">
      <w:r>
        <w:rPr>
          <w:noProof/>
        </w:rPr>
        <mc:AlternateContent>
          <mc:Choice Requires="wps">
            <w:drawing>
              <wp:anchor distT="0" distB="0" distL="114300" distR="114300" simplePos="0" relativeHeight="251655680" behindDoc="0" locked="0" layoutInCell="0" allowOverlap="1" wp14:anchorId="54A4E5FA" wp14:editId="60A4E6D4">
                <wp:simplePos x="0" y="0"/>
                <wp:positionH relativeFrom="page">
                  <wp:posOffset>276225</wp:posOffset>
                </wp:positionH>
                <wp:positionV relativeFrom="page">
                  <wp:posOffset>4629150</wp:posOffset>
                </wp:positionV>
                <wp:extent cx="6990715" cy="1047750"/>
                <wp:effectExtent l="0" t="0" r="19685" b="19050"/>
                <wp:wrapNone/>
                <wp:docPr id="3" name="Pravokotni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0715" cy="1047750"/>
                        </a:xfrm>
                        <a:prstGeom prst="rect">
                          <a:avLst/>
                        </a:prstGeom>
                        <a:ln>
                          <a:headEnd/>
                          <a:tailEnd/>
                        </a:ln>
                      </wps:spPr>
                      <wps:style>
                        <a:lnRef idx="2">
                          <a:schemeClr val="accent1">
                            <a:shade val="50000"/>
                          </a:schemeClr>
                        </a:lnRef>
                        <a:fillRef idx="1">
                          <a:schemeClr val="accent1"/>
                        </a:fillRef>
                        <a:effectRef idx="0">
                          <a:schemeClr val="accent1"/>
                        </a:effectRef>
                        <a:fontRef idx="minor">
                          <a:schemeClr val="lt1"/>
                        </a:fontRef>
                      </wps:style>
                      <wps:txbx>
                        <w:txbxContent>
                          <w:p w14:paraId="10EF34BC" w14:textId="2F942CDD" w:rsidR="00A061A8" w:rsidRPr="00A01D8C" w:rsidRDefault="008E68FF" w:rsidP="000740A7">
                            <w:pPr>
                              <w:pStyle w:val="Brezrazmikov"/>
                            </w:pPr>
                            <w:r w:rsidRPr="008E68FF">
                              <w:t>REKONSTRUKCIJA  LC 165 141 STRNIŠČE - ŽUPEČJA VAS</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4A4E5FA" id="Pravokotnik 16" o:spid="_x0000_s1032" style="position:absolute;left:0;text-align:left;margin-left:21.75pt;margin-top:364.5pt;width:550.45pt;height:82.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" o:allowincell="f" fillcolor="#4a66ac [3204]" strokecolor="#243255 [1604]" strokeweight="2pt">
                <v:textbox inset="14.4pt,,14.4pt">
                  <w:txbxContent>
                    <w:p w14:paraId="10EF34BC" w14:textId="2F942CDD" w:rsidR="00A061A8" w:rsidRPr="00A01D8C" w:rsidRDefault="008E68FF" w:rsidP="000740A7">
                      <w:pPr>
                        <w:pStyle w:val="Brezrazmikov"/>
                      </w:pPr>
                      <w:r w:rsidRPr="008E68FF">
                        <w:t>REKONSTRUKCIJA  LC 165 141 STRNIŠČE - ŽUPEČJA VAS</w:t>
                      </w:r>
                    </w:p>
                  </w:txbxContent>
                </v:textbox>
                <w10:wrap anchorx="page" anchory="page"/>
              </v:rect>
            </w:pict>
          </mc:Fallback>
        </mc:AlternateContent>
      </w:r>
    </w:p>
    <w:p w14:paraId="5829BFFC" w14:textId="1EAC7D4D" w:rsidR="00096D3C" w:rsidRDefault="00096D3C" w:rsidP="005B69FD"/>
    <w:p w14:paraId="54B707A7" w14:textId="5E7D9A98" w:rsidR="00096D3C" w:rsidRDefault="00096D3C" w:rsidP="005B69FD"/>
    <w:p w14:paraId="0CAD868F" w14:textId="6C9A8C0E" w:rsidR="00096D3C" w:rsidRDefault="00096D3C" w:rsidP="005B69FD"/>
    <w:p w14:paraId="780FDD35" w14:textId="247378CA" w:rsidR="00463893" w:rsidRDefault="00463893" w:rsidP="005B69FD"/>
    <w:p w14:paraId="13A6427A" w14:textId="38C71CC5" w:rsidR="00463893" w:rsidRDefault="00463893" w:rsidP="005B69FD"/>
    <w:p w14:paraId="6C50FE7C" w14:textId="372BBC61" w:rsidR="00463893" w:rsidRDefault="00463893" w:rsidP="005B69FD"/>
    <w:p w14:paraId="7A3FD5C7" w14:textId="23E6B346" w:rsidR="00463893" w:rsidRDefault="004D497E" w:rsidP="005B69FD">
      <w:r>
        <w:rPr>
          <w:noProof/>
        </w:rPr>
        <mc:AlternateContent>
          <mc:Choice Requires="wps">
            <w:drawing>
              <wp:anchor distT="0" distB="0" distL="114300" distR="114300" simplePos="0" relativeHeight="251657728" behindDoc="0" locked="0" layoutInCell="1" allowOverlap="1" wp14:anchorId="00BB40A0" wp14:editId="31382F54">
                <wp:simplePos x="0" y="0"/>
                <wp:positionH relativeFrom="column">
                  <wp:posOffset>983615</wp:posOffset>
                </wp:positionH>
                <wp:positionV relativeFrom="paragraph">
                  <wp:posOffset>128905</wp:posOffset>
                </wp:positionV>
                <wp:extent cx="4212000" cy="799200"/>
                <wp:effectExtent l="0" t="0" r="17145" b="20320"/>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2000" cy="799200"/>
                        </a:xfrm>
                        <a:prstGeom prst="rect">
                          <a:avLst/>
                        </a:prstGeom>
                        <a:ln/>
                        <a:extLst/>
                      </wps:spPr>
                      <wps:style>
                        <a:lnRef idx="2">
                          <a:schemeClr val="dk1"/>
                        </a:lnRef>
                        <a:fillRef idx="1">
                          <a:schemeClr val="lt1"/>
                        </a:fillRef>
                        <a:effectRef idx="0">
                          <a:schemeClr val="dk1"/>
                        </a:effectRef>
                        <a:fontRef idx="minor">
                          <a:schemeClr val="dk1"/>
                        </a:fontRef>
                      </wps:style>
                      <wps:txbx>
                        <w:txbxContent>
                          <w:p w14:paraId="434242DE" w14:textId="48191A31" w:rsidR="00A061A8" w:rsidRPr="007351AC" w:rsidRDefault="00A061A8" w:rsidP="00710CD2">
                            <w:pPr>
                              <w:jc w:val="center"/>
                              <w:rPr>
                                <w:b/>
                                <w:sz w:val="40"/>
                                <w:szCs w:val="40"/>
                              </w:rPr>
                            </w:pPr>
                            <w:r w:rsidRPr="007351AC">
                              <w:rPr>
                                <w:b/>
                                <w:sz w:val="40"/>
                                <w:szCs w:val="40"/>
                              </w:rPr>
                              <w:t>Dokument identifikacije investicijskega projekta (DIIP)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0BB40A0" id="Text Box 14" o:spid="_x0000_s1033" type="#_x0000_t202" style="position:absolute;left:0;text-align:left;margin-left:77.45pt;margin-top:10.15pt;width:331.65pt;height:62.9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" fillcolor="white [3201]" strokecolor="black [3200]" strokeweight="2pt">
                <v:textbox>
                  <w:txbxContent>
                    <w:p w14:paraId="434242DE" w14:textId="48191A31" w:rsidR="00A061A8" w:rsidRPr="007351AC" w:rsidRDefault="00A061A8" w:rsidP="00710CD2">
                      <w:pPr>
                        <w:jc w:val="center"/>
                        <w:rPr>
                          <w:b/>
                          <w:sz w:val="40"/>
                          <w:szCs w:val="40"/>
                        </w:rPr>
                      </w:pPr>
                      <w:r w:rsidRPr="007351AC">
                        <w:rPr>
                          <w:b/>
                          <w:sz w:val="40"/>
                          <w:szCs w:val="40"/>
                        </w:rPr>
                        <w:t>Dokument identifikacije investicijskega projekta (DIIP)</w:t>
                      </w:r>
                    </w:p>
                  </w:txbxContent>
                </v:textbox>
              </v:shape>
            </w:pict>
          </mc:Fallback>
        </mc:AlternateContent>
      </w:r>
    </w:p>
    <w:p w14:paraId="7DF92182" w14:textId="77777777" w:rsidR="00463893" w:rsidRDefault="00463893" w:rsidP="005B69FD"/>
    <w:p w14:paraId="0EA843EB" w14:textId="77777777" w:rsidR="008C5693" w:rsidRDefault="008C5693" w:rsidP="005B69FD"/>
    <w:p w14:paraId="6842539A" w14:textId="77777777" w:rsidR="008C5693" w:rsidRDefault="008C5693" w:rsidP="005B69FD"/>
    <w:p w14:paraId="538E34DA" w14:textId="700F8560" w:rsidR="008C5693" w:rsidRDefault="008C5693" w:rsidP="005B69FD"/>
    <w:p w14:paraId="118E7D58" w14:textId="77777777" w:rsidR="00674B20" w:rsidRDefault="00674B20" w:rsidP="005B69FD"/>
    <w:p w14:paraId="226B4CE5" w14:textId="3FD4E98B" w:rsidR="00190B86" w:rsidRDefault="00710CD2" w:rsidP="005B69FD">
      <w:r>
        <w:rPr>
          <w:noProof/>
        </w:rPr>
        <mc:AlternateContent>
          <mc:Choice Requires="wps">
            <w:drawing>
              <wp:anchor distT="45720" distB="45720" distL="114300" distR="114300" simplePos="0" relativeHeight="251659776" behindDoc="0" locked="0" layoutInCell="1" allowOverlap="1" wp14:anchorId="1111F3EE" wp14:editId="537C7AF6">
                <wp:simplePos x="0" y="0"/>
                <wp:positionH relativeFrom="column">
                  <wp:posOffset>985520</wp:posOffset>
                </wp:positionH>
                <wp:positionV relativeFrom="paragraph">
                  <wp:posOffset>66675</wp:posOffset>
                </wp:positionV>
                <wp:extent cx="4210050" cy="866775"/>
                <wp:effectExtent l="0" t="0" r="19050" b="28575"/>
                <wp:wrapSquare wrapText="bothSides"/>
                <wp:docPr id="217"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0" cy="86677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14:paraId="17F30445" w14:textId="54CEA6FE" w:rsidR="00A061A8" w:rsidRDefault="00A061A8" w:rsidP="00710CD2">
                            <w:pPr>
                              <w:jc w:val="center"/>
                            </w:pPr>
                            <w:r w:rsidRPr="00710CD2">
                              <w:t xml:space="preserve">Vsebina je v skladu z 11. členom Uredbe o enotni metodologiji za pripravo in obravnavo investicijske dokumentacije na področju javnih financ (Ur. l. RS, št. 60/2006, Spremembe: Ur. l. RS, št. </w:t>
                            </w:r>
                            <w:hyperlink r:id="rId12" w:tgtFrame="_blank" w:history="1">
                              <w:r w:rsidRPr="00710CD2">
                                <w:rPr>
                                  <w:rStyle w:val="Hiperpovezava"/>
                                  <w:color w:val="000000" w:themeColor="text1"/>
                                  <w:u w:val="none"/>
                                </w:rPr>
                                <w:t>54/2010</w:t>
                              </w:r>
                            </w:hyperlink>
                            <w:r w:rsidRPr="00710CD2">
                              <w:rPr>
                                <w:color w:val="000000" w:themeColor="text1"/>
                              </w:rPr>
                              <w:t xml:space="preserve">, </w:t>
                            </w:r>
                            <w:r w:rsidRPr="00710CD2">
                              <w:t>27/2016).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111F3EE" id="Polje z besedilom 2" o:spid="_x0000_s1034" type="#_x0000_t202" style="position:absolute;left:0;text-align:left;margin-left:77.6pt;margin-top:5.25pt;width:331.5pt;height:68.25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" fillcolor="white [3201]" strokecolor="black [3200]" strokeweight="2pt">
                <v:textbox>
                  <w:txbxContent>
                    <w:p w14:paraId="17F30445" w14:textId="54CEA6FE" w:rsidR="00A061A8" w:rsidRDefault="00A061A8" w:rsidP="00710CD2">
                      <w:pPr>
                        <w:jc w:val="center"/>
                      </w:pPr>
                      <w:r w:rsidRPr="00710CD2">
                        <w:t xml:space="preserve">Vsebina je v skladu z 11. členom Uredbe o enotni metodologiji za pripravo in obravnavo investicijske dokumentacije na področju javnih financ (Ur. l. RS, št. 60/2006, Spremembe: Ur. l. RS, št. </w:t>
                      </w:r>
                      <w:hyperlink r:id="rId13" w:tgtFrame="_blank" w:history="1">
                        <w:r w:rsidRPr="00710CD2">
                          <w:rPr>
                            <w:rStyle w:val="Hiperpovezava"/>
                            <w:color w:val="000000" w:themeColor="text1"/>
                            <w:u w:val="none"/>
                          </w:rPr>
                          <w:t>54/2010</w:t>
                        </w:r>
                      </w:hyperlink>
                      <w:r w:rsidRPr="00710CD2">
                        <w:rPr>
                          <w:color w:val="000000" w:themeColor="text1"/>
                        </w:rPr>
                        <w:t xml:space="preserve">, </w:t>
                      </w:r>
                      <w:r w:rsidRPr="00710CD2">
                        <w:t>27/2016).</w:t>
                      </w:r>
                    </w:p>
                  </w:txbxContent>
                </v:textbox>
                <w10:wrap type="square"/>
              </v:shape>
            </w:pict>
          </mc:Fallback>
        </mc:AlternateContent>
      </w:r>
    </w:p>
    <w:p w14:paraId="0971C250" w14:textId="329601EF" w:rsidR="00190B86" w:rsidRDefault="00190B86" w:rsidP="005B69FD"/>
    <w:p w14:paraId="6C3837B9" w14:textId="271D9DE1" w:rsidR="00190B86" w:rsidRDefault="00190B86" w:rsidP="005B69FD"/>
    <w:p w14:paraId="43BEAB0B" w14:textId="376237D5" w:rsidR="00674B20" w:rsidRDefault="00674B20" w:rsidP="005B69FD"/>
    <w:p w14:paraId="04B4A223" w14:textId="7C212624" w:rsidR="00674B20" w:rsidRDefault="00674B20" w:rsidP="005B69FD"/>
    <w:p w14:paraId="04AD7417" w14:textId="445A1937" w:rsidR="00674B20" w:rsidRDefault="00A01D8C" w:rsidP="005B69FD">
      <w:r>
        <w:br w:type="page"/>
      </w:r>
    </w:p>
    <w:sdt>
      <w:sdtPr>
        <w:rPr>
          <w:b w:val="0"/>
          <w:bCs w:val="0"/>
          <w:i w:val="0"/>
          <w:iCs w:val="0"/>
          <w:color w:val="auto"/>
          <w:sz w:val="21"/>
          <w:szCs w:val="21"/>
        </w:rPr>
        <w:id w:val="20777364"/>
        <w:docPartObj>
          <w:docPartGallery w:val="Table of Contents"/>
          <w:docPartUnique/>
        </w:docPartObj>
      </w:sdtPr>
      <w:sdtEndPr/>
      <w:sdtContent>
        <w:p w14:paraId="0D4B4EB4" w14:textId="77777777" w:rsidR="001C7562" w:rsidRPr="00350678" w:rsidRDefault="001C7562" w:rsidP="006A38B8">
          <w:pPr>
            <w:pStyle w:val="Intenzivencitat"/>
            <w:spacing w:line="240" w:lineRule="auto"/>
            <w:jc w:val="left"/>
            <w:rPr>
              <w:sz w:val="21"/>
              <w:szCs w:val="21"/>
            </w:rPr>
          </w:pPr>
          <w:r w:rsidRPr="00350678">
            <w:rPr>
              <w:sz w:val="21"/>
              <w:szCs w:val="21"/>
            </w:rPr>
            <w:t xml:space="preserve">Kazalo vsebine </w:t>
          </w:r>
        </w:p>
        <w:p w14:paraId="078CF7A3" w14:textId="77777777" w:rsidR="00F21BF8" w:rsidRDefault="00E90F31" w:rsidP="00F21BF8">
          <w:pPr>
            <w:pStyle w:val="Kazalovsebine1"/>
            <w:rPr>
              <w:rFonts w:asciiTheme="minorHAnsi" w:eastAsiaTheme="minorEastAsia" w:hAnsiTheme="minorHAnsi" w:cstheme="minorBidi"/>
              <w:noProof/>
              <w:szCs w:val="22"/>
            </w:rPr>
          </w:pPr>
          <w:r w:rsidRPr="00350678">
            <w:rPr>
              <w:sz w:val="21"/>
              <w:szCs w:val="21"/>
            </w:rPr>
            <w:fldChar w:fldCharType="begin"/>
          </w:r>
          <w:r w:rsidR="001C7562" w:rsidRPr="00350678">
            <w:rPr>
              <w:sz w:val="21"/>
              <w:szCs w:val="21"/>
            </w:rPr>
            <w:instrText xml:space="preserve"> TOC \o "1-3" \h \z \u </w:instrText>
          </w:r>
          <w:r w:rsidRPr="00350678">
            <w:rPr>
              <w:sz w:val="21"/>
              <w:szCs w:val="21"/>
            </w:rPr>
            <w:fldChar w:fldCharType="separate"/>
          </w:r>
          <w:hyperlink w:anchor="_Toc481746623" w:history="1">
            <w:r w:rsidR="00F21BF8" w:rsidRPr="001D5507">
              <w:rPr>
                <w:rStyle w:val="Hiperpovezava"/>
                <w:noProof/>
              </w:rPr>
              <w:t>1</w:t>
            </w:r>
            <w:r w:rsidR="00F21BF8">
              <w:rPr>
                <w:rFonts w:asciiTheme="minorHAnsi" w:eastAsiaTheme="minorEastAsia" w:hAnsiTheme="minorHAnsi" w:cstheme="minorBidi"/>
                <w:noProof/>
                <w:szCs w:val="22"/>
              </w:rPr>
              <w:tab/>
            </w:r>
            <w:r w:rsidR="00F21BF8" w:rsidRPr="001D5507">
              <w:rPr>
                <w:rStyle w:val="Hiperpovezava"/>
                <w:noProof/>
              </w:rPr>
              <w:t>NAVEDBA INVESTITORJA IN IZDELOVALCA INVESTICIJSKE DOKUMENTACIJE, STROKOVNIH DELAVCEV TER UPRAVLJAVCA</w:t>
            </w:r>
            <w:r w:rsidR="00F21BF8">
              <w:rPr>
                <w:noProof/>
                <w:webHidden/>
              </w:rPr>
              <w:tab/>
            </w:r>
            <w:r w:rsidR="00F21BF8">
              <w:rPr>
                <w:noProof/>
                <w:webHidden/>
              </w:rPr>
              <w:fldChar w:fldCharType="begin"/>
            </w:r>
            <w:r w:rsidR="00F21BF8">
              <w:rPr>
                <w:noProof/>
                <w:webHidden/>
              </w:rPr>
              <w:instrText xml:space="preserve"> PAGEREF _Toc481746623 \h </w:instrText>
            </w:r>
            <w:r w:rsidR="00F21BF8">
              <w:rPr>
                <w:noProof/>
                <w:webHidden/>
              </w:rPr>
            </w:r>
            <w:r w:rsidR="00F21BF8">
              <w:rPr>
                <w:noProof/>
                <w:webHidden/>
              </w:rPr>
              <w:fldChar w:fldCharType="separate"/>
            </w:r>
            <w:r w:rsidR="00015A24">
              <w:rPr>
                <w:noProof/>
                <w:webHidden/>
              </w:rPr>
              <w:t>3</w:t>
            </w:r>
            <w:r w:rsidR="00F21BF8">
              <w:rPr>
                <w:noProof/>
                <w:webHidden/>
              </w:rPr>
              <w:fldChar w:fldCharType="end"/>
            </w:r>
          </w:hyperlink>
        </w:p>
        <w:p w14:paraId="4604CAC2" w14:textId="77777777" w:rsidR="00F21BF8" w:rsidRDefault="00D4209F" w:rsidP="00F21BF8">
          <w:pPr>
            <w:pStyle w:val="Kazalovsebine2"/>
            <w:rPr>
              <w:rFonts w:asciiTheme="minorHAnsi" w:eastAsiaTheme="minorEastAsia" w:hAnsiTheme="minorHAnsi" w:cstheme="minorBidi"/>
              <w:noProof/>
              <w:szCs w:val="22"/>
            </w:rPr>
          </w:pPr>
          <w:hyperlink w:anchor="_Toc481746624" w:history="1">
            <w:r w:rsidR="00F21BF8" w:rsidRPr="001D5507">
              <w:rPr>
                <w:rStyle w:val="Hiperpovezava"/>
                <w:noProof/>
              </w:rPr>
              <w:t>1.1</w:t>
            </w:r>
            <w:r w:rsidR="00F21BF8">
              <w:rPr>
                <w:rFonts w:asciiTheme="minorHAnsi" w:eastAsiaTheme="minorEastAsia" w:hAnsiTheme="minorHAnsi" w:cstheme="minorBidi"/>
                <w:noProof/>
                <w:szCs w:val="22"/>
              </w:rPr>
              <w:tab/>
            </w:r>
            <w:r w:rsidR="00F21BF8" w:rsidRPr="001D5507">
              <w:rPr>
                <w:rStyle w:val="Hiperpovezava"/>
                <w:noProof/>
              </w:rPr>
              <w:t>Predstavitev investitorja</w:t>
            </w:r>
            <w:r w:rsidR="00F21BF8">
              <w:rPr>
                <w:noProof/>
                <w:webHidden/>
              </w:rPr>
              <w:tab/>
            </w:r>
            <w:r w:rsidR="00F21BF8">
              <w:rPr>
                <w:noProof/>
                <w:webHidden/>
              </w:rPr>
              <w:fldChar w:fldCharType="begin"/>
            </w:r>
            <w:r w:rsidR="00F21BF8">
              <w:rPr>
                <w:noProof/>
                <w:webHidden/>
              </w:rPr>
              <w:instrText xml:space="preserve"> PAGEREF _Toc481746624 \h </w:instrText>
            </w:r>
            <w:r w:rsidR="00F21BF8">
              <w:rPr>
                <w:noProof/>
                <w:webHidden/>
              </w:rPr>
            </w:r>
            <w:r w:rsidR="00F21BF8">
              <w:rPr>
                <w:noProof/>
                <w:webHidden/>
              </w:rPr>
              <w:fldChar w:fldCharType="separate"/>
            </w:r>
            <w:r w:rsidR="00015A24">
              <w:rPr>
                <w:noProof/>
                <w:webHidden/>
              </w:rPr>
              <w:t>3</w:t>
            </w:r>
            <w:r w:rsidR="00F21BF8">
              <w:rPr>
                <w:noProof/>
                <w:webHidden/>
              </w:rPr>
              <w:fldChar w:fldCharType="end"/>
            </w:r>
          </w:hyperlink>
        </w:p>
        <w:p w14:paraId="40E34433" w14:textId="77777777" w:rsidR="00F21BF8" w:rsidRDefault="00D4209F" w:rsidP="00F21BF8">
          <w:pPr>
            <w:pStyle w:val="Kazalovsebine2"/>
            <w:rPr>
              <w:rFonts w:asciiTheme="minorHAnsi" w:eastAsiaTheme="minorEastAsia" w:hAnsiTheme="minorHAnsi" w:cstheme="minorBidi"/>
              <w:noProof/>
              <w:szCs w:val="22"/>
            </w:rPr>
          </w:pPr>
          <w:hyperlink w:anchor="_Toc481746625" w:history="1">
            <w:r w:rsidR="00F21BF8" w:rsidRPr="001D5507">
              <w:rPr>
                <w:rStyle w:val="Hiperpovezava"/>
                <w:noProof/>
              </w:rPr>
              <w:t>1.2</w:t>
            </w:r>
            <w:r w:rsidR="00F21BF8">
              <w:rPr>
                <w:rFonts w:asciiTheme="minorHAnsi" w:eastAsiaTheme="minorEastAsia" w:hAnsiTheme="minorHAnsi" w:cstheme="minorBidi"/>
                <w:noProof/>
                <w:szCs w:val="22"/>
              </w:rPr>
              <w:tab/>
            </w:r>
            <w:r w:rsidR="00F21BF8" w:rsidRPr="001D5507">
              <w:rPr>
                <w:rStyle w:val="Hiperpovezava"/>
                <w:noProof/>
              </w:rPr>
              <w:t>Predstavitev izdelovalca investicijske dokumentacije</w:t>
            </w:r>
            <w:r w:rsidR="00F21BF8">
              <w:rPr>
                <w:noProof/>
                <w:webHidden/>
              </w:rPr>
              <w:tab/>
            </w:r>
            <w:r w:rsidR="00F21BF8">
              <w:rPr>
                <w:noProof/>
                <w:webHidden/>
              </w:rPr>
              <w:fldChar w:fldCharType="begin"/>
            </w:r>
            <w:r w:rsidR="00F21BF8">
              <w:rPr>
                <w:noProof/>
                <w:webHidden/>
              </w:rPr>
              <w:instrText xml:space="preserve"> PAGEREF _Toc481746625 \h </w:instrText>
            </w:r>
            <w:r w:rsidR="00F21BF8">
              <w:rPr>
                <w:noProof/>
                <w:webHidden/>
              </w:rPr>
            </w:r>
            <w:r w:rsidR="00F21BF8">
              <w:rPr>
                <w:noProof/>
                <w:webHidden/>
              </w:rPr>
              <w:fldChar w:fldCharType="separate"/>
            </w:r>
            <w:r w:rsidR="00015A24">
              <w:rPr>
                <w:noProof/>
                <w:webHidden/>
              </w:rPr>
              <w:t>3</w:t>
            </w:r>
            <w:r w:rsidR="00F21BF8">
              <w:rPr>
                <w:noProof/>
                <w:webHidden/>
              </w:rPr>
              <w:fldChar w:fldCharType="end"/>
            </w:r>
          </w:hyperlink>
        </w:p>
        <w:p w14:paraId="69BC3C8E" w14:textId="77777777" w:rsidR="00F21BF8" w:rsidRDefault="00D4209F" w:rsidP="00F21BF8">
          <w:pPr>
            <w:pStyle w:val="Kazalovsebine2"/>
            <w:rPr>
              <w:rFonts w:asciiTheme="minorHAnsi" w:eastAsiaTheme="minorEastAsia" w:hAnsiTheme="minorHAnsi" w:cstheme="minorBidi"/>
              <w:noProof/>
              <w:szCs w:val="22"/>
            </w:rPr>
          </w:pPr>
          <w:hyperlink w:anchor="_Toc481746626" w:history="1">
            <w:r w:rsidR="00F21BF8" w:rsidRPr="001D5507">
              <w:rPr>
                <w:rStyle w:val="Hiperpovezava"/>
                <w:noProof/>
              </w:rPr>
              <w:t>1.3</w:t>
            </w:r>
            <w:r w:rsidR="00F21BF8">
              <w:rPr>
                <w:rFonts w:asciiTheme="minorHAnsi" w:eastAsiaTheme="minorEastAsia" w:hAnsiTheme="minorHAnsi" w:cstheme="minorBidi"/>
                <w:noProof/>
                <w:szCs w:val="22"/>
              </w:rPr>
              <w:tab/>
            </w:r>
            <w:r w:rsidR="00F21BF8" w:rsidRPr="001D5507">
              <w:rPr>
                <w:rStyle w:val="Hiperpovezava"/>
                <w:noProof/>
              </w:rPr>
              <w:t>Upravljavec investicije</w:t>
            </w:r>
            <w:r w:rsidR="00F21BF8">
              <w:rPr>
                <w:noProof/>
                <w:webHidden/>
              </w:rPr>
              <w:tab/>
            </w:r>
            <w:r w:rsidR="00F21BF8">
              <w:rPr>
                <w:noProof/>
                <w:webHidden/>
              </w:rPr>
              <w:fldChar w:fldCharType="begin"/>
            </w:r>
            <w:r w:rsidR="00F21BF8">
              <w:rPr>
                <w:noProof/>
                <w:webHidden/>
              </w:rPr>
              <w:instrText xml:space="preserve"> PAGEREF _Toc481746626 \h </w:instrText>
            </w:r>
            <w:r w:rsidR="00F21BF8">
              <w:rPr>
                <w:noProof/>
                <w:webHidden/>
              </w:rPr>
            </w:r>
            <w:r w:rsidR="00F21BF8">
              <w:rPr>
                <w:noProof/>
                <w:webHidden/>
              </w:rPr>
              <w:fldChar w:fldCharType="separate"/>
            </w:r>
            <w:r w:rsidR="00015A24">
              <w:rPr>
                <w:noProof/>
                <w:webHidden/>
              </w:rPr>
              <w:t>4</w:t>
            </w:r>
            <w:r w:rsidR="00F21BF8">
              <w:rPr>
                <w:noProof/>
                <w:webHidden/>
              </w:rPr>
              <w:fldChar w:fldCharType="end"/>
            </w:r>
          </w:hyperlink>
        </w:p>
        <w:p w14:paraId="756C003B" w14:textId="77777777" w:rsidR="00F21BF8" w:rsidRDefault="00D4209F" w:rsidP="00F21BF8">
          <w:pPr>
            <w:pStyle w:val="Kazalovsebine1"/>
            <w:rPr>
              <w:rFonts w:asciiTheme="minorHAnsi" w:eastAsiaTheme="minorEastAsia" w:hAnsiTheme="minorHAnsi" w:cstheme="minorBidi"/>
              <w:noProof/>
              <w:szCs w:val="22"/>
            </w:rPr>
          </w:pPr>
          <w:hyperlink w:anchor="_Toc481746627" w:history="1">
            <w:r w:rsidR="00F21BF8" w:rsidRPr="001D5507">
              <w:rPr>
                <w:rStyle w:val="Hiperpovezava"/>
                <w:noProof/>
              </w:rPr>
              <w:t>2</w:t>
            </w:r>
            <w:r w:rsidR="00F21BF8">
              <w:rPr>
                <w:rFonts w:asciiTheme="minorHAnsi" w:eastAsiaTheme="minorEastAsia" w:hAnsiTheme="minorHAnsi" w:cstheme="minorBidi"/>
                <w:noProof/>
                <w:szCs w:val="22"/>
              </w:rPr>
              <w:tab/>
            </w:r>
            <w:r w:rsidR="00F21BF8" w:rsidRPr="001D5507">
              <w:rPr>
                <w:rStyle w:val="Hiperpovezava"/>
                <w:noProof/>
              </w:rPr>
              <w:t>ANALIZA STANJA Z OPISOM RAZLOGOV ZA INVESTICIJSKO NAMERO</w:t>
            </w:r>
            <w:r w:rsidR="00F21BF8">
              <w:rPr>
                <w:noProof/>
                <w:webHidden/>
              </w:rPr>
              <w:tab/>
            </w:r>
            <w:r w:rsidR="00F21BF8">
              <w:rPr>
                <w:noProof/>
                <w:webHidden/>
              </w:rPr>
              <w:fldChar w:fldCharType="begin"/>
            </w:r>
            <w:r w:rsidR="00F21BF8">
              <w:rPr>
                <w:noProof/>
                <w:webHidden/>
              </w:rPr>
              <w:instrText xml:space="preserve"> PAGEREF _Toc481746627 \h </w:instrText>
            </w:r>
            <w:r w:rsidR="00F21BF8">
              <w:rPr>
                <w:noProof/>
                <w:webHidden/>
              </w:rPr>
            </w:r>
            <w:r w:rsidR="00F21BF8">
              <w:rPr>
                <w:noProof/>
                <w:webHidden/>
              </w:rPr>
              <w:fldChar w:fldCharType="separate"/>
            </w:r>
            <w:r w:rsidR="00015A24">
              <w:rPr>
                <w:noProof/>
                <w:webHidden/>
              </w:rPr>
              <w:t>5</w:t>
            </w:r>
            <w:r w:rsidR="00F21BF8">
              <w:rPr>
                <w:noProof/>
                <w:webHidden/>
              </w:rPr>
              <w:fldChar w:fldCharType="end"/>
            </w:r>
          </w:hyperlink>
        </w:p>
        <w:p w14:paraId="4B51BFCF" w14:textId="77777777" w:rsidR="00F21BF8" w:rsidRDefault="00D4209F" w:rsidP="00F21BF8">
          <w:pPr>
            <w:pStyle w:val="Kazalovsebine2"/>
            <w:rPr>
              <w:rFonts w:asciiTheme="minorHAnsi" w:eastAsiaTheme="minorEastAsia" w:hAnsiTheme="minorHAnsi" w:cstheme="minorBidi"/>
              <w:noProof/>
              <w:szCs w:val="22"/>
            </w:rPr>
          </w:pPr>
          <w:hyperlink w:anchor="_Toc481746628" w:history="1">
            <w:r w:rsidR="00F21BF8" w:rsidRPr="001D5507">
              <w:rPr>
                <w:rStyle w:val="Hiperpovezava"/>
                <w:noProof/>
              </w:rPr>
              <w:t>2.1</w:t>
            </w:r>
            <w:r w:rsidR="00F21BF8">
              <w:rPr>
                <w:rFonts w:asciiTheme="minorHAnsi" w:eastAsiaTheme="minorEastAsia" w:hAnsiTheme="minorHAnsi" w:cstheme="minorBidi"/>
                <w:noProof/>
                <w:szCs w:val="22"/>
              </w:rPr>
              <w:tab/>
            </w:r>
            <w:r w:rsidR="00F21BF8" w:rsidRPr="001D5507">
              <w:rPr>
                <w:rStyle w:val="Hiperpovezava"/>
                <w:noProof/>
              </w:rPr>
              <w:t>Predstavitev investitorja</w:t>
            </w:r>
            <w:r w:rsidR="00F21BF8">
              <w:rPr>
                <w:noProof/>
                <w:webHidden/>
              </w:rPr>
              <w:tab/>
            </w:r>
            <w:r w:rsidR="00F21BF8">
              <w:rPr>
                <w:noProof/>
                <w:webHidden/>
              </w:rPr>
              <w:fldChar w:fldCharType="begin"/>
            </w:r>
            <w:r w:rsidR="00F21BF8">
              <w:rPr>
                <w:noProof/>
                <w:webHidden/>
              </w:rPr>
              <w:instrText xml:space="preserve"> PAGEREF _Toc481746628 \h </w:instrText>
            </w:r>
            <w:r w:rsidR="00F21BF8">
              <w:rPr>
                <w:noProof/>
                <w:webHidden/>
              </w:rPr>
            </w:r>
            <w:r w:rsidR="00F21BF8">
              <w:rPr>
                <w:noProof/>
                <w:webHidden/>
              </w:rPr>
              <w:fldChar w:fldCharType="separate"/>
            </w:r>
            <w:r w:rsidR="00015A24">
              <w:rPr>
                <w:noProof/>
                <w:webHidden/>
              </w:rPr>
              <w:t>5</w:t>
            </w:r>
            <w:r w:rsidR="00F21BF8">
              <w:rPr>
                <w:noProof/>
                <w:webHidden/>
              </w:rPr>
              <w:fldChar w:fldCharType="end"/>
            </w:r>
          </w:hyperlink>
        </w:p>
        <w:p w14:paraId="1A384317" w14:textId="77777777" w:rsidR="00F21BF8" w:rsidRDefault="00D4209F" w:rsidP="00F21BF8">
          <w:pPr>
            <w:pStyle w:val="Kazalovsebine2"/>
            <w:rPr>
              <w:rFonts w:asciiTheme="minorHAnsi" w:eastAsiaTheme="minorEastAsia" w:hAnsiTheme="minorHAnsi" w:cstheme="minorBidi"/>
              <w:noProof/>
              <w:szCs w:val="22"/>
            </w:rPr>
          </w:pPr>
          <w:hyperlink w:anchor="_Toc481746629" w:history="1">
            <w:r w:rsidR="00F21BF8" w:rsidRPr="001D5507">
              <w:rPr>
                <w:rStyle w:val="Hiperpovezava"/>
                <w:noProof/>
              </w:rPr>
              <w:t>2.2</w:t>
            </w:r>
            <w:r w:rsidR="00F21BF8">
              <w:rPr>
                <w:rFonts w:asciiTheme="minorHAnsi" w:eastAsiaTheme="minorEastAsia" w:hAnsiTheme="minorHAnsi" w:cstheme="minorBidi"/>
                <w:noProof/>
                <w:szCs w:val="22"/>
              </w:rPr>
              <w:tab/>
            </w:r>
            <w:r w:rsidR="00F21BF8" w:rsidRPr="001D5507">
              <w:rPr>
                <w:rStyle w:val="Hiperpovezava"/>
                <w:noProof/>
              </w:rPr>
              <w:t>Opis stanja</w:t>
            </w:r>
            <w:r w:rsidR="00F21BF8">
              <w:rPr>
                <w:noProof/>
                <w:webHidden/>
              </w:rPr>
              <w:tab/>
            </w:r>
            <w:r w:rsidR="00F21BF8">
              <w:rPr>
                <w:noProof/>
                <w:webHidden/>
              </w:rPr>
              <w:fldChar w:fldCharType="begin"/>
            </w:r>
            <w:r w:rsidR="00F21BF8">
              <w:rPr>
                <w:noProof/>
                <w:webHidden/>
              </w:rPr>
              <w:instrText xml:space="preserve"> PAGEREF _Toc481746629 \h </w:instrText>
            </w:r>
            <w:r w:rsidR="00F21BF8">
              <w:rPr>
                <w:noProof/>
                <w:webHidden/>
              </w:rPr>
            </w:r>
            <w:r w:rsidR="00F21BF8">
              <w:rPr>
                <w:noProof/>
                <w:webHidden/>
              </w:rPr>
              <w:fldChar w:fldCharType="separate"/>
            </w:r>
            <w:r w:rsidR="00015A24">
              <w:rPr>
                <w:noProof/>
                <w:webHidden/>
              </w:rPr>
              <w:t>6</w:t>
            </w:r>
            <w:r w:rsidR="00F21BF8">
              <w:rPr>
                <w:noProof/>
                <w:webHidden/>
              </w:rPr>
              <w:fldChar w:fldCharType="end"/>
            </w:r>
          </w:hyperlink>
        </w:p>
        <w:p w14:paraId="7B72897E" w14:textId="77777777" w:rsidR="00F21BF8" w:rsidRDefault="00D4209F" w:rsidP="00F21BF8">
          <w:pPr>
            <w:pStyle w:val="Kazalovsebine1"/>
            <w:rPr>
              <w:rFonts w:asciiTheme="minorHAnsi" w:eastAsiaTheme="minorEastAsia" w:hAnsiTheme="minorHAnsi" w:cstheme="minorBidi"/>
              <w:noProof/>
              <w:szCs w:val="22"/>
            </w:rPr>
          </w:pPr>
          <w:hyperlink w:anchor="_Toc481746630" w:history="1">
            <w:r w:rsidR="00F21BF8" w:rsidRPr="001D5507">
              <w:rPr>
                <w:rStyle w:val="Hiperpovezava"/>
                <w:noProof/>
              </w:rPr>
              <w:t>3</w:t>
            </w:r>
            <w:r w:rsidR="00F21BF8">
              <w:rPr>
                <w:rFonts w:asciiTheme="minorHAnsi" w:eastAsiaTheme="minorEastAsia" w:hAnsiTheme="minorHAnsi" w:cstheme="minorBidi"/>
                <w:noProof/>
                <w:szCs w:val="22"/>
              </w:rPr>
              <w:tab/>
            </w:r>
            <w:r w:rsidR="00F21BF8" w:rsidRPr="001D5507">
              <w:rPr>
                <w:rStyle w:val="Hiperpovezava"/>
                <w:noProof/>
              </w:rPr>
              <w:t>OPREDELITVE RAZVOJNIH MOŽNOSTI IN CILJEV INVESTICIJE TER PREVERITEV USKLAJENOSTI Z RAZVOJNIMI STRATEGIJAMI IN POLITIKAMI</w:t>
            </w:r>
            <w:r w:rsidR="00F21BF8">
              <w:rPr>
                <w:noProof/>
                <w:webHidden/>
              </w:rPr>
              <w:tab/>
            </w:r>
            <w:r w:rsidR="00F21BF8">
              <w:rPr>
                <w:noProof/>
                <w:webHidden/>
              </w:rPr>
              <w:fldChar w:fldCharType="begin"/>
            </w:r>
            <w:r w:rsidR="00F21BF8">
              <w:rPr>
                <w:noProof/>
                <w:webHidden/>
              </w:rPr>
              <w:instrText xml:space="preserve"> PAGEREF _Toc481746630 \h </w:instrText>
            </w:r>
            <w:r w:rsidR="00F21BF8">
              <w:rPr>
                <w:noProof/>
                <w:webHidden/>
              </w:rPr>
            </w:r>
            <w:r w:rsidR="00F21BF8">
              <w:rPr>
                <w:noProof/>
                <w:webHidden/>
              </w:rPr>
              <w:fldChar w:fldCharType="separate"/>
            </w:r>
            <w:r w:rsidR="00015A24">
              <w:rPr>
                <w:noProof/>
                <w:webHidden/>
              </w:rPr>
              <w:t>7</w:t>
            </w:r>
            <w:r w:rsidR="00F21BF8">
              <w:rPr>
                <w:noProof/>
                <w:webHidden/>
              </w:rPr>
              <w:fldChar w:fldCharType="end"/>
            </w:r>
          </w:hyperlink>
        </w:p>
        <w:p w14:paraId="74119331" w14:textId="77777777" w:rsidR="00F21BF8" w:rsidRDefault="00D4209F" w:rsidP="00F21BF8">
          <w:pPr>
            <w:pStyle w:val="Kazalovsebine2"/>
            <w:rPr>
              <w:rFonts w:asciiTheme="minorHAnsi" w:eastAsiaTheme="minorEastAsia" w:hAnsiTheme="minorHAnsi" w:cstheme="minorBidi"/>
              <w:noProof/>
              <w:szCs w:val="22"/>
            </w:rPr>
          </w:pPr>
          <w:hyperlink w:anchor="_Toc481746631" w:history="1">
            <w:r w:rsidR="00F21BF8" w:rsidRPr="001D5507">
              <w:rPr>
                <w:rStyle w:val="Hiperpovezava"/>
                <w:noProof/>
              </w:rPr>
              <w:t>3.1</w:t>
            </w:r>
            <w:r w:rsidR="00F21BF8">
              <w:rPr>
                <w:rFonts w:asciiTheme="minorHAnsi" w:eastAsiaTheme="minorEastAsia" w:hAnsiTheme="minorHAnsi" w:cstheme="minorBidi"/>
                <w:noProof/>
                <w:szCs w:val="22"/>
              </w:rPr>
              <w:tab/>
            </w:r>
            <w:r w:rsidR="00F21BF8" w:rsidRPr="001D5507">
              <w:rPr>
                <w:rStyle w:val="Hiperpovezava"/>
                <w:noProof/>
              </w:rPr>
              <w:t>Opredelitev razvojnih možnosti in ciljev investicije</w:t>
            </w:r>
            <w:r w:rsidR="00F21BF8">
              <w:rPr>
                <w:noProof/>
                <w:webHidden/>
              </w:rPr>
              <w:tab/>
            </w:r>
            <w:r w:rsidR="00F21BF8">
              <w:rPr>
                <w:noProof/>
                <w:webHidden/>
              </w:rPr>
              <w:fldChar w:fldCharType="begin"/>
            </w:r>
            <w:r w:rsidR="00F21BF8">
              <w:rPr>
                <w:noProof/>
                <w:webHidden/>
              </w:rPr>
              <w:instrText xml:space="preserve"> PAGEREF _Toc481746631 \h </w:instrText>
            </w:r>
            <w:r w:rsidR="00F21BF8">
              <w:rPr>
                <w:noProof/>
                <w:webHidden/>
              </w:rPr>
            </w:r>
            <w:r w:rsidR="00F21BF8">
              <w:rPr>
                <w:noProof/>
                <w:webHidden/>
              </w:rPr>
              <w:fldChar w:fldCharType="separate"/>
            </w:r>
            <w:r w:rsidR="00015A24">
              <w:rPr>
                <w:noProof/>
                <w:webHidden/>
              </w:rPr>
              <w:t>7</w:t>
            </w:r>
            <w:r w:rsidR="00F21BF8">
              <w:rPr>
                <w:noProof/>
                <w:webHidden/>
              </w:rPr>
              <w:fldChar w:fldCharType="end"/>
            </w:r>
          </w:hyperlink>
        </w:p>
        <w:p w14:paraId="6148B8B5" w14:textId="77777777" w:rsidR="00F21BF8" w:rsidRDefault="00D4209F" w:rsidP="00F21BF8">
          <w:pPr>
            <w:pStyle w:val="Kazalovsebine2"/>
            <w:rPr>
              <w:rFonts w:asciiTheme="minorHAnsi" w:eastAsiaTheme="minorEastAsia" w:hAnsiTheme="minorHAnsi" w:cstheme="minorBidi"/>
              <w:noProof/>
              <w:szCs w:val="22"/>
            </w:rPr>
          </w:pPr>
          <w:hyperlink w:anchor="_Toc481746632" w:history="1">
            <w:r w:rsidR="00F21BF8" w:rsidRPr="001D5507">
              <w:rPr>
                <w:rStyle w:val="Hiperpovezava"/>
                <w:noProof/>
              </w:rPr>
              <w:t>3.2</w:t>
            </w:r>
            <w:r w:rsidR="00F21BF8">
              <w:rPr>
                <w:rFonts w:asciiTheme="minorHAnsi" w:eastAsiaTheme="minorEastAsia" w:hAnsiTheme="minorHAnsi" w:cstheme="minorBidi"/>
                <w:noProof/>
                <w:szCs w:val="22"/>
              </w:rPr>
              <w:tab/>
            </w:r>
            <w:r w:rsidR="00F21BF8" w:rsidRPr="001D5507">
              <w:rPr>
                <w:rStyle w:val="Hiperpovezava"/>
                <w:noProof/>
              </w:rPr>
              <w:t>Zakonske podlage ter usklajenost investicije z razvojnimi strategijami in politikami</w:t>
            </w:r>
            <w:r w:rsidR="00F21BF8">
              <w:rPr>
                <w:noProof/>
                <w:webHidden/>
              </w:rPr>
              <w:tab/>
            </w:r>
            <w:r w:rsidR="00F21BF8">
              <w:rPr>
                <w:noProof/>
                <w:webHidden/>
              </w:rPr>
              <w:fldChar w:fldCharType="begin"/>
            </w:r>
            <w:r w:rsidR="00F21BF8">
              <w:rPr>
                <w:noProof/>
                <w:webHidden/>
              </w:rPr>
              <w:instrText xml:space="preserve"> PAGEREF _Toc481746632 \h </w:instrText>
            </w:r>
            <w:r w:rsidR="00F21BF8">
              <w:rPr>
                <w:noProof/>
                <w:webHidden/>
              </w:rPr>
            </w:r>
            <w:r w:rsidR="00F21BF8">
              <w:rPr>
                <w:noProof/>
                <w:webHidden/>
              </w:rPr>
              <w:fldChar w:fldCharType="separate"/>
            </w:r>
            <w:r w:rsidR="00015A24">
              <w:rPr>
                <w:noProof/>
                <w:webHidden/>
              </w:rPr>
              <w:t>7</w:t>
            </w:r>
            <w:r w:rsidR="00F21BF8">
              <w:rPr>
                <w:noProof/>
                <w:webHidden/>
              </w:rPr>
              <w:fldChar w:fldCharType="end"/>
            </w:r>
          </w:hyperlink>
        </w:p>
        <w:p w14:paraId="3DE2E5F9" w14:textId="77777777" w:rsidR="00F21BF8" w:rsidRDefault="00D4209F" w:rsidP="00F21BF8">
          <w:pPr>
            <w:pStyle w:val="Kazalovsebine1"/>
            <w:rPr>
              <w:rFonts w:asciiTheme="minorHAnsi" w:eastAsiaTheme="minorEastAsia" w:hAnsiTheme="minorHAnsi" w:cstheme="minorBidi"/>
              <w:noProof/>
              <w:szCs w:val="22"/>
            </w:rPr>
          </w:pPr>
          <w:hyperlink w:anchor="_Toc481746633" w:history="1">
            <w:r w:rsidR="00F21BF8" w:rsidRPr="001D5507">
              <w:rPr>
                <w:rStyle w:val="Hiperpovezava"/>
                <w:noProof/>
              </w:rPr>
              <w:t>4</w:t>
            </w:r>
            <w:r w:rsidR="00F21BF8">
              <w:rPr>
                <w:rFonts w:asciiTheme="minorHAnsi" w:eastAsiaTheme="minorEastAsia" w:hAnsiTheme="minorHAnsi" w:cstheme="minorBidi"/>
                <w:noProof/>
                <w:szCs w:val="22"/>
              </w:rPr>
              <w:tab/>
            </w:r>
            <w:r w:rsidR="00F21BF8" w:rsidRPr="001D5507">
              <w:rPr>
                <w:rStyle w:val="Hiperpovezava"/>
                <w:noProof/>
              </w:rPr>
              <w:t>OPIS VARIANTE</w:t>
            </w:r>
            <w:r w:rsidR="00F21BF8">
              <w:rPr>
                <w:noProof/>
                <w:webHidden/>
              </w:rPr>
              <w:tab/>
            </w:r>
            <w:r w:rsidR="00F21BF8">
              <w:rPr>
                <w:noProof/>
                <w:webHidden/>
              </w:rPr>
              <w:fldChar w:fldCharType="begin"/>
            </w:r>
            <w:r w:rsidR="00F21BF8">
              <w:rPr>
                <w:noProof/>
                <w:webHidden/>
              </w:rPr>
              <w:instrText xml:space="preserve"> PAGEREF _Toc481746633 \h </w:instrText>
            </w:r>
            <w:r w:rsidR="00F21BF8">
              <w:rPr>
                <w:noProof/>
                <w:webHidden/>
              </w:rPr>
            </w:r>
            <w:r w:rsidR="00F21BF8">
              <w:rPr>
                <w:noProof/>
                <w:webHidden/>
              </w:rPr>
              <w:fldChar w:fldCharType="separate"/>
            </w:r>
            <w:r w:rsidR="00015A24">
              <w:rPr>
                <w:noProof/>
                <w:webHidden/>
              </w:rPr>
              <w:t>8</w:t>
            </w:r>
            <w:r w:rsidR="00F21BF8">
              <w:rPr>
                <w:noProof/>
                <w:webHidden/>
              </w:rPr>
              <w:fldChar w:fldCharType="end"/>
            </w:r>
          </w:hyperlink>
        </w:p>
        <w:p w14:paraId="449D62B7" w14:textId="77777777" w:rsidR="00F21BF8" w:rsidRDefault="00D4209F" w:rsidP="00F21BF8">
          <w:pPr>
            <w:pStyle w:val="Kazalovsebine2"/>
            <w:rPr>
              <w:rFonts w:asciiTheme="minorHAnsi" w:eastAsiaTheme="minorEastAsia" w:hAnsiTheme="minorHAnsi" w:cstheme="minorBidi"/>
              <w:noProof/>
              <w:szCs w:val="22"/>
            </w:rPr>
          </w:pPr>
          <w:hyperlink w:anchor="_Toc481746634" w:history="1">
            <w:r w:rsidR="00F21BF8" w:rsidRPr="001D5507">
              <w:rPr>
                <w:rStyle w:val="Hiperpovezava"/>
                <w:noProof/>
              </w:rPr>
              <w:t>4.1</w:t>
            </w:r>
            <w:r w:rsidR="00F21BF8">
              <w:rPr>
                <w:rFonts w:asciiTheme="minorHAnsi" w:eastAsiaTheme="minorEastAsia" w:hAnsiTheme="minorHAnsi" w:cstheme="minorBidi"/>
                <w:noProof/>
                <w:szCs w:val="22"/>
              </w:rPr>
              <w:tab/>
            </w:r>
            <w:r w:rsidR="00F21BF8" w:rsidRPr="001D5507">
              <w:rPr>
                <w:rStyle w:val="Hiperpovezava"/>
                <w:noProof/>
              </w:rPr>
              <w:t>Varianta 1: Minimalna varianta oz. brez investicije</w:t>
            </w:r>
            <w:r w:rsidR="00F21BF8">
              <w:rPr>
                <w:noProof/>
                <w:webHidden/>
              </w:rPr>
              <w:tab/>
            </w:r>
            <w:r w:rsidR="00F21BF8">
              <w:rPr>
                <w:noProof/>
                <w:webHidden/>
              </w:rPr>
              <w:fldChar w:fldCharType="begin"/>
            </w:r>
            <w:r w:rsidR="00F21BF8">
              <w:rPr>
                <w:noProof/>
                <w:webHidden/>
              </w:rPr>
              <w:instrText xml:space="preserve"> PAGEREF _Toc481746634 \h </w:instrText>
            </w:r>
            <w:r w:rsidR="00F21BF8">
              <w:rPr>
                <w:noProof/>
                <w:webHidden/>
              </w:rPr>
            </w:r>
            <w:r w:rsidR="00F21BF8">
              <w:rPr>
                <w:noProof/>
                <w:webHidden/>
              </w:rPr>
              <w:fldChar w:fldCharType="separate"/>
            </w:r>
            <w:r w:rsidR="00015A24">
              <w:rPr>
                <w:noProof/>
                <w:webHidden/>
              </w:rPr>
              <w:t>8</w:t>
            </w:r>
            <w:r w:rsidR="00F21BF8">
              <w:rPr>
                <w:noProof/>
                <w:webHidden/>
              </w:rPr>
              <w:fldChar w:fldCharType="end"/>
            </w:r>
          </w:hyperlink>
        </w:p>
        <w:p w14:paraId="64E0D77A" w14:textId="77777777" w:rsidR="00F21BF8" w:rsidRDefault="00D4209F" w:rsidP="00F21BF8">
          <w:pPr>
            <w:pStyle w:val="Kazalovsebine2"/>
            <w:rPr>
              <w:rFonts w:asciiTheme="minorHAnsi" w:eastAsiaTheme="minorEastAsia" w:hAnsiTheme="minorHAnsi" w:cstheme="minorBidi"/>
              <w:noProof/>
              <w:szCs w:val="22"/>
            </w:rPr>
          </w:pPr>
          <w:hyperlink w:anchor="_Toc481746635" w:history="1">
            <w:r w:rsidR="00F21BF8" w:rsidRPr="001D5507">
              <w:rPr>
                <w:rStyle w:val="Hiperpovezava"/>
                <w:noProof/>
              </w:rPr>
              <w:t>4.2</w:t>
            </w:r>
            <w:r w:rsidR="00F21BF8">
              <w:rPr>
                <w:rFonts w:asciiTheme="minorHAnsi" w:eastAsiaTheme="minorEastAsia" w:hAnsiTheme="minorHAnsi" w:cstheme="minorBidi"/>
                <w:noProof/>
                <w:szCs w:val="22"/>
              </w:rPr>
              <w:tab/>
            </w:r>
            <w:r w:rsidR="00F21BF8" w:rsidRPr="001D5507">
              <w:rPr>
                <w:rStyle w:val="Hiperpovezava"/>
                <w:noProof/>
              </w:rPr>
              <w:t>Varianta 2: Rekonstrukcija LC 165 141 Strnišče – Župečja vas</w:t>
            </w:r>
            <w:r w:rsidR="00F21BF8">
              <w:rPr>
                <w:noProof/>
                <w:webHidden/>
              </w:rPr>
              <w:tab/>
            </w:r>
            <w:r w:rsidR="00F21BF8">
              <w:rPr>
                <w:noProof/>
                <w:webHidden/>
              </w:rPr>
              <w:fldChar w:fldCharType="begin"/>
            </w:r>
            <w:r w:rsidR="00F21BF8">
              <w:rPr>
                <w:noProof/>
                <w:webHidden/>
              </w:rPr>
              <w:instrText xml:space="preserve"> PAGEREF _Toc481746635 \h </w:instrText>
            </w:r>
            <w:r w:rsidR="00F21BF8">
              <w:rPr>
                <w:noProof/>
                <w:webHidden/>
              </w:rPr>
            </w:r>
            <w:r w:rsidR="00F21BF8">
              <w:rPr>
                <w:noProof/>
                <w:webHidden/>
              </w:rPr>
              <w:fldChar w:fldCharType="separate"/>
            </w:r>
            <w:r w:rsidR="00015A24">
              <w:rPr>
                <w:noProof/>
                <w:webHidden/>
              </w:rPr>
              <w:t>8</w:t>
            </w:r>
            <w:r w:rsidR="00F21BF8">
              <w:rPr>
                <w:noProof/>
                <w:webHidden/>
              </w:rPr>
              <w:fldChar w:fldCharType="end"/>
            </w:r>
          </w:hyperlink>
        </w:p>
        <w:p w14:paraId="20B74AB9" w14:textId="77777777" w:rsidR="00F21BF8" w:rsidRDefault="00D4209F" w:rsidP="00F21BF8">
          <w:pPr>
            <w:pStyle w:val="Kazalovsebine2"/>
            <w:rPr>
              <w:rFonts w:asciiTheme="minorHAnsi" w:eastAsiaTheme="minorEastAsia" w:hAnsiTheme="minorHAnsi" w:cstheme="minorBidi"/>
              <w:noProof/>
              <w:szCs w:val="22"/>
            </w:rPr>
          </w:pPr>
          <w:hyperlink w:anchor="_Toc481746636" w:history="1">
            <w:r w:rsidR="00F21BF8" w:rsidRPr="001D5507">
              <w:rPr>
                <w:rStyle w:val="Hiperpovezava"/>
                <w:noProof/>
              </w:rPr>
              <w:t>4.3</w:t>
            </w:r>
            <w:r w:rsidR="00F21BF8">
              <w:rPr>
                <w:rFonts w:asciiTheme="minorHAnsi" w:eastAsiaTheme="minorEastAsia" w:hAnsiTheme="minorHAnsi" w:cstheme="minorBidi"/>
                <w:noProof/>
                <w:szCs w:val="22"/>
              </w:rPr>
              <w:tab/>
            </w:r>
            <w:r w:rsidR="00F21BF8" w:rsidRPr="001D5507">
              <w:rPr>
                <w:rStyle w:val="Hiperpovezava"/>
                <w:noProof/>
              </w:rPr>
              <w:t>Vrsta investicije</w:t>
            </w:r>
            <w:r w:rsidR="00F21BF8">
              <w:rPr>
                <w:noProof/>
                <w:webHidden/>
              </w:rPr>
              <w:tab/>
            </w:r>
            <w:r w:rsidR="00F21BF8">
              <w:rPr>
                <w:noProof/>
                <w:webHidden/>
              </w:rPr>
              <w:fldChar w:fldCharType="begin"/>
            </w:r>
            <w:r w:rsidR="00F21BF8">
              <w:rPr>
                <w:noProof/>
                <w:webHidden/>
              </w:rPr>
              <w:instrText xml:space="preserve"> PAGEREF _Toc481746636 \h </w:instrText>
            </w:r>
            <w:r w:rsidR="00F21BF8">
              <w:rPr>
                <w:noProof/>
                <w:webHidden/>
              </w:rPr>
            </w:r>
            <w:r w:rsidR="00F21BF8">
              <w:rPr>
                <w:noProof/>
                <w:webHidden/>
              </w:rPr>
              <w:fldChar w:fldCharType="separate"/>
            </w:r>
            <w:r w:rsidR="00015A24">
              <w:rPr>
                <w:noProof/>
                <w:webHidden/>
              </w:rPr>
              <w:t>8</w:t>
            </w:r>
            <w:r w:rsidR="00F21BF8">
              <w:rPr>
                <w:noProof/>
                <w:webHidden/>
              </w:rPr>
              <w:fldChar w:fldCharType="end"/>
            </w:r>
          </w:hyperlink>
        </w:p>
        <w:p w14:paraId="32BA6829" w14:textId="77777777" w:rsidR="00F21BF8" w:rsidRDefault="00D4209F" w:rsidP="00F21BF8">
          <w:pPr>
            <w:pStyle w:val="Kazalovsebine2"/>
            <w:rPr>
              <w:rFonts w:asciiTheme="minorHAnsi" w:eastAsiaTheme="minorEastAsia" w:hAnsiTheme="minorHAnsi" w:cstheme="minorBidi"/>
              <w:noProof/>
              <w:szCs w:val="22"/>
            </w:rPr>
          </w:pPr>
          <w:hyperlink w:anchor="_Toc481746637" w:history="1">
            <w:r w:rsidR="00F21BF8" w:rsidRPr="001D5507">
              <w:rPr>
                <w:rStyle w:val="Hiperpovezava"/>
                <w:noProof/>
              </w:rPr>
              <w:t>4.4</w:t>
            </w:r>
            <w:r w:rsidR="00F21BF8">
              <w:rPr>
                <w:rFonts w:asciiTheme="minorHAnsi" w:eastAsiaTheme="minorEastAsia" w:hAnsiTheme="minorHAnsi" w:cstheme="minorBidi"/>
                <w:noProof/>
                <w:szCs w:val="22"/>
              </w:rPr>
              <w:tab/>
            </w:r>
            <w:r w:rsidR="00F21BF8" w:rsidRPr="001D5507">
              <w:rPr>
                <w:rStyle w:val="Hiperpovezava"/>
                <w:noProof/>
              </w:rPr>
              <w:t>Opredelitev osnovnih tehnično - tehnoloških rešitev v okviru investicije</w:t>
            </w:r>
            <w:r w:rsidR="00F21BF8">
              <w:rPr>
                <w:noProof/>
                <w:webHidden/>
              </w:rPr>
              <w:tab/>
            </w:r>
            <w:r w:rsidR="00F21BF8">
              <w:rPr>
                <w:noProof/>
                <w:webHidden/>
              </w:rPr>
              <w:fldChar w:fldCharType="begin"/>
            </w:r>
            <w:r w:rsidR="00F21BF8">
              <w:rPr>
                <w:noProof/>
                <w:webHidden/>
              </w:rPr>
              <w:instrText xml:space="preserve"> PAGEREF _Toc481746637 \h </w:instrText>
            </w:r>
            <w:r w:rsidR="00F21BF8">
              <w:rPr>
                <w:noProof/>
                <w:webHidden/>
              </w:rPr>
            </w:r>
            <w:r w:rsidR="00F21BF8">
              <w:rPr>
                <w:noProof/>
                <w:webHidden/>
              </w:rPr>
              <w:fldChar w:fldCharType="separate"/>
            </w:r>
            <w:r w:rsidR="00015A24">
              <w:rPr>
                <w:noProof/>
                <w:webHidden/>
              </w:rPr>
              <w:t>8</w:t>
            </w:r>
            <w:r w:rsidR="00F21BF8">
              <w:rPr>
                <w:noProof/>
                <w:webHidden/>
              </w:rPr>
              <w:fldChar w:fldCharType="end"/>
            </w:r>
          </w:hyperlink>
        </w:p>
        <w:p w14:paraId="343AB547" w14:textId="77777777" w:rsidR="00F21BF8" w:rsidRDefault="00D4209F" w:rsidP="00F21BF8">
          <w:pPr>
            <w:pStyle w:val="Kazalovsebine2"/>
            <w:rPr>
              <w:rFonts w:asciiTheme="minorHAnsi" w:eastAsiaTheme="minorEastAsia" w:hAnsiTheme="minorHAnsi" w:cstheme="minorBidi"/>
              <w:noProof/>
              <w:szCs w:val="22"/>
            </w:rPr>
          </w:pPr>
          <w:hyperlink w:anchor="_Toc481746638" w:history="1">
            <w:r w:rsidR="00F21BF8" w:rsidRPr="001D5507">
              <w:rPr>
                <w:rStyle w:val="Hiperpovezava"/>
                <w:noProof/>
              </w:rPr>
              <w:t>4.5</w:t>
            </w:r>
            <w:r w:rsidR="00F21BF8">
              <w:rPr>
                <w:rFonts w:asciiTheme="minorHAnsi" w:eastAsiaTheme="minorEastAsia" w:hAnsiTheme="minorHAnsi" w:cstheme="minorBidi"/>
                <w:noProof/>
                <w:szCs w:val="22"/>
              </w:rPr>
              <w:tab/>
            </w:r>
            <w:r w:rsidR="00F21BF8" w:rsidRPr="001D5507">
              <w:rPr>
                <w:rStyle w:val="Hiperpovezava"/>
                <w:noProof/>
              </w:rPr>
              <w:t>Ocena investicijskih stroškov</w:t>
            </w:r>
            <w:r w:rsidR="00F21BF8">
              <w:rPr>
                <w:noProof/>
                <w:webHidden/>
              </w:rPr>
              <w:tab/>
            </w:r>
            <w:r w:rsidR="00F21BF8">
              <w:rPr>
                <w:noProof/>
                <w:webHidden/>
              </w:rPr>
              <w:fldChar w:fldCharType="begin"/>
            </w:r>
            <w:r w:rsidR="00F21BF8">
              <w:rPr>
                <w:noProof/>
                <w:webHidden/>
              </w:rPr>
              <w:instrText xml:space="preserve"> PAGEREF _Toc481746638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4B492A1A" w14:textId="77777777" w:rsidR="00F21BF8" w:rsidRDefault="00D4209F" w:rsidP="00F21BF8">
          <w:pPr>
            <w:pStyle w:val="Kazalovsebine1"/>
            <w:rPr>
              <w:rFonts w:asciiTheme="minorHAnsi" w:eastAsiaTheme="minorEastAsia" w:hAnsiTheme="minorHAnsi" w:cstheme="minorBidi"/>
              <w:noProof/>
              <w:szCs w:val="22"/>
            </w:rPr>
          </w:pPr>
          <w:hyperlink w:anchor="_Toc481746639" w:history="1">
            <w:r w:rsidR="00F21BF8" w:rsidRPr="001D5507">
              <w:rPr>
                <w:rStyle w:val="Hiperpovezava"/>
                <w:noProof/>
              </w:rPr>
              <w:t>5</w:t>
            </w:r>
            <w:r w:rsidR="00F21BF8">
              <w:rPr>
                <w:rFonts w:asciiTheme="minorHAnsi" w:eastAsiaTheme="minorEastAsia" w:hAnsiTheme="minorHAnsi" w:cstheme="minorBidi"/>
                <w:noProof/>
                <w:szCs w:val="22"/>
              </w:rPr>
              <w:tab/>
            </w:r>
            <w:r w:rsidR="00F21BF8" w:rsidRPr="001D5507">
              <w:rPr>
                <w:rStyle w:val="Hiperpovezava"/>
                <w:noProof/>
              </w:rPr>
              <w:t>OPREDELITEV TEMELJNIH PRVIN INVESTICIJE</w:t>
            </w:r>
            <w:r w:rsidR="00F21BF8">
              <w:rPr>
                <w:noProof/>
                <w:webHidden/>
              </w:rPr>
              <w:tab/>
            </w:r>
            <w:r w:rsidR="00F21BF8">
              <w:rPr>
                <w:noProof/>
                <w:webHidden/>
              </w:rPr>
              <w:fldChar w:fldCharType="begin"/>
            </w:r>
            <w:r w:rsidR="00F21BF8">
              <w:rPr>
                <w:noProof/>
                <w:webHidden/>
              </w:rPr>
              <w:instrText xml:space="preserve"> PAGEREF _Toc481746639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50E101F5" w14:textId="77777777" w:rsidR="00F21BF8" w:rsidRDefault="00D4209F" w:rsidP="00F21BF8">
          <w:pPr>
            <w:pStyle w:val="Kazalovsebine2"/>
            <w:rPr>
              <w:rFonts w:asciiTheme="minorHAnsi" w:eastAsiaTheme="minorEastAsia" w:hAnsiTheme="minorHAnsi" w:cstheme="minorBidi"/>
              <w:noProof/>
              <w:szCs w:val="22"/>
            </w:rPr>
          </w:pPr>
          <w:hyperlink w:anchor="_Toc481746640" w:history="1">
            <w:r w:rsidR="00F21BF8" w:rsidRPr="001D5507">
              <w:rPr>
                <w:rStyle w:val="Hiperpovezava"/>
                <w:noProof/>
              </w:rPr>
              <w:t>5.1</w:t>
            </w:r>
            <w:r w:rsidR="00F21BF8">
              <w:rPr>
                <w:rFonts w:asciiTheme="minorHAnsi" w:eastAsiaTheme="minorEastAsia" w:hAnsiTheme="minorHAnsi" w:cstheme="minorBidi"/>
                <w:noProof/>
                <w:szCs w:val="22"/>
              </w:rPr>
              <w:tab/>
            </w:r>
            <w:r w:rsidR="00F21BF8" w:rsidRPr="001D5507">
              <w:rPr>
                <w:rStyle w:val="Hiperpovezava"/>
                <w:noProof/>
              </w:rPr>
              <w:t>Strokovne podlage za izdelavo DIIP</w:t>
            </w:r>
            <w:r w:rsidR="00F21BF8">
              <w:rPr>
                <w:noProof/>
                <w:webHidden/>
              </w:rPr>
              <w:tab/>
            </w:r>
            <w:r w:rsidR="00F21BF8">
              <w:rPr>
                <w:noProof/>
                <w:webHidden/>
              </w:rPr>
              <w:fldChar w:fldCharType="begin"/>
            </w:r>
            <w:r w:rsidR="00F21BF8">
              <w:rPr>
                <w:noProof/>
                <w:webHidden/>
              </w:rPr>
              <w:instrText xml:space="preserve"> PAGEREF _Toc481746640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6314FE07" w14:textId="77777777" w:rsidR="00F21BF8" w:rsidRDefault="00D4209F" w:rsidP="00F21BF8">
          <w:pPr>
            <w:pStyle w:val="Kazalovsebine2"/>
            <w:rPr>
              <w:rFonts w:asciiTheme="minorHAnsi" w:eastAsiaTheme="minorEastAsia" w:hAnsiTheme="minorHAnsi" w:cstheme="minorBidi"/>
              <w:noProof/>
              <w:szCs w:val="22"/>
            </w:rPr>
          </w:pPr>
          <w:hyperlink w:anchor="_Toc481746641" w:history="1">
            <w:r w:rsidR="00F21BF8" w:rsidRPr="001D5507">
              <w:rPr>
                <w:rStyle w:val="Hiperpovezava"/>
                <w:noProof/>
              </w:rPr>
              <w:t>5.2</w:t>
            </w:r>
            <w:r w:rsidR="00F21BF8">
              <w:rPr>
                <w:rFonts w:asciiTheme="minorHAnsi" w:eastAsiaTheme="minorEastAsia" w:hAnsiTheme="minorHAnsi" w:cstheme="minorBidi"/>
                <w:noProof/>
                <w:szCs w:val="22"/>
              </w:rPr>
              <w:tab/>
            </w:r>
            <w:r w:rsidR="00F21BF8" w:rsidRPr="001D5507">
              <w:rPr>
                <w:rStyle w:val="Hiperpovezava"/>
                <w:noProof/>
              </w:rPr>
              <w:t>Opis lokacije</w:t>
            </w:r>
            <w:r w:rsidR="00F21BF8">
              <w:rPr>
                <w:noProof/>
                <w:webHidden/>
              </w:rPr>
              <w:tab/>
            </w:r>
            <w:r w:rsidR="00F21BF8">
              <w:rPr>
                <w:noProof/>
                <w:webHidden/>
              </w:rPr>
              <w:fldChar w:fldCharType="begin"/>
            </w:r>
            <w:r w:rsidR="00F21BF8">
              <w:rPr>
                <w:noProof/>
                <w:webHidden/>
              </w:rPr>
              <w:instrText xml:space="preserve"> PAGEREF _Toc481746641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37622D35" w14:textId="77777777" w:rsidR="00F21BF8" w:rsidRDefault="00D4209F" w:rsidP="00F21BF8">
          <w:pPr>
            <w:pStyle w:val="Kazalovsebine2"/>
            <w:rPr>
              <w:rFonts w:asciiTheme="minorHAnsi" w:eastAsiaTheme="minorEastAsia" w:hAnsiTheme="minorHAnsi" w:cstheme="minorBidi"/>
              <w:noProof/>
              <w:szCs w:val="22"/>
            </w:rPr>
          </w:pPr>
          <w:hyperlink w:anchor="_Toc481746642" w:history="1">
            <w:r w:rsidR="00F21BF8" w:rsidRPr="001D5507">
              <w:rPr>
                <w:rStyle w:val="Hiperpovezava"/>
                <w:noProof/>
              </w:rPr>
              <w:t>5.3</w:t>
            </w:r>
            <w:r w:rsidR="00F21BF8">
              <w:rPr>
                <w:rFonts w:asciiTheme="minorHAnsi" w:eastAsiaTheme="minorEastAsia" w:hAnsiTheme="minorHAnsi" w:cstheme="minorBidi"/>
                <w:noProof/>
                <w:szCs w:val="22"/>
              </w:rPr>
              <w:tab/>
            </w:r>
            <w:r w:rsidR="00F21BF8" w:rsidRPr="001D5507">
              <w:rPr>
                <w:rStyle w:val="Hiperpovezava"/>
                <w:noProof/>
              </w:rPr>
              <w:t>Časovni načrt izvedbe investicije</w:t>
            </w:r>
            <w:r w:rsidR="00F21BF8">
              <w:rPr>
                <w:noProof/>
                <w:webHidden/>
              </w:rPr>
              <w:tab/>
            </w:r>
            <w:r w:rsidR="00F21BF8">
              <w:rPr>
                <w:noProof/>
                <w:webHidden/>
              </w:rPr>
              <w:fldChar w:fldCharType="begin"/>
            </w:r>
            <w:r w:rsidR="00F21BF8">
              <w:rPr>
                <w:noProof/>
                <w:webHidden/>
              </w:rPr>
              <w:instrText xml:space="preserve"> PAGEREF _Toc481746642 \h </w:instrText>
            </w:r>
            <w:r w:rsidR="00F21BF8">
              <w:rPr>
                <w:noProof/>
                <w:webHidden/>
              </w:rPr>
            </w:r>
            <w:r w:rsidR="00F21BF8">
              <w:rPr>
                <w:noProof/>
                <w:webHidden/>
              </w:rPr>
              <w:fldChar w:fldCharType="separate"/>
            </w:r>
            <w:r w:rsidR="00015A24">
              <w:rPr>
                <w:noProof/>
                <w:webHidden/>
              </w:rPr>
              <w:t>10</w:t>
            </w:r>
            <w:r w:rsidR="00F21BF8">
              <w:rPr>
                <w:noProof/>
                <w:webHidden/>
              </w:rPr>
              <w:fldChar w:fldCharType="end"/>
            </w:r>
          </w:hyperlink>
        </w:p>
        <w:p w14:paraId="4C6D1BDA" w14:textId="77777777" w:rsidR="00F21BF8" w:rsidRDefault="00D4209F" w:rsidP="00F21BF8">
          <w:pPr>
            <w:pStyle w:val="Kazalovsebine2"/>
            <w:rPr>
              <w:rFonts w:asciiTheme="minorHAnsi" w:eastAsiaTheme="minorEastAsia" w:hAnsiTheme="minorHAnsi" w:cstheme="minorBidi"/>
              <w:noProof/>
              <w:szCs w:val="22"/>
            </w:rPr>
          </w:pPr>
          <w:hyperlink w:anchor="_Toc481746643" w:history="1">
            <w:r w:rsidR="00F21BF8" w:rsidRPr="001D5507">
              <w:rPr>
                <w:rStyle w:val="Hiperpovezava"/>
                <w:noProof/>
              </w:rPr>
              <w:t>5.4</w:t>
            </w:r>
            <w:r w:rsidR="00F21BF8">
              <w:rPr>
                <w:rFonts w:asciiTheme="minorHAnsi" w:eastAsiaTheme="minorEastAsia" w:hAnsiTheme="minorHAnsi" w:cstheme="minorBidi"/>
                <w:noProof/>
                <w:szCs w:val="22"/>
              </w:rPr>
              <w:tab/>
            </w:r>
            <w:r w:rsidR="00F21BF8" w:rsidRPr="001D5507">
              <w:rPr>
                <w:rStyle w:val="Hiperpovezava"/>
                <w:noProof/>
              </w:rPr>
              <w:t>Varstvo okolja</w:t>
            </w:r>
            <w:r w:rsidR="00F21BF8">
              <w:rPr>
                <w:noProof/>
                <w:webHidden/>
              </w:rPr>
              <w:tab/>
            </w:r>
            <w:r w:rsidR="00F21BF8">
              <w:rPr>
                <w:noProof/>
                <w:webHidden/>
              </w:rPr>
              <w:fldChar w:fldCharType="begin"/>
            </w:r>
            <w:r w:rsidR="00F21BF8">
              <w:rPr>
                <w:noProof/>
                <w:webHidden/>
              </w:rPr>
              <w:instrText xml:space="preserve"> PAGEREF _Toc481746643 \h </w:instrText>
            </w:r>
            <w:r w:rsidR="00F21BF8">
              <w:rPr>
                <w:noProof/>
                <w:webHidden/>
              </w:rPr>
            </w:r>
            <w:r w:rsidR="00F21BF8">
              <w:rPr>
                <w:noProof/>
                <w:webHidden/>
              </w:rPr>
              <w:fldChar w:fldCharType="separate"/>
            </w:r>
            <w:r w:rsidR="00015A24">
              <w:rPr>
                <w:noProof/>
                <w:webHidden/>
              </w:rPr>
              <w:t>11</w:t>
            </w:r>
            <w:r w:rsidR="00F21BF8">
              <w:rPr>
                <w:noProof/>
                <w:webHidden/>
              </w:rPr>
              <w:fldChar w:fldCharType="end"/>
            </w:r>
          </w:hyperlink>
        </w:p>
        <w:p w14:paraId="10D24C9F" w14:textId="77777777" w:rsidR="00F21BF8" w:rsidRDefault="00D4209F" w:rsidP="00F21BF8">
          <w:pPr>
            <w:pStyle w:val="Kazalovsebine2"/>
            <w:rPr>
              <w:rFonts w:asciiTheme="minorHAnsi" w:eastAsiaTheme="minorEastAsia" w:hAnsiTheme="minorHAnsi" w:cstheme="minorBidi"/>
              <w:noProof/>
              <w:szCs w:val="22"/>
            </w:rPr>
          </w:pPr>
          <w:hyperlink w:anchor="_Toc481746644" w:history="1">
            <w:r w:rsidR="00F21BF8" w:rsidRPr="001D5507">
              <w:rPr>
                <w:rStyle w:val="Hiperpovezava"/>
                <w:noProof/>
              </w:rPr>
              <w:t>5.5</w:t>
            </w:r>
            <w:r w:rsidR="00F21BF8">
              <w:rPr>
                <w:rFonts w:asciiTheme="minorHAnsi" w:eastAsiaTheme="minorEastAsia" w:hAnsiTheme="minorHAnsi" w:cstheme="minorBidi"/>
                <w:noProof/>
                <w:szCs w:val="22"/>
              </w:rPr>
              <w:tab/>
            </w:r>
            <w:r w:rsidR="00F21BF8" w:rsidRPr="001D5507">
              <w:rPr>
                <w:rStyle w:val="Hiperpovezava"/>
                <w:noProof/>
              </w:rPr>
              <w:t>Kadrovsko – organizacijska shema</w:t>
            </w:r>
            <w:r w:rsidR="00F21BF8">
              <w:rPr>
                <w:noProof/>
                <w:webHidden/>
              </w:rPr>
              <w:tab/>
            </w:r>
            <w:r w:rsidR="00F21BF8">
              <w:rPr>
                <w:noProof/>
                <w:webHidden/>
              </w:rPr>
              <w:fldChar w:fldCharType="begin"/>
            </w:r>
            <w:r w:rsidR="00F21BF8">
              <w:rPr>
                <w:noProof/>
                <w:webHidden/>
              </w:rPr>
              <w:instrText xml:space="preserve"> PAGEREF _Toc481746644 \h </w:instrText>
            </w:r>
            <w:r w:rsidR="00F21BF8">
              <w:rPr>
                <w:noProof/>
                <w:webHidden/>
              </w:rPr>
            </w:r>
            <w:r w:rsidR="00F21BF8">
              <w:rPr>
                <w:noProof/>
                <w:webHidden/>
              </w:rPr>
              <w:fldChar w:fldCharType="separate"/>
            </w:r>
            <w:r w:rsidR="00015A24">
              <w:rPr>
                <w:noProof/>
                <w:webHidden/>
              </w:rPr>
              <w:t>11</w:t>
            </w:r>
            <w:r w:rsidR="00F21BF8">
              <w:rPr>
                <w:noProof/>
                <w:webHidden/>
              </w:rPr>
              <w:fldChar w:fldCharType="end"/>
            </w:r>
          </w:hyperlink>
        </w:p>
        <w:p w14:paraId="6ED21BBE" w14:textId="77777777" w:rsidR="00F21BF8" w:rsidRDefault="00D4209F" w:rsidP="00F21BF8">
          <w:pPr>
            <w:pStyle w:val="Kazalovsebine2"/>
            <w:rPr>
              <w:rFonts w:asciiTheme="minorHAnsi" w:eastAsiaTheme="minorEastAsia" w:hAnsiTheme="minorHAnsi" w:cstheme="minorBidi"/>
              <w:noProof/>
              <w:szCs w:val="22"/>
            </w:rPr>
          </w:pPr>
          <w:hyperlink w:anchor="_Toc481746645" w:history="1">
            <w:r w:rsidR="00F21BF8" w:rsidRPr="001D5507">
              <w:rPr>
                <w:rStyle w:val="Hiperpovezava"/>
                <w:noProof/>
              </w:rPr>
              <w:t>5.6</w:t>
            </w:r>
            <w:r w:rsidR="00F21BF8">
              <w:rPr>
                <w:rFonts w:asciiTheme="minorHAnsi" w:eastAsiaTheme="minorEastAsia" w:hAnsiTheme="minorHAnsi" w:cstheme="minorBidi"/>
                <w:noProof/>
                <w:szCs w:val="22"/>
              </w:rPr>
              <w:tab/>
            </w:r>
            <w:r w:rsidR="00F21BF8" w:rsidRPr="001D5507">
              <w:rPr>
                <w:rStyle w:val="Hiperpovezava"/>
                <w:noProof/>
              </w:rPr>
              <w:t>Viri financiranja</w:t>
            </w:r>
            <w:r w:rsidR="00F21BF8">
              <w:rPr>
                <w:noProof/>
                <w:webHidden/>
              </w:rPr>
              <w:tab/>
            </w:r>
            <w:r w:rsidR="00F21BF8">
              <w:rPr>
                <w:noProof/>
                <w:webHidden/>
              </w:rPr>
              <w:fldChar w:fldCharType="begin"/>
            </w:r>
            <w:r w:rsidR="00F21BF8">
              <w:rPr>
                <w:noProof/>
                <w:webHidden/>
              </w:rPr>
              <w:instrText xml:space="preserve"> PAGEREF _Toc481746645 \h </w:instrText>
            </w:r>
            <w:r w:rsidR="00F21BF8">
              <w:rPr>
                <w:noProof/>
                <w:webHidden/>
              </w:rPr>
            </w:r>
            <w:r w:rsidR="00F21BF8">
              <w:rPr>
                <w:noProof/>
                <w:webHidden/>
              </w:rPr>
              <w:fldChar w:fldCharType="separate"/>
            </w:r>
            <w:r w:rsidR="00015A24">
              <w:rPr>
                <w:noProof/>
                <w:webHidden/>
              </w:rPr>
              <w:t>12</w:t>
            </w:r>
            <w:r w:rsidR="00F21BF8">
              <w:rPr>
                <w:noProof/>
                <w:webHidden/>
              </w:rPr>
              <w:fldChar w:fldCharType="end"/>
            </w:r>
          </w:hyperlink>
        </w:p>
        <w:p w14:paraId="0D7F39C5" w14:textId="77777777" w:rsidR="00F21BF8" w:rsidRDefault="00D4209F" w:rsidP="00F21BF8">
          <w:pPr>
            <w:pStyle w:val="Kazalovsebine2"/>
            <w:rPr>
              <w:rFonts w:asciiTheme="minorHAnsi" w:eastAsiaTheme="minorEastAsia" w:hAnsiTheme="minorHAnsi" w:cstheme="minorBidi"/>
              <w:noProof/>
              <w:szCs w:val="22"/>
            </w:rPr>
          </w:pPr>
          <w:hyperlink w:anchor="_Toc481746646" w:history="1">
            <w:r w:rsidR="00F21BF8" w:rsidRPr="001D5507">
              <w:rPr>
                <w:rStyle w:val="Hiperpovezava"/>
                <w:rFonts w:eastAsia="ArialNarrow"/>
                <w:noProof/>
              </w:rPr>
              <w:t>5.7</w:t>
            </w:r>
            <w:r w:rsidR="00F21BF8">
              <w:rPr>
                <w:rFonts w:asciiTheme="minorHAnsi" w:eastAsiaTheme="minorEastAsia" w:hAnsiTheme="minorHAnsi" w:cstheme="minorBidi"/>
                <w:noProof/>
                <w:szCs w:val="22"/>
              </w:rPr>
              <w:tab/>
            </w:r>
            <w:r w:rsidR="00F21BF8" w:rsidRPr="001D5507">
              <w:rPr>
                <w:rStyle w:val="Hiperpovezava"/>
                <w:rFonts w:eastAsia="ArialNarrow"/>
                <w:noProof/>
              </w:rPr>
              <w:t>Ekonomska analiza investicije</w:t>
            </w:r>
            <w:r w:rsidR="00F21BF8">
              <w:rPr>
                <w:noProof/>
                <w:webHidden/>
              </w:rPr>
              <w:tab/>
            </w:r>
            <w:r w:rsidR="00F21BF8">
              <w:rPr>
                <w:noProof/>
                <w:webHidden/>
              </w:rPr>
              <w:fldChar w:fldCharType="begin"/>
            </w:r>
            <w:r w:rsidR="00F21BF8">
              <w:rPr>
                <w:noProof/>
                <w:webHidden/>
              </w:rPr>
              <w:instrText xml:space="preserve"> PAGEREF _Toc481746646 \h </w:instrText>
            </w:r>
            <w:r w:rsidR="00F21BF8">
              <w:rPr>
                <w:noProof/>
                <w:webHidden/>
              </w:rPr>
            </w:r>
            <w:r w:rsidR="00F21BF8">
              <w:rPr>
                <w:noProof/>
                <w:webHidden/>
              </w:rPr>
              <w:fldChar w:fldCharType="separate"/>
            </w:r>
            <w:r w:rsidR="00015A24">
              <w:rPr>
                <w:noProof/>
                <w:webHidden/>
              </w:rPr>
              <w:t>12</w:t>
            </w:r>
            <w:r w:rsidR="00F21BF8">
              <w:rPr>
                <w:noProof/>
                <w:webHidden/>
              </w:rPr>
              <w:fldChar w:fldCharType="end"/>
            </w:r>
          </w:hyperlink>
        </w:p>
        <w:p w14:paraId="64D7E3DA" w14:textId="77777777" w:rsidR="00F21BF8" w:rsidRDefault="00D4209F" w:rsidP="00F21BF8">
          <w:pPr>
            <w:pStyle w:val="Kazalovsebine2"/>
            <w:rPr>
              <w:rFonts w:asciiTheme="minorHAnsi" w:eastAsiaTheme="minorEastAsia" w:hAnsiTheme="minorHAnsi" w:cstheme="minorBidi"/>
              <w:noProof/>
              <w:szCs w:val="22"/>
            </w:rPr>
          </w:pPr>
          <w:hyperlink w:anchor="_Toc481746647" w:history="1">
            <w:r w:rsidR="00F21BF8" w:rsidRPr="001D5507">
              <w:rPr>
                <w:rStyle w:val="Hiperpovezava"/>
                <w:noProof/>
              </w:rPr>
              <w:t>5.8</w:t>
            </w:r>
            <w:r w:rsidR="00F21BF8">
              <w:rPr>
                <w:rFonts w:asciiTheme="minorHAnsi" w:eastAsiaTheme="minorEastAsia" w:hAnsiTheme="minorHAnsi" w:cstheme="minorBidi"/>
                <w:noProof/>
                <w:szCs w:val="22"/>
              </w:rPr>
              <w:tab/>
            </w:r>
            <w:r w:rsidR="00F21BF8" w:rsidRPr="001D5507">
              <w:rPr>
                <w:rStyle w:val="Hiperpovezava"/>
                <w:noProof/>
              </w:rPr>
              <w:t>Analiza tveganja</w:t>
            </w:r>
            <w:r w:rsidR="00F21BF8">
              <w:rPr>
                <w:noProof/>
                <w:webHidden/>
              </w:rPr>
              <w:tab/>
            </w:r>
            <w:r w:rsidR="00F21BF8">
              <w:rPr>
                <w:noProof/>
                <w:webHidden/>
              </w:rPr>
              <w:fldChar w:fldCharType="begin"/>
            </w:r>
            <w:r w:rsidR="00F21BF8">
              <w:rPr>
                <w:noProof/>
                <w:webHidden/>
              </w:rPr>
              <w:instrText xml:space="preserve"> PAGEREF _Toc481746647 \h </w:instrText>
            </w:r>
            <w:r w:rsidR="00F21BF8">
              <w:rPr>
                <w:noProof/>
                <w:webHidden/>
              </w:rPr>
            </w:r>
            <w:r w:rsidR="00F21BF8">
              <w:rPr>
                <w:noProof/>
                <w:webHidden/>
              </w:rPr>
              <w:fldChar w:fldCharType="separate"/>
            </w:r>
            <w:r w:rsidR="00015A24">
              <w:rPr>
                <w:noProof/>
                <w:webHidden/>
              </w:rPr>
              <w:t>14</w:t>
            </w:r>
            <w:r w:rsidR="00F21BF8">
              <w:rPr>
                <w:noProof/>
                <w:webHidden/>
              </w:rPr>
              <w:fldChar w:fldCharType="end"/>
            </w:r>
          </w:hyperlink>
        </w:p>
        <w:p w14:paraId="494CFF42" w14:textId="77777777" w:rsidR="00F21BF8" w:rsidRDefault="00D4209F" w:rsidP="00F21BF8">
          <w:pPr>
            <w:pStyle w:val="Kazalovsebine1"/>
            <w:rPr>
              <w:rFonts w:asciiTheme="minorHAnsi" w:eastAsiaTheme="minorEastAsia" w:hAnsiTheme="minorHAnsi" w:cstheme="minorBidi"/>
              <w:noProof/>
              <w:szCs w:val="22"/>
            </w:rPr>
          </w:pPr>
          <w:hyperlink w:anchor="_Toc481746648" w:history="1">
            <w:r w:rsidR="00F21BF8" w:rsidRPr="001D5507">
              <w:rPr>
                <w:rStyle w:val="Hiperpovezava"/>
                <w:noProof/>
              </w:rPr>
              <w:t>6</w:t>
            </w:r>
            <w:r w:rsidR="00F21BF8">
              <w:rPr>
                <w:rFonts w:asciiTheme="minorHAnsi" w:eastAsiaTheme="minorEastAsia" w:hAnsiTheme="minorHAnsi" w:cstheme="minorBidi"/>
                <w:noProof/>
                <w:szCs w:val="22"/>
              </w:rPr>
              <w:tab/>
            </w:r>
            <w:r w:rsidR="00F21BF8" w:rsidRPr="001D5507">
              <w:rPr>
                <w:rStyle w:val="Hiperpovezava"/>
                <w:noProof/>
              </w:rPr>
              <w:t>UGOTOVITEV SMISELNOSTI IN MOŽNOSTI NADALJNJE PRIPRAVE INVESTICIJSKE DOKUMENTACIJE</w:t>
            </w:r>
            <w:r w:rsidR="00F21BF8">
              <w:rPr>
                <w:noProof/>
                <w:webHidden/>
              </w:rPr>
              <w:tab/>
            </w:r>
            <w:r w:rsidR="00F21BF8">
              <w:rPr>
                <w:noProof/>
                <w:webHidden/>
              </w:rPr>
              <w:fldChar w:fldCharType="begin"/>
            </w:r>
            <w:r w:rsidR="00F21BF8">
              <w:rPr>
                <w:noProof/>
                <w:webHidden/>
              </w:rPr>
              <w:instrText xml:space="preserve"> PAGEREF _Toc481746648 \h </w:instrText>
            </w:r>
            <w:r w:rsidR="00F21BF8">
              <w:rPr>
                <w:noProof/>
                <w:webHidden/>
              </w:rPr>
            </w:r>
            <w:r w:rsidR="00F21BF8">
              <w:rPr>
                <w:noProof/>
                <w:webHidden/>
              </w:rPr>
              <w:fldChar w:fldCharType="separate"/>
            </w:r>
            <w:r w:rsidR="00015A24">
              <w:rPr>
                <w:noProof/>
                <w:webHidden/>
              </w:rPr>
              <w:t>14</w:t>
            </w:r>
            <w:r w:rsidR="00F21BF8">
              <w:rPr>
                <w:noProof/>
                <w:webHidden/>
              </w:rPr>
              <w:fldChar w:fldCharType="end"/>
            </w:r>
          </w:hyperlink>
        </w:p>
        <w:p w14:paraId="29E95162" w14:textId="77777777" w:rsidR="00F21BF8" w:rsidRDefault="00D4209F" w:rsidP="00F21BF8">
          <w:pPr>
            <w:pStyle w:val="Kazalovsebine2"/>
            <w:rPr>
              <w:rFonts w:asciiTheme="minorHAnsi" w:eastAsiaTheme="minorEastAsia" w:hAnsiTheme="minorHAnsi" w:cstheme="minorBidi"/>
              <w:noProof/>
              <w:szCs w:val="22"/>
            </w:rPr>
          </w:pPr>
          <w:hyperlink w:anchor="_Toc481746649" w:history="1">
            <w:r w:rsidR="00F21BF8" w:rsidRPr="001D5507">
              <w:rPr>
                <w:rStyle w:val="Hiperpovezava"/>
                <w:noProof/>
              </w:rPr>
              <w:t>6.1</w:t>
            </w:r>
            <w:r w:rsidR="00F21BF8">
              <w:rPr>
                <w:rFonts w:asciiTheme="minorHAnsi" w:eastAsiaTheme="minorEastAsia" w:hAnsiTheme="minorHAnsi" w:cstheme="minorBidi"/>
                <w:noProof/>
                <w:szCs w:val="22"/>
              </w:rPr>
              <w:tab/>
            </w:r>
            <w:r w:rsidR="00F21BF8" w:rsidRPr="001D5507">
              <w:rPr>
                <w:rStyle w:val="Hiperpovezava"/>
                <w:noProof/>
              </w:rPr>
              <w:t>Investicijska dokumentacija</w:t>
            </w:r>
            <w:r w:rsidR="00F21BF8">
              <w:rPr>
                <w:noProof/>
                <w:webHidden/>
              </w:rPr>
              <w:tab/>
            </w:r>
            <w:r w:rsidR="00F21BF8">
              <w:rPr>
                <w:noProof/>
                <w:webHidden/>
              </w:rPr>
              <w:fldChar w:fldCharType="begin"/>
            </w:r>
            <w:r w:rsidR="00F21BF8">
              <w:rPr>
                <w:noProof/>
                <w:webHidden/>
              </w:rPr>
              <w:instrText xml:space="preserve"> PAGEREF _Toc481746649 \h </w:instrText>
            </w:r>
            <w:r w:rsidR="00F21BF8">
              <w:rPr>
                <w:noProof/>
                <w:webHidden/>
              </w:rPr>
            </w:r>
            <w:r w:rsidR="00F21BF8">
              <w:rPr>
                <w:noProof/>
                <w:webHidden/>
              </w:rPr>
              <w:fldChar w:fldCharType="separate"/>
            </w:r>
            <w:r w:rsidR="00015A24">
              <w:rPr>
                <w:noProof/>
                <w:webHidden/>
              </w:rPr>
              <w:t>14</w:t>
            </w:r>
            <w:r w:rsidR="00F21BF8">
              <w:rPr>
                <w:noProof/>
                <w:webHidden/>
              </w:rPr>
              <w:fldChar w:fldCharType="end"/>
            </w:r>
          </w:hyperlink>
        </w:p>
        <w:p w14:paraId="76E3DE3C" w14:textId="77777777" w:rsidR="00F21BF8" w:rsidRDefault="00D4209F" w:rsidP="00F21BF8">
          <w:pPr>
            <w:pStyle w:val="Kazalovsebine2"/>
            <w:rPr>
              <w:rFonts w:asciiTheme="minorHAnsi" w:eastAsiaTheme="minorEastAsia" w:hAnsiTheme="minorHAnsi" w:cstheme="minorBidi"/>
              <w:noProof/>
              <w:szCs w:val="22"/>
            </w:rPr>
          </w:pPr>
          <w:hyperlink w:anchor="_Toc481746650" w:history="1">
            <w:r w:rsidR="00F21BF8" w:rsidRPr="001D5507">
              <w:rPr>
                <w:rStyle w:val="Hiperpovezava"/>
                <w:rFonts w:eastAsia="ArialNarrow"/>
                <w:noProof/>
                <w:lang w:eastAsia="en-US"/>
              </w:rPr>
              <w:t>6.2</w:t>
            </w:r>
            <w:r w:rsidR="00F21BF8">
              <w:rPr>
                <w:rFonts w:asciiTheme="minorHAnsi" w:eastAsiaTheme="minorEastAsia" w:hAnsiTheme="minorHAnsi" w:cstheme="minorBidi"/>
                <w:noProof/>
                <w:szCs w:val="22"/>
              </w:rPr>
              <w:tab/>
            </w:r>
            <w:r w:rsidR="00F21BF8" w:rsidRPr="001D5507">
              <w:rPr>
                <w:rStyle w:val="Hiperpovezava"/>
                <w:rFonts w:eastAsia="ArialNarrow"/>
                <w:noProof/>
                <w:lang w:eastAsia="en-US"/>
              </w:rPr>
              <w:t>Smiselnost investicije</w:t>
            </w:r>
            <w:r w:rsidR="00F21BF8">
              <w:rPr>
                <w:noProof/>
                <w:webHidden/>
              </w:rPr>
              <w:tab/>
            </w:r>
            <w:r w:rsidR="00F21BF8">
              <w:rPr>
                <w:noProof/>
                <w:webHidden/>
              </w:rPr>
              <w:fldChar w:fldCharType="begin"/>
            </w:r>
            <w:r w:rsidR="00F21BF8">
              <w:rPr>
                <w:noProof/>
                <w:webHidden/>
              </w:rPr>
              <w:instrText xml:space="preserve"> PAGEREF _Toc481746650 \h </w:instrText>
            </w:r>
            <w:r w:rsidR="00F21BF8">
              <w:rPr>
                <w:noProof/>
                <w:webHidden/>
              </w:rPr>
            </w:r>
            <w:r w:rsidR="00F21BF8">
              <w:rPr>
                <w:noProof/>
                <w:webHidden/>
              </w:rPr>
              <w:fldChar w:fldCharType="separate"/>
            </w:r>
            <w:r w:rsidR="00015A24">
              <w:rPr>
                <w:noProof/>
                <w:webHidden/>
              </w:rPr>
              <w:t>14</w:t>
            </w:r>
            <w:r w:rsidR="00F21BF8">
              <w:rPr>
                <w:noProof/>
                <w:webHidden/>
              </w:rPr>
              <w:fldChar w:fldCharType="end"/>
            </w:r>
          </w:hyperlink>
        </w:p>
        <w:p w14:paraId="5FCA86CC" w14:textId="429BBC89" w:rsidR="00E0153F" w:rsidRPr="00350678" w:rsidRDefault="00E90F31" w:rsidP="006A38B8">
          <w:pPr>
            <w:spacing w:line="240" w:lineRule="auto"/>
            <w:rPr>
              <w:sz w:val="21"/>
              <w:szCs w:val="21"/>
            </w:rPr>
          </w:pPr>
          <w:r w:rsidRPr="00350678">
            <w:rPr>
              <w:sz w:val="21"/>
              <w:szCs w:val="21"/>
            </w:rPr>
            <w:fldChar w:fldCharType="end"/>
          </w:r>
        </w:p>
      </w:sdtContent>
    </w:sdt>
    <w:sdt>
      <w:sdtPr>
        <w:rPr>
          <w:b w:val="0"/>
          <w:bCs w:val="0"/>
          <w:i w:val="0"/>
          <w:iCs w:val="0"/>
          <w:color w:val="auto"/>
          <w:sz w:val="21"/>
          <w:szCs w:val="21"/>
        </w:rPr>
        <w:id w:val="1923368487"/>
        <w:docPartObj>
          <w:docPartGallery w:val="Table of Contents"/>
          <w:docPartUnique/>
        </w:docPartObj>
      </w:sdtPr>
      <w:sdtEndPr/>
      <w:sdtContent>
        <w:p w14:paraId="4E7F02C8" w14:textId="79C4E290" w:rsidR="00F21F35" w:rsidRPr="00350678" w:rsidRDefault="00F21F35" w:rsidP="006A38B8">
          <w:pPr>
            <w:pStyle w:val="Intenzivencitat"/>
            <w:spacing w:line="240" w:lineRule="auto"/>
            <w:jc w:val="left"/>
            <w:rPr>
              <w:sz w:val="21"/>
              <w:szCs w:val="21"/>
            </w:rPr>
          </w:pPr>
          <w:r w:rsidRPr="00350678">
            <w:rPr>
              <w:sz w:val="21"/>
              <w:szCs w:val="21"/>
            </w:rPr>
            <w:t>Kazalo tabel</w:t>
          </w:r>
        </w:p>
        <w:p w14:paraId="75D6B599" w14:textId="77777777" w:rsidR="00F21BF8" w:rsidRDefault="00F21F35">
          <w:pPr>
            <w:pStyle w:val="Kazaloslik"/>
            <w:tabs>
              <w:tab w:val="left" w:pos="1418"/>
              <w:tab w:val="right" w:leader="dot" w:pos="9060"/>
            </w:tabs>
            <w:rPr>
              <w:rFonts w:asciiTheme="minorHAnsi" w:eastAsiaTheme="minorEastAsia" w:hAnsiTheme="minorHAnsi" w:cstheme="minorBidi"/>
              <w:noProof/>
              <w:szCs w:val="22"/>
            </w:rPr>
          </w:pPr>
          <w:r w:rsidRPr="00350678">
            <w:rPr>
              <w:sz w:val="21"/>
              <w:szCs w:val="21"/>
            </w:rPr>
            <w:fldChar w:fldCharType="begin"/>
          </w:r>
          <w:r w:rsidRPr="00350678">
            <w:rPr>
              <w:sz w:val="21"/>
              <w:szCs w:val="21"/>
            </w:rPr>
            <w:instrText xml:space="preserve"> TOC \h \z \t "Tabela-IP" \c </w:instrText>
          </w:r>
          <w:r w:rsidRPr="00350678">
            <w:rPr>
              <w:sz w:val="21"/>
              <w:szCs w:val="21"/>
            </w:rPr>
            <w:fldChar w:fldCharType="separate"/>
          </w:r>
          <w:hyperlink w:anchor="_Toc481746682" w:history="1">
            <w:r w:rsidR="00F21BF8" w:rsidRPr="00F414B7">
              <w:rPr>
                <w:rStyle w:val="Hiperpovezava"/>
                <w:b/>
                <w:noProof/>
              </w:rPr>
              <w:t>TABELA 1:</w:t>
            </w:r>
            <w:r w:rsidR="00F21BF8">
              <w:rPr>
                <w:rFonts w:asciiTheme="minorHAnsi" w:eastAsiaTheme="minorEastAsia" w:hAnsiTheme="minorHAnsi" w:cstheme="minorBidi"/>
                <w:noProof/>
                <w:szCs w:val="22"/>
              </w:rPr>
              <w:tab/>
            </w:r>
            <w:r w:rsidR="00F21BF8" w:rsidRPr="00F414B7">
              <w:rPr>
                <w:rStyle w:val="Hiperpovezava"/>
                <w:noProof/>
              </w:rPr>
              <w:t>Število prebivalcev po naseljih</w:t>
            </w:r>
            <w:r w:rsidR="00F21BF8">
              <w:rPr>
                <w:noProof/>
                <w:webHidden/>
              </w:rPr>
              <w:tab/>
            </w:r>
            <w:r w:rsidR="00F21BF8">
              <w:rPr>
                <w:noProof/>
                <w:webHidden/>
              </w:rPr>
              <w:fldChar w:fldCharType="begin"/>
            </w:r>
            <w:r w:rsidR="00F21BF8">
              <w:rPr>
                <w:noProof/>
                <w:webHidden/>
              </w:rPr>
              <w:instrText xml:space="preserve"> PAGEREF _Toc481746682 \h </w:instrText>
            </w:r>
            <w:r w:rsidR="00F21BF8">
              <w:rPr>
                <w:noProof/>
                <w:webHidden/>
              </w:rPr>
            </w:r>
            <w:r w:rsidR="00F21BF8">
              <w:rPr>
                <w:noProof/>
                <w:webHidden/>
              </w:rPr>
              <w:fldChar w:fldCharType="separate"/>
            </w:r>
            <w:r w:rsidR="00015A24">
              <w:rPr>
                <w:noProof/>
                <w:webHidden/>
              </w:rPr>
              <w:t>5</w:t>
            </w:r>
            <w:r w:rsidR="00F21BF8">
              <w:rPr>
                <w:noProof/>
                <w:webHidden/>
              </w:rPr>
              <w:fldChar w:fldCharType="end"/>
            </w:r>
          </w:hyperlink>
        </w:p>
        <w:p w14:paraId="490196CF"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3" w:history="1">
            <w:r w:rsidR="00F21BF8" w:rsidRPr="00F414B7">
              <w:rPr>
                <w:rStyle w:val="Hiperpovezava"/>
                <w:b/>
                <w:noProof/>
              </w:rPr>
              <w:t>TABELA 2:</w:t>
            </w:r>
            <w:r w:rsidR="00F21BF8">
              <w:rPr>
                <w:rFonts w:asciiTheme="minorHAnsi" w:eastAsiaTheme="minorEastAsia" w:hAnsiTheme="minorHAnsi" w:cstheme="minorBidi"/>
                <w:noProof/>
                <w:szCs w:val="22"/>
              </w:rPr>
              <w:tab/>
            </w:r>
            <w:r w:rsidR="00F21BF8" w:rsidRPr="00F414B7">
              <w:rPr>
                <w:rStyle w:val="Hiperpovezava"/>
                <w:noProof/>
              </w:rPr>
              <w:t>Predvidena dela rekonstrukcije in razširitve LC 164 141 Strnišče – Župečja vas</w:t>
            </w:r>
            <w:r w:rsidR="00F21BF8">
              <w:rPr>
                <w:noProof/>
                <w:webHidden/>
              </w:rPr>
              <w:tab/>
            </w:r>
            <w:r w:rsidR="00F21BF8">
              <w:rPr>
                <w:noProof/>
                <w:webHidden/>
              </w:rPr>
              <w:fldChar w:fldCharType="begin"/>
            </w:r>
            <w:r w:rsidR="00F21BF8">
              <w:rPr>
                <w:noProof/>
                <w:webHidden/>
              </w:rPr>
              <w:instrText xml:space="preserve"> PAGEREF _Toc481746683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5D035026"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4" w:history="1">
            <w:r w:rsidR="00F21BF8" w:rsidRPr="00F414B7">
              <w:rPr>
                <w:rStyle w:val="Hiperpovezava"/>
                <w:b/>
                <w:noProof/>
              </w:rPr>
              <w:t>TABELA 3:</w:t>
            </w:r>
            <w:r w:rsidR="00F21BF8">
              <w:rPr>
                <w:rFonts w:asciiTheme="minorHAnsi" w:eastAsiaTheme="minorEastAsia" w:hAnsiTheme="minorHAnsi" w:cstheme="minorBidi"/>
                <w:noProof/>
                <w:szCs w:val="22"/>
              </w:rPr>
              <w:tab/>
            </w:r>
            <w:r w:rsidR="00F21BF8" w:rsidRPr="00F414B7">
              <w:rPr>
                <w:rStyle w:val="Hiperpovezava"/>
                <w:noProof/>
              </w:rPr>
              <w:t>Ocena vrednosti projekta – stalne cene</w:t>
            </w:r>
            <w:r w:rsidR="00F21BF8">
              <w:rPr>
                <w:noProof/>
                <w:webHidden/>
              </w:rPr>
              <w:tab/>
            </w:r>
            <w:r w:rsidR="00F21BF8">
              <w:rPr>
                <w:noProof/>
                <w:webHidden/>
              </w:rPr>
              <w:fldChar w:fldCharType="begin"/>
            </w:r>
            <w:r w:rsidR="00F21BF8">
              <w:rPr>
                <w:noProof/>
                <w:webHidden/>
              </w:rPr>
              <w:instrText xml:space="preserve"> PAGEREF _Toc481746684 \h </w:instrText>
            </w:r>
            <w:r w:rsidR="00F21BF8">
              <w:rPr>
                <w:noProof/>
                <w:webHidden/>
              </w:rPr>
            </w:r>
            <w:r w:rsidR="00F21BF8">
              <w:rPr>
                <w:noProof/>
                <w:webHidden/>
              </w:rPr>
              <w:fldChar w:fldCharType="separate"/>
            </w:r>
            <w:r w:rsidR="00015A24">
              <w:rPr>
                <w:noProof/>
                <w:webHidden/>
              </w:rPr>
              <w:t>9</w:t>
            </w:r>
            <w:r w:rsidR="00F21BF8">
              <w:rPr>
                <w:noProof/>
                <w:webHidden/>
              </w:rPr>
              <w:fldChar w:fldCharType="end"/>
            </w:r>
          </w:hyperlink>
        </w:p>
        <w:p w14:paraId="6326B08C"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5" w:history="1">
            <w:r w:rsidR="00F21BF8" w:rsidRPr="00F414B7">
              <w:rPr>
                <w:rStyle w:val="Hiperpovezava"/>
                <w:b/>
                <w:noProof/>
              </w:rPr>
              <w:t>TABELA 4:</w:t>
            </w:r>
            <w:r w:rsidR="00F21BF8">
              <w:rPr>
                <w:rFonts w:asciiTheme="minorHAnsi" w:eastAsiaTheme="minorEastAsia" w:hAnsiTheme="minorHAnsi" w:cstheme="minorBidi"/>
                <w:noProof/>
                <w:szCs w:val="22"/>
              </w:rPr>
              <w:tab/>
            </w:r>
            <w:r w:rsidR="00F21BF8" w:rsidRPr="00F414B7">
              <w:rPr>
                <w:rStyle w:val="Hiperpovezava"/>
                <w:noProof/>
              </w:rPr>
              <w:t>Terminski plan investicije</w:t>
            </w:r>
            <w:r w:rsidR="00F21BF8">
              <w:rPr>
                <w:noProof/>
                <w:webHidden/>
              </w:rPr>
              <w:tab/>
            </w:r>
            <w:r w:rsidR="00F21BF8">
              <w:rPr>
                <w:noProof/>
                <w:webHidden/>
              </w:rPr>
              <w:fldChar w:fldCharType="begin"/>
            </w:r>
            <w:r w:rsidR="00F21BF8">
              <w:rPr>
                <w:noProof/>
                <w:webHidden/>
              </w:rPr>
              <w:instrText xml:space="preserve"> PAGEREF _Toc481746685 \h </w:instrText>
            </w:r>
            <w:r w:rsidR="00F21BF8">
              <w:rPr>
                <w:noProof/>
                <w:webHidden/>
              </w:rPr>
            </w:r>
            <w:r w:rsidR="00F21BF8">
              <w:rPr>
                <w:noProof/>
                <w:webHidden/>
              </w:rPr>
              <w:fldChar w:fldCharType="separate"/>
            </w:r>
            <w:r w:rsidR="00015A24">
              <w:rPr>
                <w:noProof/>
                <w:webHidden/>
              </w:rPr>
              <w:t>10</w:t>
            </w:r>
            <w:r w:rsidR="00F21BF8">
              <w:rPr>
                <w:noProof/>
                <w:webHidden/>
              </w:rPr>
              <w:fldChar w:fldCharType="end"/>
            </w:r>
          </w:hyperlink>
        </w:p>
        <w:p w14:paraId="5E4FD688" w14:textId="77777777" w:rsidR="00F21BF8" w:rsidRDefault="00D4209F" w:rsidP="00F21BF8">
          <w:pPr>
            <w:pStyle w:val="Kazaloslik"/>
            <w:tabs>
              <w:tab w:val="left" w:pos="1418"/>
              <w:tab w:val="right" w:leader="dot" w:pos="9060"/>
            </w:tabs>
            <w:spacing w:line="240" w:lineRule="auto"/>
            <w:rPr>
              <w:rFonts w:asciiTheme="minorHAnsi" w:eastAsiaTheme="minorEastAsia" w:hAnsiTheme="minorHAnsi" w:cstheme="minorBidi"/>
              <w:noProof/>
              <w:szCs w:val="22"/>
            </w:rPr>
          </w:pPr>
          <w:hyperlink w:anchor="_Toc481746686" w:history="1">
            <w:r w:rsidR="00F21BF8" w:rsidRPr="00F414B7">
              <w:rPr>
                <w:rStyle w:val="Hiperpovezava"/>
                <w:b/>
                <w:noProof/>
              </w:rPr>
              <w:t>TABELA 5:</w:t>
            </w:r>
            <w:r w:rsidR="00F21BF8">
              <w:rPr>
                <w:rFonts w:asciiTheme="minorHAnsi" w:eastAsiaTheme="minorEastAsia" w:hAnsiTheme="minorHAnsi" w:cstheme="minorBidi"/>
                <w:noProof/>
                <w:szCs w:val="22"/>
              </w:rPr>
              <w:tab/>
            </w:r>
            <w:r w:rsidR="00F21BF8" w:rsidRPr="00F414B7">
              <w:rPr>
                <w:rStyle w:val="Hiperpovezava"/>
                <w:rFonts w:eastAsia="Calibri"/>
                <w:noProof/>
                <w:lang w:eastAsia="en-US"/>
              </w:rPr>
              <w:t>Projektna skupina</w:t>
            </w:r>
            <w:r w:rsidR="00F21BF8">
              <w:rPr>
                <w:noProof/>
                <w:webHidden/>
              </w:rPr>
              <w:tab/>
            </w:r>
            <w:r w:rsidR="00F21BF8">
              <w:rPr>
                <w:noProof/>
                <w:webHidden/>
              </w:rPr>
              <w:fldChar w:fldCharType="begin"/>
            </w:r>
            <w:r w:rsidR="00F21BF8">
              <w:rPr>
                <w:noProof/>
                <w:webHidden/>
              </w:rPr>
              <w:instrText xml:space="preserve"> PAGEREF _Toc481746686 \h </w:instrText>
            </w:r>
            <w:r w:rsidR="00F21BF8">
              <w:rPr>
                <w:noProof/>
                <w:webHidden/>
              </w:rPr>
            </w:r>
            <w:r w:rsidR="00F21BF8">
              <w:rPr>
                <w:noProof/>
                <w:webHidden/>
              </w:rPr>
              <w:fldChar w:fldCharType="separate"/>
            </w:r>
            <w:r w:rsidR="00015A24">
              <w:rPr>
                <w:noProof/>
                <w:webHidden/>
              </w:rPr>
              <w:t>12</w:t>
            </w:r>
            <w:r w:rsidR="00F21BF8">
              <w:rPr>
                <w:noProof/>
                <w:webHidden/>
              </w:rPr>
              <w:fldChar w:fldCharType="end"/>
            </w:r>
          </w:hyperlink>
        </w:p>
        <w:p w14:paraId="37E5F9EC"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7" w:history="1">
            <w:r w:rsidR="00F21BF8" w:rsidRPr="00F414B7">
              <w:rPr>
                <w:rStyle w:val="Hiperpovezava"/>
                <w:b/>
                <w:noProof/>
              </w:rPr>
              <w:t>TABELA 6:</w:t>
            </w:r>
            <w:r w:rsidR="00F21BF8">
              <w:rPr>
                <w:rFonts w:asciiTheme="minorHAnsi" w:eastAsiaTheme="minorEastAsia" w:hAnsiTheme="minorHAnsi" w:cstheme="minorBidi"/>
                <w:noProof/>
                <w:szCs w:val="22"/>
              </w:rPr>
              <w:tab/>
            </w:r>
            <w:r w:rsidR="00F21BF8" w:rsidRPr="00F414B7">
              <w:rPr>
                <w:rStyle w:val="Hiperpovezava"/>
                <w:noProof/>
              </w:rPr>
              <w:t>Dinamika virov financiranja z DDV po stalnih cenah</w:t>
            </w:r>
            <w:r w:rsidR="00F21BF8">
              <w:rPr>
                <w:noProof/>
                <w:webHidden/>
              </w:rPr>
              <w:tab/>
            </w:r>
            <w:r w:rsidR="00F21BF8">
              <w:rPr>
                <w:noProof/>
                <w:webHidden/>
              </w:rPr>
              <w:fldChar w:fldCharType="begin"/>
            </w:r>
            <w:r w:rsidR="00F21BF8">
              <w:rPr>
                <w:noProof/>
                <w:webHidden/>
              </w:rPr>
              <w:instrText xml:space="preserve"> PAGEREF _Toc481746687 \h </w:instrText>
            </w:r>
            <w:r w:rsidR="00F21BF8">
              <w:rPr>
                <w:noProof/>
                <w:webHidden/>
              </w:rPr>
            </w:r>
            <w:r w:rsidR="00F21BF8">
              <w:rPr>
                <w:noProof/>
                <w:webHidden/>
              </w:rPr>
              <w:fldChar w:fldCharType="separate"/>
            </w:r>
            <w:r w:rsidR="00015A24">
              <w:rPr>
                <w:noProof/>
                <w:webHidden/>
              </w:rPr>
              <w:t>12</w:t>
            </w:r>
            <w:r w:rsidR="00F21BF8">
              <w:rPr>
                <w:noProof/>
                <w:webHidden/>
              </w:rPr>
              <w:fldChar w:fldCharType="end"/>
            </w:r>
          </w:hyperlink>
        </w:p>
        <w:p w14:paraId="0CB19666"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8" w:history="1">
            <w:r w:rsidR="00F21BF8" w:rsidRPr="00F414B7">
              <w:rPr>
                <w:rStyle w:val="Hiperpovezava"/>
                <w:b/>
                <w:noProof/>
              </w:rPr>
              <w:t>TABELA 7:</w:t>
            </w:r>
            <w:r w:rsidR="00F21BF8">
              <w:rPr>
                <w:rFonts w:asciiTheme="minorHAnsi" w:eastAsiaTheme="minorEastAsia" w:hAnsiTheme="minorHAnsi" w:cstheme="minorBidi"/>
                <w:noProof/>
                <w:szCs w:val="22"/>
              </w:rPr>
              <w:tab/>
            </w:r>
            <w:r w:rsidR="00F21BF8" w:rsidRPr="00F414B7">
              <w:rPr>
                <w:rStyle w:val="Hiperpovezava"/>
                <w:noProof/>
              </w:rPr>
              <w:t>Ekonomski tok investicije z diskontiranimi vrednostmi</w:t>
            </w:r>
            <w:r w:rsidR="00F21BF8">
              <w:rPr>
                <w:noProof/>
                <w:webHidden/>
              </w:rPr>
              <w:tab/>
            </w:r>
            <w:r w:rsidR="00F21BF8">
              <w:rPr>
                <w:noProof/>
                <w:webHidden/>
              </w:rPr>
              <w:fldChar w:fldCharType="begin"/>
            </w:r>
            <w:r w:rsidR="00F21BF8">
              <w:rPr>
                <w:noProof/>
                <w:webHidden/>
              </w:rPr>
              <w:instrText xml:space="preserve"> PAGEREF _Toc481746688 \h </w:instrText>
            </w:r>
            <w:r w:rsidR="00F21BF8">
              <w:rPr>
                <w:noProof/>
                <w:webHidden/>
              </w:rPr>
            </w:r>
            <w:r w:rsidR="00F21BF8">
              <w:rPr>
                <w:noProof/>
                <w:webHidden/>
              </w:rPr>
              <w:fldChar w:fldCharType="separate"/>
            </w:r>
            <w:r w:rsidR="00015A24">
              <w:rPr>
                <w:noProof/>
                <w:webHidden/>
              </w:rPr>
              <w:t>13</w:t>
            </w:r>
            <w:r w:rsidR="00F21BF8">
              <w:rPr>
                <w:noProof/>
                <w:webHidden/>
              </w:rPr>
              <w:fldChar w:fldCharType="end"/>
            </w:r>
          </w:hyperlink>
        </w:p>
        <w:p w14:paraId="13E37B5C"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689" w:history="1">
            <w:r w:rsidR="00F21BF8" w:rsidRPr="00F414B7">
              <w:rPr>
                <w:rStyle w:val="Hiperpovezava"/>
                <w:b/>
                <w:noProof/>
              </w:rPr>
              <w:t>TABELA 8:</w:t>
            </w:r>
            <w:r w:rsidR="00F21BF8">
              <w:rPr>
                <w:rFonts w:asciiTheme="minorHAnsi" w:eastAsiaTheme="minorEastAsia" w:hAnsiTheme="minorHAnsi" w:cstheme="minorBidi"/>
                <w:noProof/>
                <w:szCs w:val="22"/>
              </w:rPr>
              <w:tab/>
            </w:r>
            <w:r w:rsidR="00F21BF8" w:rsidRPr="00F414B7">
              <w:rPr>
                <w:rStyle w:val="Hiperpovezava"/>
                <w:noProof/>
              </w:rPr>
              <w:t>Ocena tveganja investicije</w:t>
            </w:r>
            <w:r w:rsidR="00F21BF8">
              <w:rPr>
                <w:noProof/>
                <w:webHidden/>
              </w:rPr>
              <w:tab/>
            </w:r>
            <w:r w:rsidR="00F21BF8">
              <w:rPr>
                <w:noProof/>
                <w:webHidden/>
              </w:rPr>
              <w:fldChar w:fldCharType="begin"/>
            </w:r>
            <w:r w:rsidR="00F21BF8">
              <w:rPr>
                <w:noProof/>
                <w:webHidden/>
              </w:rPr>
              <w:instrText xml:space="preserve"> PAGEREF _Toc481746689 \h </w:instrText>
            </w:r>
            <w:r w:rsidR="00F21BF8">
              <w:rPr>
                <w:noProof/>
                <w:webHidden/>
              </w:rPr>
            </w:r>
            <w:r w:rsidR="00F21BF8">
              <w:rPr>
                <w:noProof/>
                <w:webHidden/>
              </w:rPr>
              <w:fldChar w:fldCharType="separate"/>
            </w:r>
            <w:r w:rsidR="00015A24">
              <w:rPr>
                <w:noProof/>
                <w:webHidden/>
              </w:rPr>
              <w:t>14</w:t>
            </w:r>
            <w:r w:rsidR="00F21BF8">
              <w:rPr>
                <w:noProof/>
                <w:webHidden/>
              </w:rPr>
              <w:fldChar w:fldCharType="end"/>
            </w:r>
          </w:hyperlink>
        </w:p>
        <w:p w14:paraId="1DCCD5A0" w14:textId="7CB71D68" w:rsidR="00F21F35" w:rsidRPr="00350678" w:rsidRDefault="00F21F35" w:rsidP="006A38B8">
          <w:pPr>
            <w:spacing w:line="240" w:lineRule="auto"/>
            <w:rPr>
              <w:sz w:val="21"/>
              <w:szCs w:val="21"/>
            </w:rPr>
          </w:pPr>
          <w:r w:rsidRPr="00350678">
            <w:rPr>
              <w:sz w:val="21"/>
              <w:szCs w:val="21"/>
            </w:rPr>
            <w:fldChar w:fldCharType="end"/>
          </w:r>
        </w:p>
      </w:sdtContent>
    </w:sdt>
    <w:sdt>
      <w:sdtPr>
        <w:rPr>
          <w:b w:val="0"/>
          <w:bCs w:val="0"/>
          <w:i w:val="0"/>
          <w:iCs w:val="0"/>
          <w:color w:val="auto"/>
          <w:sz w:val="21"/>
          <w:szCs w:val="21"/>
        </w:rPr>
        <w:id w:val="-1303763421"/>
        <w:docPartObj>
          <w:docPartGallery w:val="Table of Contents"/>
          <w:docPartUnique/>
        </w:docPartObj>
      </w:sdtPr>
      <w:sdtEndPr/>
      <w:sdtContent>
        <w:p w14:paraId="28E3A817" w14:textId="6D79771A" w:rsidR="0027439F" w:rsidRPr="00350678" w:rsidRDefault="0027439F" w:rsidP="006A38B8">
          <w:pPr>
            <w:pStyle w:val="Intenzivencitat"/>
            <w:spacing w:line="240" w:lineRule="auto"/>
            <w:jc w:val="left"/>
            <w:rPr>
              <w:sz w:val="21"/>
              <w:szCs w:val="21"/>
            </w:rPr>
          </w:pPr>
          <w:r w:rsidRPr="00350678">
            <w:rPr>
              <w:sz w:val="21"/>
              <w:szCs w:val="21"/>
            </w:rPr>
            <w:t>Kazalo slik</w:t>
          </w:r>
        </w:p>
        <w:p w14:paraId="6C0AD834" w14:textId="77777777" w:rsidR="00F21BF8" w:rsidRDefault="0027439F" w:rsidP="00F21BF8">
          <w:pPr>
            <w:pStyle w:val="Kazaloslik"/>
            <w:tabs>
              <w:tab w:val="left" w:pos="1418"/>
              <w:tab w:val="right" w:leader="dot" w:pos="9060"/>
            </w:tabs>
            <w:spacing w:line="240" w:lineRule="auto"/>
            <w:rPr>
              <w:rFonts w:asciiTheme="minorHAnsi" w:eastAsiaTheme="minorEastAsia" w:hAnsiTheme="minorHAnsi" w:cstheme="minorBidi"/>
              <w:noProof/>
              <w:szCs w:val="22"/>
            </w:rPr>
          </w:pPr>
          <w:r w:rsidRPr="00350678">
            <w:rPr>
              <w:sz w:val="21"/>
              <w:szCs w:val="21"/>
            </w:rPr>
            <w:fldChar w:fldCharType="begin"/>
          </w:r>
          <w:r w:rsidRPr="00350678">
            <w:rPr>
              <w:sz w:val="21"/>
              <w:szCs w:val="21"/>
            </w:rPr>
            <w:instrText xml:space="preserve"> TOC \h \z \t "Slika -IP" \c </w:instrText>
          </w:r>
          <w:r w:rsidRPr="00350678">
            <w:rPr>
              <w:sz w:val="21"/>
              <w:szCs w:val="21"/>
            </w:rPr>
            <w:fldChar w:fldCharType="separate"/>
          </w:r>
          <w:hyperlink w:anchor="_Toc481746726" w:history="1">
            <w:r w:rsidR="00F21BF8" w:rsidRPr="00F53418">
              <w:rPr>
                <w:rStyle w:val="Hiperpovezava"/>
                <w:b/>
                <w:caps/>
                <w:noProof/>
              </w:rPr>
              <w:t>SLIKA 1:</w:t>
            </w:r>
            <w:r w:rsidR="00F21BF8">
              <w:rPr>
                <w:rFonts w:asciiTheme="minorHAnsi" w:eastAsiaTheme="minorEastAsia" w:hAnsiTheme="minorHAnsi" w:cstheme="minorBidi"/>
                <w:noProof/>
                <w:szCs w:val="22"/>
              </w:rPr>
              <w:tab/>
            </w:r>
            <w:r w:rsidR="00F21BF8" w:rsidRPr="00F53418">
              <w:rPr>
                <w:rStyle w:val="Hiperpovezava"/>
                <w:noProof/>
              </w:rPr>
              <w:t>Občina Kidričevo</w:t>
            </w:r>
            <w:r w:rsidR="00F21BF8">
              <w:rPr>
                <w:noProof/>
                <w:webHidden/>
              </w:rPr>
              <w:tab/>
            </w:r>
            <w:r w:rsidR="00F21BF8">
              <w:rPr>
                <w:noProof/>
                <w:webHidden/>
              </w:rPr>
              <w:fldChar w:fldCharType="begin"/>
            </w:r>
            <w:r w:rsidR="00F21BF8">
              <w:rPr>
                <w:noProof/>
                <w:webHidden/>
              </w:rPr>
              <w:instrText xml:space="preserve"> PAGEREF _Toc481746726 \h </w:instrText>
            </w:r>
            <w:r w:rsidR="00F21BF8">
              <w:rPr>
                <w:noProof/>
                <w:webHidden/>
              </w:rPr>
            </w:r>
            <w:r w:rsidR="00F21BF8">
              <w:rPr>
                <w:noProof/>
                <w:webHidden/>
              </w:rPr>
              <w:fldChar w:fldCharType="separate"/>
            </w:r>
            <w:r w:rsidR="00015A24">
              <w:rPr>
                <w:noProof/>
                <w:webHidden/>
              </w:rPr>
              <w:t>5</w:t>
            </w:r>
            <w:r w:rsidR="00F21BF8">
              <w:rPr>
                <w:noProof/>
                <w:webHidden/>
              </w:rPr>
              <w:fldChar w:fldCharType="end"/>
            </w:r>
          </w:hyperlink>
        </w:p>
        <w:p w14:paraId="77153A40"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727" w:history="1">
            <w:r w:rsidR="00F21BF8" w:rsidRPr="00F53418">
              <w:rPr>
                <w:rStyle w:val="Hiperpovezava"/>
                <w:b/>
                <w:caps/>
                <w:noProof/>
              </w:rPr>
              <w:t>SLIKA 2:</w:t>
            </w:r>
            <w:r w:rsidR="00F21BF8">
              <w:rPr>
                <w:rFonts w:asciiTheme="minorHAnsi" w:eastAsiaTheme="minorEastAsia" w:hAnsiTheme="minorHAnsi" w:cstheme="minorBidi"/>
                <w:noProof/>
                <w:szCs w:val="22"/>
              </w:rPr>
              <w:tab/>
            </w:r>
            <w:r w:rsidR="00F21BF8" w:rsidRPr="00F53418">
              <w:rPr>
                <w:rStyle w:val="Hiperpovezava"/>
                <w:noProof/>
              </w:rPr>
              <w:t>Prometna infrastruktura v Občini Kidričevo</w:t>
            </w:r>
            <w:r w:rsidR="00F21BF8">
              <w:rPr>
                <w:noProof/>
                <w:webHidden/>
              </w:rPr>
              <w:tab/>
            </w:r>
            <w:r w:rsidR="00F21BF8">
              <w:rPr>
                <w:noProof/>
                <w:webHidden/>
              </w:rPr>
              <w:fldChar w:fldCharType="begin"/>
            </w:r>
            <w:r w:rsidR="00F21BF8">
              <w:rPr>
                <w:noProof/>
                <w:webHidden/>
              </w:rPr>
              <w:instrText xml:space="preserve"> PAGEREF _Toc481746727 \h </w:instrText>
            </w:r>
            <w:r w:rsidR="00F21BF8">
              <w:rPr>
                <w:noProof/>
                <w:webHidden/>
              </w:rPr>
            </w:r>
            <w:r w:rsidR="00F21BF8">
              <w:rPr>
                <w:noProof/>
                <w:webHidden/>
              </w:rPr>
              <w:fldChar w:fldCharType="separate"/>
            </w:r>
            <w:r w:rsidR="00015A24">
              <w:rPr>
                <w:noProof/>
                <w:webHidden/>
              </w:rPr>
              <w:t>6</w:t>
            </w:r>
            <w:r w:rsidR="00F21BF8">
              <w:rPr>
                <w:noProof/>
                <w:webHidden/>
              </w:rPr>
              <w:fldChar w:fldCharType="end"/>
            </w:r>
          </w:hyperlink>
        </w:p>
        <w:p w14:paraId="046890BB"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728" w:history="1">
            <w:r w:rsidR="00F21BF8" w:rsidRPr="00F53418">
              <w:rPr>
                <w:rStyle w:val="Hiperpovezava"/>
                <w:b/>
                <w:caps/>
                <w:noProof/>
              </w:rPr>
              <w:t>SLIKA 3:</w:t>
            </w:r>
            <w:r w:rsidR="00F21BF8">
              <w:rPr>
                <w:rFonts w:asciiTheme="minorHAnsi" w:eastAsiaTheme="minorEastAsia" w:hAnsiTheme="minorHAnsi" w:cstheme="minorBidi"/>
                <w:noProof/>
                <w:szCs w:val="22"/>
              </w:rPr>
              <w:tab/>
            </w:r>
            <w:r w:rsidR="00F21BF8" w:rsidRPr="00F53418">
              <w:rPr>
                <w:rStyle w:val="Hiperpovezava"/>
                <w:noProof/>
              </w:rPr>
              <w:t>Grafični prikaz lokacije investicije</w:t>
            </w:r>
            <w:r w:rsidR="00F21BF8">
              <w:rPr>
                <w:noProof/>
                <w:webHidden/>
              </w:rPr>
              <w:tab/>
            </w:r>
            <w:r w:rsidR="00F21BF8">
              <w:rPr>
                <w:noProof/>
                <w:webHidden/>
              </w:rPr>
              <w:fldChar w:fldCharType="begin"/>
            </w:r>
            <w:r w:rsidR="00F21BF8">
              <w:rPr>
                <w:noProof/>
                <w:webHidden/>
              </w:rPr>
              <w:instrText xml:space="preserve"> PAGEREF _Toc481746728 \h </w:instrText>
            </w:r>
            <w:r w:rsidR="00F21BF8">
              <w:rPr>
                <w:noProof/>
                <w:webHidden/>
              </w:rPr>
            </w:r>
            <w:r w:rsidR="00F21BF8">
              <w:rPr>
                <w:noProof/>
                <w:webHidden/>
              </w:rPr>
              <w:fldChar w:fldCharType="separate"/>
            </w:r>
            <w:r w:rsidR="00015A24">
              <w:rPr>
                <w:noProof/>
                <w:webHidden/>
              </w:rPr>
              <w:t>10</w:t>
            </w:r>
            <w:r w:rsidR="00F21BF8">
              <w:rPr>
                <w:noProof/>
                <w:webHidden/>
              </w:rPr>
              <w:fldChar w:fldCharType="end"/>
            </w:r>
          </w:hyperlink>
        </w:p>
        <w:p w14:paraId="3A850391" w14:textId="77777777" w:rsidR="00F21BF8" w:rsidRDefault="00D4209F">
          <w:pPr>
            <w:pStyle w:val="Kazaloslik"/>
            <w:tabs>
              <w:tab w:val="left" w:pos="1418"/>
              <w:tab w:val="right" w:leader="dot" w:pos="9060"/>
            </w:tabs>
            <w:rPr>
              <w:rFonts w:asciiTheme="minorHAnsi" w:eastAsiaTheme="minorEastAsia" w:hAnsiTheme="minorHAnsi" w:cstheme="minorBidi"/>
              <w:noProof/>
              <w:szCs w:val="22"/>
            </w:rPr>
          </w:pPr>
          <w:hyperlink w:anchor="_Toc481746729" w:history="1">
            <w:r w:rsidR="00F21BF8" w:rsidRPr="00F53418">
              <w:rPr>
                <w:rStyle w:val="Hiperpovezava"/>
                <w:b/>
                <w:caps/>
                <w:noProof/>
              </w:rPr>
              <w:t>SLIKA 4:</w:t>
            </w:r>
            <w:r w:rsidR="00F21BF8">
              <w:rPr>
                <w:rFonts w:asciiTheme="minorHAnsi" w:eastAsiaTheme="minorEastAsia" w:hAnsiTheme="minorHAnsi" w:cstheme="minorBidi"/>
                <w:noProof/>
                <w:szCs w:val="22"/>
              </w:rPr>
              <w:tab/>
            </w:r>
            <w:r w:rsidR="00F21BF8" w:rsidRPr="00F53418">
              <w:rPr>
                <w:rStyle w:val="Hiperpovezava"/>
                <w:noProof/>
              </w:rPr>
              <w:t>Kadrovsko-organizacijska shema</w:t>
            </w:r>
            <w:r w:rsidR="00F21BF8">
              <w:rPr>
                <w:noProof/>
                <w:webHidden/>
              </w:rPr>
              <w:tab/>
            </w:r>
            <w:r w:rsidR="00F21BF8">
              <w:rPr>
                <w:noProof/>
                <w:webHidden/>
              </w:rPr>
              <w:fldChar w:fldCharType="begin"/>
            </w:r>
            <w:r w:rsidR="00F21BF8">
              <w:rPr>
                <w:noProof/>
                <w:webHidden/>
              </w:rPr>
              <w:instrText xml:space="preserve"> PAGEREF _Toc481746729 \h </w:instrText>
            </w:r>
            <w:r w:rsidR="00F21BF8">
              <w:rPr>
                <w:noProof/>
                <w:webHidden/>
              </w:rPr>
            </w:r>
            <w:r w:rsidR="00F21BF8">
              <w:rPr>
                <w:noProof/>
                <w:webHidden/>
              </w:rPr>
              <w:fldChar w:fldCharType="separate"/>
            </w:r>
            <w:r w:rsidR="00015A24">
              <w:rPr>
                <w:noProof/>
                <w:webHidden/>
              </w:rPr>
              <w:t>11</w:t>
            </w:r>
            <w:r w:rsidR="00F21BF8">
              <w:rPr>
                <w:noProof/>
                <w:webHidden/>
              </w:rPr>
              <w:fldChar w:fldCharType="end"/>
            </w:r>
          </w:hyperlink>
        </w:p>
        <w:p w14:paraId="048E3C9B" w14:textId="2086E85F" w:rsidR="0027439F" w:rsidRPr="00350678" w:rsidRDefault="0027439F" w:rsidP="006A38B8">
          <w:pPr>
            <w:spacing w:line="240" w:lineRule="auto"/>
          </w:pPr>
          <w:r w:rsidRPr="00350678">
            <w:rPr>
              <w:sz w:val="21"/>
              <w:szCs w:val="21"/>
            </w:rPr>
            <w:fldChar w:fldCharType="end"/>
          </w:r>
        </w:p>
      </w:sdtContent>
    </w:sdt>
    <w:p w14:paraId="77A23572" w14:textId="25D2E769" w:rsidR="008E5A27" w:rsidRPr="00FD6664" w:rsidRDefault="008E5A27" w:rsidP="00D27590">
      <w:pPr>
        <w:pStyle w:val="Naslov1"/>
      </w:pPr>
      <w:bookmarkStart w:id="1" w:name="_Toc305340197"/>
      <w:bookmarkStart w:id="2" w:name="_Toc305764587"/>
      <w:bookmarkStart w:id="3" w:name="_Toc481746623"/>
      <w:r w:rsidRPr="00FD6664">
        <w:lastRenderedPageBreak/>
        <w:t xml:space="preserve">NAVEDBA INVESTITORJA IN IZDELOVALCA INVESTICIJSKE </w:t>
      </w:r>
      <w:r w:rsidRPr="00AE318D">
        <w:t>DOKUMENTACIJE</w:t>
      </w:r>
      <w:r w:rsidRPr="00FD6664">
        <w:t xml:space="preserve">, STROKOVNIH DELAVCEV </w:t>
      </w:r>
      <w:r>
        <w:t>TER</w:t>
      </w:r>
      <w:r w:rsidRPr="00FD6664">
        <w:t xml:space="preserve"> UPRAVLJAVCA</w:t>
      </w:r>
      <w:bookmarkEnd w:id="1"/>
      <w:bookmarkEnd w:id="2"/>
      <w:bookmarkEnd w:id="3"/>
    </w:p>
    <w:p w14:paraId="24E9417D" w14:textId="5384A35E" w:rsidR="00463893" w:rsidRPr="00463893" w:rsidRDefault="00463893" w:rsidP="00D27590">
      <w:pPr>
        <w:pStyle w:val="Naslov2"/>
      </w:pPr>
      <w:bookmarkStart w:id="4" w:name="_Toc305764588"/>
      <w:bookmarkStart w:id="5" w:name="_Toc481746624"/>
      <w:r w:rsidRPr="00463893">
        <w:t>Predstavitev investitorja</w:t>
      </w:r>
      <w:bookmarkEnd w:id="4"/>
      <w:bookmarkEnd w:id="5"/>
      <w:r w:rsidRPr="00463893">
        <w:t xml:space="preserve"> </w:t>
      </w:r>
    </w:p>
    <w:tbl>
      <w:tblPr>
        <w:tblW w:w="7314" w:type="dxa"/>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3119"/>
        <w:gridCol w:w="4195"/>
      </w:tblGrid>
      <w:tr w:rsidR="006E2295" w:rsidRPr="006E2295" w14:paraId="54D46252" w14:textId="77777777" w:rsidTr="006E2295">
        <w:trPr>
          <w:jc w:val="center"/>
        </w:trPr>
        <w:tc>
          <w:tcPr>
            <w:tcW w:w="7314" w:type="dxa"/>
            <w:gridSpan w:val="2"/>
            <w:tcBorders>
              <w:top w:val="single" w:sz="8" w:space="0" w:color="auto"/>
              <w:left w:val="single" w:sz="8" w:space="0" w:color="auto"/>
              <w:bottom w:val="single" w:sz="4" w:space="0" w:color="auto"/>
              <w:right w:val="single" w:sz="8" w:space="0" w:color="auto"/>
            </w:tcBorders>
            <w:shd w:val="clear" w:color="auto" w:fill="C0C0C0"/>
          </w:tcPr>
          <w:p w14:paraId="46DAD96F" w14:textId="77777777" w:rsidR="006E2295" w:rsidRPr="006E2295" w:rsidRDefault="006E2295" w:rsidP="007E31D6">
            <w:pPr>
              <w:spacing w:line="240" w:lineRule="auto"/>
              <w:jc w:val="center"/>
              <w:rPr>
                <w:b/>
                <w:bCs/>
              </w:rPr>
            </w:pPr>
            <w:r w:rsidRPr="006E2295">
              <w:rPr>
                <w:b/>
                <w:bCs/>
              </w:rPr>
              <w:t>INVESTITOR</w:t>
            </w:r>
          </w:p>
        </w:tc>
      </w:tr>
      <w:tr w:rsidR="006E2295" w:rsidRPr="006E2295" w14:paraId="2E9D6001"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72CCCC50" w14:textId="77777777" w:rsidR="006E2295" w:rsidRPr="006E2295" w:rsidRDefault="006E2295" w:rsidP="007E31D6">
            <w:pPr>
              <w:spacing w:line="240" w:lineRule="auto"/>
              <w:rPr>
                <w:b/>
                <w:bCs/>
              </w:rPr>
            </w:pPr>
            <w:r w:rsidRPr="006E2295">
              <w:rPr>
                <w:b/>
                <w:bCs/>
              </w:rPr>
              <w:t>Naziv:</w:t>
            </w:r>
          </w:p>
        </w:tc>
        <w:tc>
          <w:tcPr>
            <w:tcW w:w="4195" w:type="dxa"/>
            <w:tcBorders>
              <w:top w:val="single" w:sz="4" w:space="0" w:color="auto"/>
              <w:left w:val="double" w:sz="4" w:space="0" w:color="auto"/>
              <w:bottom w:val="single" w:sz="4" w:space="0" w:color="auto"/>
              <w:right w:val="single" w:sz="8" w:space="0" w:color="auto"/>
            </w:tcBorders>
            <w:vAlign w:val="center"/>
          </w:tcPr>
          <w:p w14:paraId="35C701D0" w14:textId="77777777" w:rsidR="006E2295" w:rsidRPr="006E2295" w:rsidRDefault="006E2295" w:rsidP="007E31D6">
            <w:pPr>
              <w:spacing w:line="240" w:lineRule="auto"/>
            </w:pPr>
            <w:r w:rsidRPr="006E2295">
              <w:t>Občina Kidričevo</w:t>
            </w:r>
          </w:p>
        </w:tc>
      </w:tr>
      <w:tr w:rsidR="006E2295" w:rsidRPr="006E2295" w14:paraId="397B9920"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6678DF3A" w14:textId="77777777" w:rsidR="006E2295" w:rsidRPr="006E2295" w:rsidRDefault="006E2295" w:rsidP="007E31D6">
            <w:pPr>
              <w:spacing w:line="240" w:lineRule="auto"/>
              <w:rPr>
                <w:b/>
                <w:bCs/>
              </w:rPr>
            </w:pPr>
            <w:r w:rsidRPr="006E2295">
              <w:rPr>
                <w:b/>
                <w:bCs/>
              </w:rPr>
              <w:t>Naslov:</w:t>
            </w:r>
          </w:p>
        </w:tc>
        <w:tc>
          <w:tcPr>
            <w:tcW w:w="4195" w:type="dxa"/>
            <w:tcBorders>
              <w:top w:val="single" w:sz="4" w:space="0" w:color="auto"/>
              <w:left w:val="double" w:sz="4" w:space="0" w:color="auto"/>
              <w:bottom w:val="single" w:sz="4" w:space="0" w:color="auto"/>
              <w:right w:val="single" w:sz="8" w:space="0" w:color="auto"/>
            </w:tcBorders>
            <w:vAlign w:val="center"/>
          </w:tcPr>
          <w:p w14:paraId="46189E3E" w14:textId="77777777" w:rsidR="006E2295" w:rsidRPr="006E2295" w:rsidRDefault="006E2295" w:rsidP="007E31D6">
            <w:pPr>
              <w:spacing w:line="240" w:lineRule="auto"/>
            </w:pPr>
            <w:r w:rsidRPr="006E2295">
              <w:t>Kopališka ulica 14, 2325 Kidričevo</w:t>
            </w:r>
          </w:p>
        </w:tc>
      </w:tr>
      <w:tr w:rsidR="006E2295" w:rsidRPr="006E2295" w14:paraId="6A104F5C"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55AE29FB" w14:textId="77777777" w:rsidR="006E2295" w:rsidRPr="006E2295" w:rsidRDefault="006E2295" w:rsidP="007E31D6">
            <w:pPr>
              <w:spacing w:line="240" w:lineRule="auto"/>
              <w:rPr>
                <w:b/>
                <w:bCs/>
              </w:rPr>
            </w:pPr>
            <w:r w:rsidRPr="006E2295">
              <w:rPr>
                <w:b/>
                <w:bCs/>
              </w:rPr>
              <w:t>Odgovorna oseba:</w:t>
            </w:r>
          </w:p>
        </w:tc>
        <w:tc>
          <w:tcPr>
            <w:tcW w:w="4195" w:type="dxa"/>
            <w:tcBorders>
              <w:top w:val="single" w:sz="4" w:space="0" w:color="auto"/>
              <w:left w:val="double" w:sz="4" w:space="0" w:color="auto"/>
              <w:bottom w:val="single" w:sz="4" w:space="0" w:color="auto"/>
              <w:right w:val="single" w:sz="8" w:space="0" w:color="auto"/>
            </w:tcBorders>
            <w:vAlign w:val="center"/>
          </w:tcPr>
          <w:p w14:paraId="158D555B" w14:textId="77777777" w:rsidR="006E2295" w:rsidRPr="006E2295" w:rsidRDefault="006E2295" w:rsidP="007E31D6">
            <w:pPr>
              <w:spacing w:line="240" w:lineRule="auto"/>
            </w:pPr>
            <w:r w:rsidRPr="006E2295">
              <w:t>Anton Leskovar</w:t>
            </w:r>
          </w:p>
        </w:tc>
      </w:tr>
      <w:tr w:rsidR="006E2295" w:rsidRPr="006E2295" w14:paraId="5E97F9C1"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EC16B52" w14:textId="77777777" w:rsidR="006E2295" w:rsidRPr="006E2295" w:rsidRDefault="006E2295" w:rsidP="007E31D6">
            <w:pPr>
              <w:spacing w:line="240" w:lineRule="auto"/>
              <w:rPr>
                <w:b/>
                <w:bCs/>
              </w:rPr>
            </w:pPr>
            <w:r w:rsidRPr="006E2295">
              <w:rPr>
                <w:b/>
                <w:bCs/>
              </w:rPr>
              <w:t>Telefon:</w:t>
            </w:r>
          </w:p>
        </w:tc>
        <w:tc>
          <w:tcPr>
            <w:tcW w:w="4195" w:type="dxa"/>
            <w:tcBorders>
              <w:top w:val="single" w:sz="4" w:space="0" w:color="auto"/>
              <w:left w:val="double" w:sz="4" w:space="0" w:color="auto"/>
              <w:bottom w:val="single" w:sz="4" w:space="0" w:color="auto"/>
              <w:right w:val="single" w:sz="8" w:space="0" w:color="auto"/>
            </w:tcBorders>
            <w:vAlign w:val="center"/>
          </w:tcPr>
          <w:p w14:paraId="2D3ED5AC" w14:textId="77777777" w:rsidR="006E2295" w:rsidRPr="006E2295" w:rsidRDefault="006E2295" w:rsidP="007E31D6">
            <w:pPr>
              <w:spacing w:line="240" w:lineRule="auto"/>
            </w:pPr>
            <w:r w:rsidRPr="006E2295">
              <w:t>02/799 06 10</w:t>
            </w:r>
          </w:p>
        </w:tc>
      </w:tr>
      <w:tr w:rsidR="006E2295" w:rsidRPr="006E2295" w14:paraId="1E7B75BF"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7554BE4" w14:textId="77777777" w:rsidR="006E2295" w:rsidRPr="006E2295" w:rsidRDefault="006E2295" w:rsidP="007E31D6">
            <w:pPr>
              <w:spacing w:line="240" w:lineRule="auto"/>
              <w:rPr>
                <w:b/>
                <w:bCs/>
              </w:rPr>
            </w:pPr>
            <w:r w:rsidRPr="006E2295">
              <w:rPr>
                <w:b/>
                <w:bCs/>
              </w:rPr>
              <w:t>Telefaks:</w:t>
            </w:r>
          </w:p>
        </w:tc>
        <w:tc>
          <w:tcPr>
            <w:tcW w:w="4195" w:type="dxa"/>
            <w:tcBorders>
              <w:top w:val="single" w:sz="4" w:space="0" w:color="auto"/>
              <w:left w:val="double" w:sz="4" w:space="0" w:color="auto"/>
              <w:bottom w:val="single" w:sz="4" w:space="0" w:color="auto"/>
              <w:right w:val="single" w:sz="8" w:space="0" w:color="auto"/>
            </w:tcBorders>
            <w:vAlign w:val="center"/>
          </w:tcPr>
          <w:p w14:paraId="6E4D1715" w14:textId="77777777" w:rsidR="006E2295" w:rsidRPr="006E2295" w:rsidRDefault="006E2295" w:rsidP="007E31D6">
            <w:pPr>
              <w:spacing w:line="240" w:lineRule="auto"/>
            </w:pPr>
            <w:r w:rsidRPr="006E2295">
              <w:t>02/799 06 19</w:t>
            </w:r>
          </w:p>
        </w:tc>
      </w:tr>
      <w:tr w:rsidR="006E2295" w:rsidRPr="006E2295" w14:paraId="1CF433A5"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160D045" w14:textId="77777777" w:rsidR="006E2295" w:rsidRPr="006E2295" w:rsidRDefault="006E2295" w:rsidP="007E31D6">
            <w:pPr>
              <w:spacing w:line="240" w:lineRule="auto"/>
              <w:rPr>
                <w:b/>
                <w:bCs/>
              </w:rPr>
            </w:pPr>
            <w:r w:rsidRPr="006E2295">
              <w:rPr>
                <w:b/>
                <w:bCs/>
              </w:rPr>
              <w:t>E-pošta:</w:t>
            </w:r>
          </w:p>
        </w:tc>
        <w:tc>
          <w:tcPr>
            <w:tcW w:w="4195" w:type="dxa"/>
            <w:tcBorders>
              <w:top w:val="single" w:sz="4" w:space="0" w:color="auto"/>
              <w:left w:val="double" w:sz="4" w:space="0" w:color="auto"/>
              <w:bottom w:val="single" w:sz="4" w:space="0" w:color="auto"/>
              <w:right w:val="single" w:sz="8" w:space="0" w:color="auto"/>
            </w:tcBorders>
            <w:vAlign w:val="center"/>
          </w:tcPr>
          <w:p w14:paraId="7A229D29" w14:textId="77777777" w:rsidR="006E2295" w:rsidRPr="006E2295" w:rsidRDefault="00D4209F" w:rsidP="007E31D6">
            <w:pPr>
              <w:spacing w:line="240" w:lineRule="auto"/>
            </w:pPr>
            <w:hyperlink r:id="rId14" w:history="1">
              <w:r w:rsidR="006E2295" w:rsidRPr="006E2295">
                <w:rPr>
                  <w:rStyle w:val="Hiperpovezava"/>
                </w:rPr>
                <w:t>obcina@kidricevo.si</w:t>
              </w:r>
            </w:hyperlink>
            <w:r w:rsidR="006E2295" w:rsidRPr="006E2295">
              <w:t xml:space="preserve"> </w:t>
            </w:r>
          </w:p>
        </w:tc>
      </w:tr>
      <w:tr w:rsidR="006E2295" w:rsidRPr="006E2295" w14:paraId="0E41F626"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5F6E08CC" w14:textId="77777777" w:rsidR="006E2295" w:rsidRPr="006E2295" w:rsidRDefault="006E2295" w:rsidP="007E31D6">
            <w:pPr>
              <w:spacing w:line="240" w:lineRule="auto"/>
              <w:rPr>
                <w:b/>
                <w:bCs/>
              </w:rPr>
            </w:pPr>
            <w:r w:rsidRPr="006E2295">
              <w:rPr>
                <w:b/>
                <w:bCs/>
              </w:rPr>
              <w:t>Davčna številka:</w:t>
            </w:r>
          </w:p>
        </w:tc>
        <w:tc>
          <w:tcPr>
            <w:tcW w:w="4195" w:type="dxa"/>
            <w:tcBorders>
              <w:top w:val="single" w:sz="4" w:space="0" w:color="auto"/>
              <w:left w:val="double" w:sz="4" w:space="0" w:color="auto"/>
              <w:bottom w:val="single" w:sz="4" w:space="0" w:color="auto"/>
              <w:right w:val="single" w:sz="8" w:space="0" w:color="auto"/>
            </w:tcBorders>
            <w:vAlign w:val="center"/>
          </w:tcPr>
          <w:p w14:paraId="1B545B5E" w14:textId="77777777" w:rsidR="006E2295" w:rsidRPr="006E2295" w:rsidRDefault="006E2295" w:rsidP="007E31D6">
            <w:pPr>
              <w:spacing w:line="240" w:lineRule="auto"/>
            </w:pPr>
            <w:r w:rsidRPr="006E2295">
              <w:t>SI93796471</w:t>
            </w:r>
          </w:p>
        </w:tc>
      </w:tr>
      <w:tr w:rsidR="006E2295" w:rsidRPr="006E2295" w14:paraId="0952ECBB"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138CD0D8" w14:textId="77777777" w:rsidR="006E2295" w:rsidRPr="006E2295" w:rsidRDefault="006E2295" w:rsidP="007E31D6">
            <w:pPr>
              <w:spacing w:line="240" w:lineRule="auto"/>
              <w:rPr>
                <w:b/>
                <w:bCs/>
              </w:rPr>
            </w:pPr>
            <w:r w:rsidRPr="006E2295">
              <w:rPr>
                <w:b/>
                <w:bCs/>
              </w:rPr>
              <w:t>Transakcijski račun:</w:t>
            </w:r>
          </w:p>
        </w:tc>
        <w:tc>
          <w:tcPr>
            <w:tcW w:w="4195" w:type="dxa"/>
            <w:tcBorders>
              <w:top w:val="single" w:sz="4" w:space="0" w:color="auto"/>
              <w:left w:val="double" w:sz="4" w:space="0" w:color="auto"/>
              <w:bottom w:val="single" w:sz="4" w:space="0" w:color="auto"/>
              <w:right w:val="single" w:sz="8" w:space="0" w:color="auto"/>
            </w:tcBorders>
            <w:vAlign w:val="center"/>
          </w:tcPr>
          <w:p w14:paraId="1C34BB6C" w14:textId="77777777" w:rsidR="006E2295" w:rsidRPr="006E2295" w:rsidRDefault="006E2295" w:rsidP="007E31D6">
            <w:pPr>
              <w:spacing w:line="240" w:lineRule="auto"/>
            </w:pPr>
            <w:r w:rsidRPr="006E2295">
              <w:t>IBAN SI56 0124 5777 7000 035 Banka</w:t>
            </w:r>
          </w:p>
          <w:p w14:paraId="2E06E69E" w14:textId="77777777" w:rsidR="006E2295" w:rsidRPr="006E2295" w:rsidRDefault="006E2295" w:rsidP="007E31D6">
            <w:pPr>
              <w:spacing w:line="240" w:lineRule="auto"/>
            </w:pPr>
            <w:r w:rsidRPr="006E2295">
              <w:t>Slovenije</w:t>
            </w:r>
          </w:p>
          <w:p w14:paraId="59CA00B5" w14:textId="77777777" w:rsidR="006E2295" w:rsidRPr="006E2295" w:rsidRDefault="006E2295" w:rsidP="007E31D6">
            <w:pPr>
              <w:spacing w:line="240" w:lineRule="auto"/>
            </w:pPr>
            <w:r w:rsidRPr="006E2295">
              <w:t>IBAN SI56 0124 5010 0017 097 Banka</w:t>
            </w:r>
          </w:p>
          <w:p w14:paraId="3589FA45" w14:textId="77777777" w:rsidR="006E2295" w:rsidRPr="006E2295" w:rsidRDefault="006E2295" w:rsidP="007E31D6">
            <w:pPr>
              <w:spacing w:line="240" w:lineRule="auto"/>
            </w:pPr>
            <w:r w:rsidRPr="006E2295">
              <w:t>Slovenije</w:t>
            </w:r>
          </w:p>
        </w:tc>
      </w:tr>
      <w:tr w:rsidR="006E2295" w:rsidRPr="006E2295" w14:paraId="540CCE1D"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4D50763C" w14:textId="77777777" w:rsidR="006E2295" w:rsidRPr="006E2295" w:rsidRDefault="006E2295" w:rsidP="007E31D6">
            <w:pPr>
              <w:spacing w:line="240" w:lineRule="auto"/>
              <w:rPr>
                <w:b/>
                <w:bCs/>
              </w:rPr>
            </w:pPr>
            <w:r w:rsidRPr="006E2295">
              <w:rPr>
                <w:b/>
                <w:bCs/>
              </w:rPr>
              <w:t>Odgovorna oseba za izvedbo projekta:</w:t>
            </w:r>
          </w:p>
        </w:tc>
        <w:tc>
          <w:tcPr>
            <w:tcW w:w="4195" w:type="dxa"/>
            <w:tcBorders>
              <w:top w:val="single" w:sz="4" w:space="0" w:color="auto"/>
              <w:left w:val="double" w:sz="4" w:space="0" w:color="auto"/>
              <w:bottom w:val="single" w:sz="4" w:space="0" w:color="auto"/>
              <w:right w:val="single" w:sz="8" w:space="0" w:color="auto"/>
            </w:tcBorders>
            <w:vAlign w:val="center"/>
          </w:tcPr>
          <w:p w14:paraId="22D4AD65" w14:textId="2E45E41E" w:rsidR="006E2295" w:rsidRPr="006E2295" w:rsidRDefault="006E2295" w:rsidP="007E31D6">
            <w:pPr>
              <w:spacing w:line="240" w:lineRule="auto"/>
            </w:pPr>
            <w:r w:rsidRPr="006E2295">
              <w:t>Igor Premužič</w:t>
            </w:r>
          </w:p>
        </w:tc>
      </w:tr>
      <w:tr w:rsidR="006E2295" w:rsidRPr="006E2295" w14:paraId="19D4A32F"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A4C00E3" w14:textId="77777777" w:rsidR="006E2295" w:rsidRPr="006E2295" w:rsidRDefault="006E2295" w:rsidP="007E31D6">
            <w:pPr>
              <w:spacing w:line="240" w:lineRule="auto"/>
              <w:rPr>
                <w:b/>
                <w:bCs/>
              </w:rPr>
            </w:pPr>
            <w:r w:rsidRPr="006E2295">
              <w:rPr>
                <w:b/>
                <w:bCs/>
              </w:rPr>
              <w:t>Telefon:</w:t>
            </w:r>
          </w:p>
        </w:tc>
        <w:tc>
          <w:tcPr>
            <w:tcW w:w="4195" w:type="dxa"/>
            <w:tcBorders>
              <w:top w:val="single" w:sz="4" w:space="0" w:color="auto"/>
              <w:left w:val="double" w:sz="4" w:space="0" w:color="auto"/>
              <w:bottom w:val="single" w:sz="4" w:space="0" w:color="auto"/>
              <w:right w:val="single" w:sz="8" w:space="0" w:color="auto"/>
            </w:tcBorders>
            <w:vAlign w:val="center"/>
          </w:tcPr>
          <w:p w14:paraId="20CAA97B" w14:textId="77777777" w:rsidR="006E2295" w:rsidRPr="006E2295" w:rsidRDefault="006E2295" w:rsidP="007E31D6">
            <w:pPr>
              <w:spacing w:line="240" w:lineRule="auto"/>
            </w:pPr>
            <w:r w:rsidRPr="006E2295">
              <w:t>02 / 799 06 10</w:t>
            </w:r>
          </w:p>
        </w:tc>
      </w:tr>
      <w:tr w:rsidR="006E2295" w:rsidRPr="006E2295" w14:paraId="0534133D"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D851134" w14:textId="77777777" w:rsidR="006E2295" w:rsidRPr="006E2295" w:rsidRDefault="006E2295" w:rsidP="007E31D6">
            <w:pPr>
              <w:spacing w:line="240" w:lineRule="auto"/>
              <w:rPr>
                <w:b/>
                <w:bCs/>
              </w:rPr>
            </w:pPr>
            <w:r w:rsidRPr="006E2295">
              <w:rPr>
                <w:b/>
                <w:bCs/>
              </w:rPr>
              <w:t>Telefaks:</w:t>
            </w:r>
          </w:p>
        </w:tc>
        <w:tc>
          <w:tcPr>
            <w:tcW w:w="4195" w:type="dxa"/>
            <w:tcBorders>
              <w:top w:val="single" w:sz="4" w:space="0" w:color="auto"/>
              <w:left w:val="double" w:sz="4" w:space="0" w:color="auto"/>
              <w:bottom w:val="single" w:sz="4" w:space="0" w:color="auto"/>
              <w:right w:val="single" w:sz="8" w:space="0" w:color="auto"/>
            </w:tcBorders>
            <w:vAlign w:val="center"/>
          </w:tcPr>
          <w:p w14:paraId="44F1A42C" w14:textId="77777777" w:rsidR="006E2295" w:rsidRPr="006E2295" w:rsidRDefault="006E2295" w:rsidP="007E31D6">
            <w:pPr>
              <w:spacing w:line="240" w:lineRule="auto"/>
            </w:pPr>
            <w:r w:rsidRPr="006E2295">
              <w:t>02 / 799 06 19</w:t>
            </w:r>
          </w:p>
        </w:tc>
      </w:tr>
      <w:tr w:rsidR="006E2295" w:rsidRPr="006E2295" w14:paraId="14034505"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39D2CA2D" w14:textId="77777777" w:rsidR="006E2295" w:rsidRPr="006E2295" w:rsidRDefault="006E2295" w:rsidP="007E31D6">
            <w:pPr>
              <w:spacing w:line="240" w:lineRule="auto"/>
              <w:rPr>
                <w:b/>
                <w:bCs/>
              </w:rPr>
            </w:pPr>
            <w:r w:rsidRPr="006E2295">
              <w:rPr>
                <w:b/>
                <w:bCs/>
              </w:rPr>
              <w:t>E-pošta:</w:t>
            </w:r>
          </w:p>
        </w:tc>
        <w:tc>
          <w:tcPr>
            <w:tcW w:w="4195" w:type="dxa"/>
            <w:tcBorders>
              <w:top w:val="single" w:sz="4" w:space="0" w:color="auto"/>
              <w:left w:val="double" w:sz="4" w:space="0" w:color="auto"/>
              <w:bottom w:val="single" w:sz="4" w:space="0" w:color="auto"/>
              <w:right w:val="single" w:sz="8" w:space="0" w:color="auto"/>
            </w:tcBorders>
            <w:vAlign w:val="center"/>
          </w:tcPr>
          <w:p w14:paraId="66A2F0F8" w14:textId="77777777" w:rsidR="006E2295" w:rsidRPr="006E2295" w:rsidRDefault="00D4209F" w:rsidP="007E31D6">
            <w:pPr>
              <w:spacing w:line="240" w:lineRule="auto"/>
            </w:pPr>
            <w:hyperlink r:id="rId15" w:history="1">
              <w:r w:rsidR="006E2295" w:rsidRPr="006E2295">
                <w:rPr>
                  <w:rStyle w:val="Hiperpovezava"/>
                </w:rPr>
                <w:t>igor.premuzic@kidricevo.si</w:t>
              </w:r>
            </w:hyperlink>
            <w:r w:rsidR="006E2295" w:rsidRPr="006E2295">
              <w:t xml:space="preserve"> </w:t>
            </w:r>
          </w:p>
        </w:tc>
      </w:tr>
      <w:tr w:rsidR="006E2295" w:rsidRPr="006E2295" w14:paraId="2CC46580"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5C7B8C02" w14:textId="77777777" w:rsidR="006E2295" w:rsidRPr="006E2295" w:rsidRDefault="006E2295" w:rsidP="007E31D6">
            <w:pPr>
              <w:spacing w:line="240" w:lineRule="auto"/>
              <w:rPr>
                <w:b/>
                <w:bCs/>
              </w:rPr>
            </w:pPr>
            <w:r w:rsidRPr="006E2295">
              <w:rPr>
                <w:b/>
                <w:bCs/>
              </w:rPr>
              <w:t>Odgovorna oseba za izvajanje investicije:</w:t>
            </w:r>
          </w:p>
        </w:tc>
        <w:tc>
          <w:tcPr>
            <w:tcW w:w="4195" w:type="dxa"/>
            <w:tcBorders>
              <w:top w:val="single" w:sz="4" w:space="0" w:color="auto"/>
              <w:left w:val="double" w:sz="4" w:space="0" w:color="auto"/>
              <w:bottom w:val="single" w:sz="4" w:space="0" w:color="auto"/>
              <w:right w:val="single" w:sz="8" w:space="0" w:color="auto"/>
            </w:tcBorders>
            <w:vAlign w:val="center"/>
          </w:tcPr>
          <w:p w14:paraId="0AB7159A" w14:textId="77777777" w:rsidR="006E2295" w:rsidRPr="006E2295" w:rsidRDefault="006E2295" w:rsidP="007E31D6">
            <w:pPr>
              <w:spacing w:line="240" w:lineRule="auto"/>
            </w:pPr>
            <w:r w:rsidRPr="006E2295">
              <w:t>Anton Leskovar</w:t>
            </w:r>
          </w:p>
        </w:tc>
      </w:tr>
      <w:tr w:rsidR="006E2295" w:rsidRPr="006E2295" w14:paraId="47FB6DCD"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0576ADF4" w14:textId="77777777" w:rsidR="006E2295" w:rsidRPr="006E2295" w:rsidRDefault="006E2295" w:rsidP="007E31D6">
            <w:pPr>
              <w:spacing w:line="240" w:lineRule="auto"/>
              <w:rPr>
                <w:b/>
                <w:bCs/>
              </w:rPr>
            </w:pPr>
            <w:r w:rsidRPr="006E2295">
              <w:rPr>
                <w:b/>
                <w:bCs/>
              </w:rPr>
              <w:t>Telefon:</w:t>
            </w:r>
          </w:p>
        </w:tc>
        <w:tc>
          <w:tcPr>
            <w:tcW w:w="4195" w:type="dxa"/>
            <w:tcBorders>
              <w:top w:val="single" w:sz="4" w:space="0" w:color="auto"/>
              <w:left w:val="double" w:sz="4" w:space="0" w:color="auto"/>
              <w:bottom w:val="single" w:sz="4" w:space="0" w:color="auto"/>
              <w:right w:val="single" w:sz="8" w:space="0" w:color="auto"/>
            </w:tcBorders>
            <w:vAlign w:val="center"/>
          </w:tcPr>
          <w:p w14:paraId="34FC23F0" w14:textId="77777777" w:rsidR="006E2295" w:rsidRPr="006E2295" w:rsidRDefault="006E2295" w:rsidP="007E31D6">
            <w:pPr>
              <w:spacing w:line="240" w:lineRule="auto"/>
            </w:pPr>
            <w:r w:rsidRPr="006E2295">
              <w:t>02 / 799 06 10</w:t>
            </w:r>
          </w:p>
        </w:tc>
      </w:tr>
      <w:tr w:rsidR="006E2295" w:rsidRPr="006E2295" w14:paraId="2FCBB4C5"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13B0337B" w14:textId="77777777" w:rsidR="006E2295" w:rsidRPr="006E2295" w:rsidRDefault="006E2295" w:rsidP="007E31D6">
            <w:pPr>
              <w:spacing w:line="240" w:lineRule="auto"/>
              <w:rPr>
                <w:b/>
                <w:bCs/>
              </w:rPr>
            </w:pPr>
            <w:r w:rsidRPr="006E2295">
              <w:rPr>
                <w:b/>
                <w:bCs/>
              </w:rPr>
              <w:t>Telefaks:</w:t>
            </w:r>
          </w:p>
        </w:tc>
        <w:tc>
          <w:tcPr>
            <w:tcW w:w="4195" w:type="dxa"/>
            <w:tcBorders>
              <w:top w:val="single" w:sz="4" w:space="0" w:color="auto"/>
              <w:left w:val="double" w:sz="4" w:space="0" w:color="auto"/>
              <w:bottom w:val="single" w:sz="4" w:space="0" w:color="auto"/>
              <w:right w:val="single" w:sz="8" w:space="0" w:color="auto"/>
            </w:tcBorders>
            <w:vAlign w:val="center"/>
          </w:tcPr>
          <w:p w14:paraId="69B3BFA3" w14:textId="77777777" w:rsidR="006E2295" w:rsidRPr="006E2295" w:rsidRDefault="006E2295" w:rsidP="007E31D6">
            <w:pPr>
              <w:spacing w:line="240" w:lineRule="auto"/>
            </w:pPr>
            <w:r w:rsidRPr="006E2295">
              <w:t>02 / 799 06 19</w:t>
            </w:r>
          </w:p>
        </w:tc>
      </w:tr>
      <w:tr w:rsidR="006E2295" w:rsidRPr="006E2295" w14:paraId="0B2D4ADF" w14:textId="77777777" w:rsidTr="0097139A">
        <w:trPr>
          <w:jc w:val="center"/>
        </w:trPr>
        <w:tc>
          <w:tcPr>
            <w:tcW w:w="3119" w:type="dxa"/>
            <w:tcBorders>
              <w:top w:val="single" w:sz="4" w:space="0" w:color="auto"/>
              <w:left w:val="single" w:sz="8" w:space="0" w:color="auto"/>
              <w:bottom w:val="single" w:sz="4" w:space="0" w:color="auto"/>
              <w:right w:val="double" w:sz="4" w:space="0" w:color="auto"/>
            </w:tcBorders>
          </w:tcPr>
          <w:p w14:paraId="34E2BA44" w14:textId="77777777" w:rsidR="006E2295" w:rsidRPr="006E2295" w:rsidRDefault="006E2295" w:rsidP="007E31D6">
            <w:pPr>
              <w:spacing w:line="240" w:lineRule="auto"/>
              <w:rPr>
                <w:b/>
                <w:bCs/>
              </w:rPr>
            </w:pPr>
            <w:r w:rsidRPr="006E2295">
              <w:rPr>
                <w:b/>
                <w:bCs/>
              </w:rPr>
              <w:t>E-pošta:</w:t>
            </w:r>
          </w:p>
        </w:tc>
        <w:tc>
          <w:tcPr>
            <w:tcW w:w="4195" w:type="dxa"/>
            <w:tcBorders>
              <w:top w:val="single" w:sz="4" w:space="0" w:color="auto"/>
              <w:left w:val="double" w:sz="4" w:space="0" w:color="auto"/>
              <w:bottom w:val="single" w:sz="4" w:space="0" w:color="auto"/>
              <w:right w:val="single" w:sz="8" w:space="0" w:color="auto"/>
            </w:tcBorders>
            <w:vAlign w:val="center"/>
          </w:tcPr>
          <w:p w14:paraId="79108E3A" w14:textId="77777777" w:rsidR="006E2295" w:rsidRPr="006E2295" w:rsidRDefault="00D4209F" w:rsidP="007E31D6">
            <w:pPr>
              <w:spacing w:line="240" w:lineRule="auto"/>
            </w:pPr>
            <w:hyperlink r:id="rId16" w:history="1">
              <w:r w:rsidR="006E2295" w:rsidRPr="006E2295">
                <w:rPr>
                  <w:rStyle w:val="Hiperpovezava"/>
                </w:rPr>
                <w:t>obcina@kidricevo.si</w:t>
              </w:r>
            </w:hyperlink>
          </w:p>
        </w:tc>
      </w:tr>
      <w:tr w:rsidR="006E2295" w:rsidRPr="006E2295" w14:paraId="4B77616F"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270C6C03" w14:textId="3DE1B591" w:rsidR="006E2295" w:rsidRPr="006E2295" w:rsidRDefault="006E2295" w:rsidP="007E31D6">
            <w:pPr>
              <w:spacing w:line="240" w:lineRule="auto"/>
              <w:rPr>
                <w:b/>
                <w:bCs/>
              </w:rPr>
            </w:pPr>
            <w:r>
              <w:rPr>
                <w:b/>
                <w:bCs/>
              </w:rPr>
              <w:t>Žig:</w:t>
            </w:r>
          </w:p>
        </w:tc>
        <w:tc>
          <w:tcPr>
            <w:tcW w:w="4195" w:type="dxa"/>
            <w:tcBorders>
              <w:top w:val="single" w:sz="4" w:space="0" w:color="auto"/>
              <w:left w:val="double" w:sz="4" w:space="0" w:color="auto"/>
              <w:bottom w:val="single" w:sz="4" w:space="0" w:color="auto"/>
              <w:right w:val="single" w:sz="8" w:space="0" w:color="auto"/>
            </w:tcBorders>
          </w:tcPr>
          <w:p w14:paraId="5CAEAD60" w14:textId="77777777" w:rsidR="006E2295" w:rsidRDefault="006E2295" w:rsidP="007E31D6">
            <w:pPr>
              <w:spacing w:line="240" w:lineRule="auto"/>
            </w:pPr>
            <w:r>
              <w:t>Podpis odgovorne osebe:</w:t>
            </w:r>
          </w:p>
          <w:p w14:paraId="2298656A" w14:textId="6333FE46" w:rsidR="006E2295" w:rsidRPr="006E2295" w:rsidRDefault="006E2295" w:rsidP="007E31D6">
            <w:pPr>
              <w:spacing w:line="240" w:lineRule="auto"/>
            </w:pPr>
          </w:p>
        </w:tc>
      </w:tr>
    </w:tbl>
    <w:p w14:paraId="5CE25DBF" w14:textId="77777777" w:rsidR="006E2295" w:rsidRDefault="006E2295" w:rsidP="005B69FD">
      <w:pPr>
        <w:rPr>
          <w:rFonts w:cs="Tahoma"/>
          <w:color w:val="374C80" w:themeColor="accent1" w:themeShade="BF"/>
          <w:szCs w:val="19"/>
        </w:rPr>
      </w:pPr>
      <w:bookmarkStart w:id="6" w:name="_Toc305764590"/>
    </w:p>
    <w:p w14:paraId="2A39A091" w14:textId="1F9B1F56" w:rsidR="008E5A27" w:rsidRPr="00FD6664" w:rsidRDefault="008E5A27" w:rsidP="00D27590">
      <w:pPr>
        <w:pStyle w:val="Naslov2"/>
      </w:pPr>
      <w:bookmarkStart w:id="7" w:name="_Toc481746625"/>
      <w:r w:rsidRPr="00FD6664">
        <w:t>Predstavitev izdelovalca investicijske dokumentacije</w:t>
      </w:r>
      <w:bookmarkEnd w:id="6"/>
      <w:bookmarkEnd w:id="7"/>
      <w:r w:rsidRPr="00FD6664">
        <w:t xml:space="preserve"> </w:t>
      </w:r>
    </w:p>
    <w:tbl>
      <w:tblPr>
        <w:tblW w:w="0" w:type="auto"/>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3119"/>
        <w:gridCol w:w="4195"/>
      </w:tblGrid>
      <w:tr w:rsidR="006E2295" w:rsidRPr="006E2295" w14:paraId="2DFFEA28" w14:textId="77777777" w:rsidTr="006E2295">
        <w:trPr>
          <w:jc w:val="center"/>
        </w:trPr>
        <w:tc>
          <w:tcPr>
            <w:tcW w:w="7314" w:type="dxa"/>
            <w:gridSpan w:val="2"/>
            <w:tcBorders>
              <w:top w:val="single" w:sz="8" w:space="0" w:color="auto"/>
              <w:left w:val="single" w:sz="8" w:space="0" w:color="auto"/>
              <w:bottom w:val="single" w:sz="4" w:space="0" w:color="auto"/>
              <w:right w:val="single" w:sz="8" w:space="0" w:color="auto"/>
            </w:tcBorders>
            <w:shd w:val="clear" w:color="auto" w:fill="C0C0C0"/>
          </w:tcPr>
          <w:p w14:paraId="690989FF" w14:textId="77777777" w:rsidR="006E2295" w:rsidRPr="006E2295" w:rsidRDefault="006E2295" w:rsidP="007E31D6">
            <w:pPr>
              <w:spacing w:line="240" w:lineRule="auto"/>
              <w:jc w:val="center"/>
              <w:rPr>
                <w:b/>
                <w:bCs/>
              </w:rPr>
            </w:pPr>
            <w:r w:rsidRPr="006E2295">
              <w:rPr>
                <w:b/>
                <w:bCs/>
              </w:rPr>
              <w:t>IZDELOVALEC INVESTICIJSKE DOKUMENTACIJE</w:t>
            </w:r>
          </w:p>
        </w:tc>
      </w:tr>
      <w:tr w:rsidR="006E2295" w:rsidRPr="006E2295" w14:paraId="54C82EF2"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4DC6D74C" w14:textId="77777777" w:rsidR="006E2295" w:rsidRPr="006E2295" w:rsidRDefault="006E2295" w:rsidP="007E31D6">
            <w:pPr>
              <w:spacing w:line="240" w:lineRule="auto"/>
              <w:rPr>
                <w:b/>
                <w:bCs/>
              </w:rPr>
            </w:pPr>
            <w:r w:rsidRPr="006E2295">
              <w:rPr>
                <w:b/>
                <w:bCs/>
              </w:rPr>
              <w:t>Naziv:</w:t>
            </w:r>
          </w:p>
        </w:tc>
        <w:tc>
          <w:tcPr>
            <w:tcW w:w="4195" w:type="dxa"/>
            <w:tcBorders>
              <w:top w:val="single" w:sz="4" w:space="0" w:color="auto"/>
              <w:left w:val="double" w:sz="4" w:space="0" w:color="auto"/>
              <w:bottom w:val="single" w:sz="4" w:space="0" w:color="auto"/>
              <w:right w:val="single" w:sz="8" w:space="0" w:color="auto"/>
            </w:tcBorders>
          </w:tcPr>
          <w:p w14:paraId="603E657C" w14:textId="77777777" w:rsidR="006E2295" w:rsidRPr="006E2295" w:rsidRDefault="006E2295" w:rsidP="007E31D6">
            <w:pPr>
              <w:spacing w:line="240" w:lineRule="auto"/>
            </w:pPr>
            <w:r w:rsidRPr="006E2295">
              <w:t>Občina Kidričevo</w:t>
            </w:r>
          </w:p>
        </w:tc>
      </w:tr>
      <w:tr w:rsidR="006E2295" w:rsidRPr="006E2295" w14:paraId="5A032BCA"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1EBDDF25" w14:textId="77777777" w:rsidR="006E2295" w:rsidRPr="006E2295" w:rsidRDefault="006E2295" w:rsidP="007E31D6">
            <w:pPr>
              <w:spacing w:line="240" w:lineRule="auto"/>
              <w:rPr>
                <w:b/>
                <w:bCs/>
              </w:rPr>
            </w:pPr>
            <w:r w:rsidRPr="006E2295">
              <w:rPr>
                <w:b/>
                <w:bCs/>
              </w:rPr>
              <w:t>Naslov:</w:t>
            </w:r>
          </w:p>
        </w:tc>
        <w:tc>
          <w:tcPr>
            <w:tcW w:w="4195" w:type="dxa"/>
            <w:tcBorders>
              <w:top w:val="single" w:sz="4" w:space="0" w:color="auto"/>
              <w:left w:val="double" w:sz="4" w:space="0" w:color="auto"/>
              <w:bottom w:val="single" w:sz="4" w:space="0" w:color="auto"/>
              <w:right w:val="single" w:sz="8" w:space="0" w:color="auto"/>
            </w:tcBorders>
          </w:tcPr>
          <w:p w14:paraId="75265120" w14:textId="77777777" w:rsidR="006E2295" w:rsidRPr="006E2295" w:rsidRDefault="006E2295" w:rsidP="007E31D6">
            <w:pPr>
              <w:spacing w:line="240" w:lineRule="auto"/>
            </w:pPr>
            <w:r w:rsidRPr="006E2295">
              <w:t>Kopališka ulica 14, 2325 Kidričevo</w:t>
            </w:r>
          </w:p>
        </w:tc>
      </w:tr>
      <w:tr w:rsidR="006E2295" w:rsidRPr="006E2295" w14:paraId="13C6DE5A"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46B3C544" w14:textId="77777777" w:rsidR="006E2295" w:rsidRPr="006E2295" w:rsidRDefault="006E2295" w:rsidP="007E31D6">
            <w:pPr>
              <w:spacing w:line="240" w:lineRule="auto"/>
              <w:rPr>
                <w:b/>
                <w:bCs/>
              </w:rPr>
            </w:pPr>
            <w:r w:rsidRPr="006E2295">
              <w:rPr>
                <w:b/>
                <w:bCs/>
              </w:rPr>
              <w:t>Odgovorna oseba:</w:t>
            </w:r>
          </w:p>
        </w:tc>
        <w:tc>
          <w:tcPr>
            <w:tcW w:w="4195" w:type="dxa"/>
            <w:tcBorders>
              <w:top w:val="single" w:sz="4" w:space="0" w:color="auto"/>
              <w:left w:val="double" w:sz="4" w:space="0" w:color="auto"/>
              <w:bottom w:val="single" w:sz="4" w:space="0" w:color="auto"/>
              <w:right w:val="single" w:sz="8" w:space="0" w:color="auto"/>
            </w:tcBorders>
          </w:tcPr>
          <w:p w14:paraId="79A39638" w14:textId="77777777" w:rsidR="006E2295" w:rsidRPr="006E2295" w:rsidRDefault="006E2295" w:rsidP="007E31D6">
            <w:pPr>
              <w:spacing w:line="240" w:lineRule="auto"/>
            </w:pPr>
            <w:r w:rsidRPr="006E2295">
              <w:t>Anton Leskovar</w:t>
            </w:r>
          </w:p>
        </w:tc>
      </w:tr>
      <w:tr w:rsidR="006E2295" w:rsidRPr="006E2295" w14:paraId="1905E6DF"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4F4CEDD9" w14:textId="77777777" w:rsidR="006E2295" w:rsidRPr="006E2295" w:rsidRDefault="006E2295" w:rsidP="007E31D6">
            <w:pPr>
              <w:spacing w:line="240" w:lineRule="auto"/>
              <w:rPr>
                <w:b/>
                <w:bCs/>
              </w:rPr>
            </w:pPr>
            <w:r w:rsidRPr="006E2295">
              <w:rPr>
                <w:b/>
                <w:bCs/>
              </w:rPr>
              <w:t>Telefon:</w:t>
            </w:r>
          </w:p>
        </w:tc>
        <w:tc>
          <w:tcPr>
            <w:tcW w:w="4195" w:type="dxa"/>
            <w:tcBorders>
              <w:top w:val="single" w:sz="4" w:space="0" w:color="auto"/>
              <w:left w:val="double" w:sz="4" w:space="0" w:color="auto"/>
              <w:bottom w:val="single" w:sz="4" w:space="0" w:color="auto"/>
              <w:right w:val="single" w:sz="8" w:space="0" w:color="auto"/>
            </w:tcBorders>
          </w:tcPr>
          <w:p w14:paraId="554D7ECA" w14:textId="77777777" w:rsidR="006E2295" w:rsidRPr="006E2295" w:rsidRDefault="006E2295" w:rsidP="007E31D6">
            <w:pPr>
              <w:spacing w:line="240" w:lineRule="auto"/>
            </w:pPr>
            <w:r w:rsidRPr="006E2295">
              <w:t>02/799 06 10</w:t>
            </w:r>
          </w:p>
        </w:tc>
      </w:tr>
      <w:tr w:rsidR="006E2295" w:rsidRPr="006E2295" w14:paraId="50E9222C"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1276CA89" w14:textId="77777777" w:rsidR="006E2295" w:rsidRPr="006E2295" w:rsidRDefault="006E2295" w:rsidP="007E31D6">
            <w:pPr>
              <w:spacing w:line="240" w:lineRule="auto"/>
              <w:rPr>
                <w:b/>
                <w:bCs/>
              </w:rPr>
            </w:pPr>
            <w:r w:rsidRPr="006E2295">
              <w:rPr>
                <w:b/>
                <w:bCs/>
              </w:rPr>
              <w:t>Telefaks:</w:t>
            </w:r>
          </w:p>
        </w:tc>
        <w:tc>
          <w:tcPr>
            <w:tcW w:w="4195" w:type="dxa"/>
            <w:tcBorders>
              <w:top w:val="single" w:sz="4" w:space="0" w:color="auto"/>
              <w:left w:val="double" w:sz="4" w:space="0" w:color="auto"/>
              <w:bottom w:val="single" w:sz="4" w:space="0" w:color="auto"/>
              <w:right w:val="single" w:sz="8" w:space="0" w:color="auto"/>
            </w:tcBorders>
          </w:tcPr>
          <w:p w14:paraId="7244B538" w14:textId="77777777" w:rsidR="006E2295" w:rsidRPr="006E2295" w:rsidRDefault="006E2295" w:rsidP="007E31D6">
            <w:pPr>
              <w:spacing w:line="240" w:lineRule="auto"/>
            </w:pPr>
            <w:r w:rsidRPr="006E2295">
              <w:t>02/799 06 19</w:t>
            </w:r>
          </w:p>
        </w:tc>
      </w:tr>
      <w:tr w:rsidR="006E2295" w:rsidRPr="006E2295" w14:paraId="5A9711FD"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1AD0E381" w14:textId="77777777" w:rsidR="006E2295" w:rsidRPr="006E2295" w:rsidRDefault="006E2295" w:rsidP="007E31D6">
            <w:pPr>
              <w:spacing w:line="240" w:lineRule="auto"/>
              <w:rPr>
                <w:b/>
                <w:bCs/>
              </w:rPr>
            </w:pPr>
            <w:r w:rsidRPr="006E2295">
              <w:rPr>
                <w:b/>
                <w:bCs/>
              </w:rPr>
              <w:t>E-pošta:</w:t>
            </w:r>
          </w:p>
        </w:tc>
        <w:tc>
          <w:tcPr>
            <w:tcW w:w="4195" w:type="dxa"/>
            <w:tcBorders>
              <w:top w:val="single" w:sz="4" w:space="0" w:color="auto"/>
              <w:left w:val="double" w:sz="4" w:space="0" w:color="auto"/>
              <w:bottom w:val="single" w:sz="4" w:space="0" w:color="auto"/>
              <w:right w:val="single" w:sz="8" w:space="0" w:color="auto"/>
            </w:tcBorders>
          </w:tcPr>
          <w:p w14:paraId="5AB48675" w14:textId="77777777" w:rsidR="006E2295" w:rsidRPr="006E2295" w:rsidRDefault="00D4209F" w:rsidP="007E31D6">
            <w:pPr>
              <w:spacing w:line="240" w:lineRule="auto"/>
            </w:pPr>
            <w:hyperlink r:id="rId17" w:history="1">
              <w:r w:rsidR="006E2295" w:rsidRPr="006E2295">
                <w:rPr>
                  <w:rStyle w:val="Hiperpovezava"/>
                </w:rPr>
                <w:t>obcina@kidricevo.si</w:t>
              </w:r>
            </w:hyperlink>
            <w:r w:rsidR="006E2295" w:rsidRPr="006E2295">
              <w:t xml:space="preserve"> </w:t>
            </w:r>
          </w:p>
        </w:tc>
      </w:tr>
      <w:tr w:rsidR="006E2295" w:rsidRPr="006E2295" w14:paraId="00FC31DC"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709A0ECB" w14:textId="77777777" w:rsidR="006E2295" w:rsidRPr="006E2295" w:rsidRDefault="006E2295" w:rsidP="007E31D6">
            <w:pPr>
              <w:spacing w:line="240" w:lineRule="auto"/>
              <w:rPr>
                <w:b/>
                <w:bCs/>
              </w:rPr>
            </w:pPr>
            <w:r w:rsidRPr="006E2295">
              <w:rPr>
                <w:b/>
                <w:bCs/>
              </w:rPr>
              <w:t>Davčna številka:</w:t>
            </w:r>
          </w:p>
        </w:tc>
        <w:tc>
          <w:tcPr>
            <w:tcW w:w="4195" w:type="dxa"/>
            <w:tcBorders>
              <w:top w:val="single" w:sz="4" w:space="0" w:color="auto"/>
              <w:left w:val="double" w:sz="4" w:space="0" w:color="auto"/>
              <w:bottom w:val="single" w:sz="4" w:space="0" w:color="auto"/>
              <w:right w:val="single" w:sz="8" w:space="0" w:color="auto"/>
            </w:tcBorders>
          </w:tcPr>
          <w:p w14:paraId="6136738F" w14:textId="77777777" w:rsidR="006E2295" w:rsidRPr="006E2295" w:rsidRDefault="006E2295" w:rsidP="007E31D6">
            <w:pPr>
              <w:spacing w:line="240" w:lineRule="auto"/>
            </w:pPr>
            <w:r w:rsidRPr="006E2295">
              <w:t>SI93796471</w:t>
            </w:r>
          </w:p>
        </w:tc>
      </w:tr>
      <w:tr w:rsidR="006E2295" w:rsidRPr="006E2295" w14:paraId="31F1D148"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66117087" w14:textId="77777777" w:rsidR="006E2295" w:rsidRPr="006E2295" w:rsidRDefault="006E2295" w:rsidP="007E31D6">
            <w:pPr>
              <w:spacing w:line="240" w:lineRule="auto"/>
              <w:rPr>
                <w:b/>
                <w:bCs/>
              </w:rPr>
            </w:pPr>
            <w:r w:rsidRPr="006E2295">
              <w:rPr>
                <w:b/>
                <w:bCs/>
              </w:rPr>
              <w:t>Transakcijski račun:</w:t>
            </w:r>
          </w:p>
        </w:tc>
        <w:tc>
          <w:tcPr>
            <w:tcW w:w="4195" w:type="dxa"/>
            <w:tcBorders>
              <w:top w:val="single" w:sz="4" w:space="0" w:color="auto"/>
              <w:left w:val="double" w:sz="4" w:space="0" w:color="auto"/>
              <w:bottom w:val="single" w:sz="4" w:space="0" w:color="auto"/>
              <w:right w:val="single" w:sz="8" w:space="0" w:color="auto"/>
            </w:tcBorders>
          </w:tcPr>
          <w:p w14:paraId="4616E04F" w14:textId="77777777" w:rsidR="006E2295" w:rsidRPr="006E2295" w:rsidRDefault="006E2295" w:rsidP="007E31D6">
            <w:pPr>
              <w:spacing w:line="240" w:lineRule="auto"/>
            </w:pPr>
            <w:r w:rsidRPr="006E2295">
              <w:t>IBAN SI56 0124 5777 7000 035 Banka</w:t>
            </w:r>
          </w:p>
          <w:p w14:paraId="76A7FFE7" w14:textId="77777777" w:rsidR="006E2295" w:rsidRPr="006E2295" w:rsidRDefault="006E2295" w:rsidP="007E31D6">
            <w:pPr>
              <w:spacing w:line="240" w:lineRule="auto"/>
            </w:pPr>
            <w:r w:rsidRPr="006E2295">
              <w:t>Slovenije</w:t>
            </w:r>
          </w:p>
          <w:p w14:paraId="26112C84" w14:textId="77777777" w:rsidR="006E2295" w:rsidRPr="006E2295" w:rsidRDefault="006E2295" w:rsidP="007E31D6">
            <w:pPr>
              <w:spacing w:line="240" w:lineRule="auto"/>
            </w:pPr>
            <w:r w:rsidRPr="006E2295">
              <w:t>IBAN SI56 0124 5010 0017 097 Banka</w:t>
            </w:r>
          </w:p>
          <w:p w14:paraId="7BE5977F" w14:textId="77777777" w:rsidR="006E2295" w:rsidRPr="006E2295" w:rsidRDefault="006E2295" w:rsidP="007E31D6">
            <w:pPr>
              <w:spacing w:line="240" w:lineRule="auto"/>
            </w:pPr>
            <w:r w:rsidRPr="006E2295">
              <w:t>Slovenije</w:t>
            </w:r>
          </w:p>
        </w:tc>
      </w:tr>
      <w:tr w:rsidR="006E2295" w:rsidRPr="006E2295" w14:paraId="7FECF736"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24F69199" w14:textId="77777777" w:rsidR="006E2295" w:rsidRPr="006E2295" w:rsidRDefault="006E2295" w:rsidP="007E31D6">
            <w:pPr>
              <w:spacing w:line="240" w:lineRule="auto"/>
              <w:rPr>
                <w:b/>
                <w:bCs/>
              </w:rPr>
            </w:pPr>
            <w:r w:rsidRPr="006E2295">
              <w:rPr>
                <w:b/>
                <w:bCs/>
              </w:rPr>
              <w:t>Kontaktna oseba za pripravo investicijskih dokumentov:</w:t>
            </w:r>
          </w:p>
        </w:tc>
        <w:tc>
          <w:tcPr>
            <w:tcW w:w="4195" w:type="dxa"/>
            <w:tcBorders>
              <w:top w:val="single" w:sz="4" w:space="0" w:color="auto"/>
              <w:left w:val="double" w:sz="4" w:space="0" w:color="auto"/>
              <w:bottom w:val="single" w:sz="4" w:space="0" w:color="auto"/>
              <w:right w:val="single" w:sz="8" w:space="0" w:color="auto"/>
            </w:tcBorders>
            <w:vAlign w:val="center"/>
          </w:tcPr>
          <w:p w14:paraId="223C5747" w14:textId="77777777" w:rsidR="006E2295" w:rsidRPr="006E2295" w:rsidRDefault="006E2295" w:rsidP="007E31D6">
            <w:pPr>
              <w:spacing w:line="240" w:lineRule="auto"/>
            </w:pPr>
            <w:r w:rsidRPr="006E2295">
              <w:t>Jože Manfreda</w:t>
            </w:r>
          </w:p>
        </w:tc>
      </w:tr>
      <w:tr w:rsidR="006E2295" w:rsidRPr="006E2295" w14:paraId="379F8C55"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40D4CA34" w14:textId="77777777" w:rsidR="006E2295" w:rsidRPr="006E2295" w:rsidRDefault="006E2295" w:rsidP="007E31D6">
            <w:pPr>
              <w:spacing w:line="240" w:lineRule="auto"/>
              <w:rPr>
                <w:b/>
                <w:bCs/>
              </w:rPr>
            </w:pPr>
            <w:r w:rsidRPr="006E2295">
              <w:rPr>
                <w:b/>
                <w:bCs/>
              </w:rPr>
              <w:t>Telefon:</w:t>
            </w:r>
          </w:p>
        </w:tc>
        <w:tc>
          <w:tcPr>
            <w:tcW w:w="4195" w:type="dxa"/>
            <w:tcBorders>
              <w:top w:val="single" w:sz="4" w:space="0" w:color="auto"/>
              <w:left w:val="double" w:sz="4" w:space="0" w:color="auto"/>
              <w:bottom w:val="single" w:sz="4" w:space="0" w:color="auto"/>
              <w:right w:val="single" w:sz="8" w:space="0" w:color="auto"/>
            </w:tcBorders>
          </w:tcPr>
          <w:p w14:paraId="3E5E02D5" w14:textId="77777777" w:rsidR="006E2295" w:rsidRPr="006E2295" w:rsidRDefault="006E2295" w:rsidP="007E31D6">
            <w:pPr>
              <w:spacing w:line="240" w:lineRule="auto"/>
            </w:pPr>
            <w:r w:rsidRPr="006E2295">
              <w:t>041-591-102</w:t>
            </w:r>
          </w:p>
        </w:tc>
      </w:tr>
      <w:tr w:rsidR="006E2295" w:rsidRPr="006E2295" w14:paraId="44014B2E"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7ED76261" w14:textId="77777777" w:rsidR="006E2295" w:rsidRPr="006E2295" w:rsidRDefault="006E2295" w:rsidP="007E31D6">
            <w:pPr>
              <w:spacing w:line="240" w:lineRule="auto"/>
              <w:rPr>
                <w:b/>
                <w:bCs/>
              </w:rPr>
            </w:pPr>
            <w:r w:rsidRPr="006E2295">
              <w:rPr>
                <w:b/>
                <w:bCs/>
              </w:rPr>
              <w:t>E-pošta:</w:t>
            </w:r>
          </w:p>
        </w:tc>
        <w:tc>
          <w:tcPr>
            <w:tcW w:w="4195" w:type="dxa"/>
            <w:tcBorders>
              <w:top w:val="single" w:sz="4" w:space="0" w:color="auto"/>
              <w:left w:val="double" w:sz="4" w:space="0" w:color="auto"/>
              <w:bottom w:val="single" w:sz="4" w:space="0" w:color="auto"/>
              <w:right w:val="single" w:sz="8" w:space="0" w:color="auto"/>
            </w:tcBorders>
          </w:tcPr>
          <w:p w14:paraId="27E62AB6" w14:textId="77777777" w:rsidR="006E2295" w:rsidRPr="006E2295" w:rsidRDefault="006E2295" w:rsidP="007E31D6">
            <w:pPr>
              <w:spacing w:line="240" w:lineRule="auto"/>
            </w:pPr>
            <w:r w:rsidRPr="006E2295">
              <w:t>jozek872011@hotmail.com</w:t>
            </w:r>
          </w:p>
        </w:tc>
      </w:tr>
      <w:tr w:rsidR="00F224EE" w:rsidRPr="006E2295" w14:paraId="34E868F2" w14:textId="77777777" w:rsidTr="006E2295">
        <w:trPr>
          <w:jc w:val="center"/>
        </w:trPr>
        <w:tc>
          <w:tcPr>
            <w:tcW w:w="3119" w:type="dxa"/>
            <w:tcBorders>
              <w:top w:val="single" w:sz="4" w:space="0" w:color="auto"/>
              <w:left w:val="single" w:sz="8" w:space="0" w:color="auto"/>
              <w:bottom w:val="single" w:sz="4" w:space="0" w:color="auto"/>
              <w:right w:val="double" w:sz="4" w:space="0" w:color="auto"/>
            </w:tcBorders>
          </w:tcPr>
          <w:p w14:paraId="039810D9" w14:textId="530ECEAD" w:rsidR="00F224EE" w:rsidRPr="006E2295" w:rsidRDefault="00F224EE" w:rsidP="007E31D6">
            <w:pPr>
              <w:spacing w:line="240" w:lineRule="auto"/>
              <w:rPr>
                <w:b/>
                <w:bCs/>
              </w:rPr>
            </w:pPr>
            <w:r>
              <w:rPr>
                <w:b/>
                <w:bCs/>
              </w:rPr>
              <w:t>Žig:</w:t>
            </w:r>
          </w:p>
        </w:tc>
        <w:tc>
          <w:tcPr>
            <w:tcW w:w="4195" w:type="dxa"/>
            <w:tcBorders>
              <w:top w:val="single" w:sz="4" w:space="0" w:color="auto"/>
              <w:left w:val="double" w:sz="4" w:space="0" w:color="auto"/>
              <w:bottom w:val="single" w:sz="4" w:space="0" w:color="auto"/>
              <w:right w:val="single" w:sz="8" w:space="0" w:color="auto"/>
            </w:tcBorders>
          </w:tcPr>
          <w:p w14:paraId="7A1B969D" w14:textId="77777777" w:rsidR="00F224EE" w:rsidRDefault="00F224EE" w:rsidP="007E31D6">
            <w:pPr>
              <w:spacing w:line="240" w:lineRule="auto"/>
            </w:pPr>
            <w:r>
              <w:t>Podpis:</w:t>
            </w:r>
          </w:p>
          <w:p w14:paraId="7BCAFA11" w14:textId="77777777" w:rsidR="00F224EE" w:rsidRPr="006E2295" w:rsidRDefault="00F224EE" w:rsidP="007E31D6">
            <w:pPr>
              <w:spacing w:line="240" w:lineRule="auto"/>
            </w:pPr>
          </w:p>
        </w:tc>
      </w:tr>
    </w:tbl>
    <w:p w14:paraId="2AD163E7" w14:textId="44A2F28E" w:rsidR="008E5A27" w:rsidRPr="00FD6664" w:rsidRDefault="008E5A27" w:rsidP="00D27590">
      <w:pPr>
        <w:pStyle w:val="Naslov2"/>
      </w:pPr>
      <w:bookmarkStart w:id="8" w:name="_Toc305340201"/>
      <w:bookmarkStart w:id="9" w:name="_Toc305764591"/>
      <w:bookmarkStart w:id="10" w:name="_Toc481746626"/>
      <w:r w:rsidRPr="00FD6664">
        <w:lastRenderedPageBreak/>
        <w:t>Upravljavec investicije</w:t>
      </w:r>
      <w:bookmarkEnd w:id="8"/>
      <w:bookmarkEnd w:id="9"/>
      <w:bookmarkEnd w:id="10"/>
    </w:p>
    <w:tbl>
      <w:tblPr>
        <w:tblW w:w="0" w:type="auto"/>
        <w:jc w:val="center"/>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3119"/>
        <w:gridCol w:w="4375"/>
      </w:tblGrid>
      <w:tr w:rsidR="00747D56" w:rsidRPr="00747D56" w14:paraId="183AFFCF" w14:textId="77777777" w:rsidTr="00747D56">
        <w:trPr>
          <w:jc w:val="center"/>
        </w:trPr>
        <w:tc>
          <w:tcPr>
            <w:tcW w:w="7494" w:type="dxa"/>
            <w:gridSpan w:val="2"/>
            <w:tcBorders>
              <w:top w:val="single" w:sz="8" w:space="0" w:color="auto"/>
              <w:left w:val="single" w:sz="8" w:space="0" w:color="auto"/>
              <w:bottom w:val="single" w:sz="4" w:space="0" w:color="auto"/>
              <w:right w:val="single" w:sz="8" w:space="0" w:color="auto"/>
            </w:tcBorders>
            <w:shd w:val="clear" w:color="auto" w:fill="CCCCCC"/>
          </w:tcPr>
          <w:p w14:paraId="73978E4C" w14:textId="36176077" w:rsidR="00747D56" w:rsidRPr="00747D56" w:rsidRDefault="00747D56" w:rsidP="002F6FFF">
            <w:pPr>
              <w:spacing w:line="240" w:lineRule="auto"/>
              <w:jc w:val="center"/>
              <w:rPr>
                <w:b/>
                <w:bCs/>
              </w:rPr>
            </w:pPr>
            <w:r w:rsidRPr="00747D56">
              <w:rPr>
                <w:b/>
                <w:bCs/>
              </w:rPr>
              <w:t>UPRAVLJAVEC</w:t>
            </w:r>
          </w:p>
        </w:tc>
      </w:tr>
      <w:tr w:rsidR="00747D56" w:rsidRPr="00747D56" w14:paraId="7F0E16C5"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2A7467F7" w14:textId="77777777" w:rsidR="00747D56" w:rsidRPr="00D16CFC" w:rsidRDefault="00747D56" w:rsidP="002F6FFF">
            <w:pPr>
              <w:spacing w:line="240" w:lineRule="auto"/>
              <w:rPr>
                <w:b/>
              </w:rPr>
            </w:pPr>
            <w:r w:rsidRPr="00D16CFC">
              <w:rPr>
                <w:b/>
              </w:rPr>
              <w:t>Naziv:</w:t>
            </w:r>
          </w:p>
        </w:tc>
        <w:tc>
          <w:tcPr>
            <w:tcW w:w="4375" w:type="dxa"/>
            <w:tcBorders>
              <w:top w:val="single" w:sz="4" w:space="0" w:color="auto"/>
              <w:left w:val="double" w:sz="4" w:space="0" w:color="auto"/>
              <w:bottom w:val="single" w:sz="4" w:space="0" w:color="auto"/>
              <w:right w:val="single" w:sz="8" w:space="0" w:color="auto"/>
            </w:tcBorders>
          </w:tcPr>
          <w:p w14:paraId="4EC5384F" w14:textId="77777777" w:rsidR="00747D56" w:rsidRPr="00747D56" w:rsidRDefault="00747D56" w:rsidP="002F6FFF">
            <w:pPr>
              <w:spacing w:line="240" w:lineRule="auto"/>
            </w:pPr>
            <w:r w:rsidRPr="00747D56">
              <w:t>Cestno podjetje Ptuj</w:t>
            </w:r>
          </w:p>
        </w:tc>
      </w:tr>
      <w:tr w:rsidR="00747D56" w:rsidRPr="00747D56" w14:paraId="3C80BCD2"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5A8C8F3B" w14:textId="77777777" w:rsidR="00747D56" w:rsidRPr="00D16CFC" w:rsidRDefault="00747D56" w:rsidP="002F6FFF">
            <w:pPr>
              <w:spacing w:line="240" w:lineRule="auto"/>
              <w:rPr>
                <w:b/>
              </w:rPr>
            </w:pPr>
            <w:r w:rsidRPr="00D16CFC">
              <w:rPr>
                <w:b/>
              </w:rPr>
              <w:t>Naslov:</w:t>
            </w:r>
          </w:p>
        </w:tc>
        <w:tc>
          <w:tcPr>
            <w:tcW w:w="4375" w:type="dxa"/>
            <w:tcBorders>
              <w:top w:val="single" w:sz="4" w:space="0" w:color="auto"/>
              <w:left w:val="double" w:sz="4" w:space="0" w:color="auto"/>
              <w:bottom w:val="single" w:sz="4" w:space="0" w:color="auto"/>
              <w:right w:val="single" w:sz="8" w:space="0" w:color="auto"/>
            </w:tcBorders>
          </w:tcPr>
          <w:p w14:paraId="5D5FBA73" w14:textId="77777777" w:rsidR="00747D56" w:rsidRPr="00747D56" w:rsidRDefault="00747D56" w:rsidP="002F6FFF">
            <w:pPr>
              <w:spacing w:line="240" w:lineRule="auto"/>
            </w:pPr>
            <w:r w:rsidRPr="00747D56">
              <w:t>Zagrebška c. 49a</w:t>
            </w:r>
          </w:p>
        </w:tc>
      </w:tr>
      <w:tr w:rsidR="00747D56" w:rsidRPr="00747D56" w14:paraId="3C3A9B12"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31D8A579" w14:textId="77777777" w:rsidR="00747D56" w:rsidRPr="00D16CFC" w:rsidRDefault="00747D56" w:rsidP="002F6FFF">
            <w:pPr>
              <w:spacing w:line="240" w:lineRule="auto"/>
              <w:rPr>
                <w:b/>
              </w:rPr>
            </w:pPr>
            <w:r w:rsidRPr="00D16CFC">
              <w:rPr>
                <w:b/>
              </w:rPr>
              <w:t>Odgovorna oseba:</w:t>
            </w:r>
          </w:p>
        </w:tc>
        <w:tc>
          <w:tcPr>
            <w:tcW w:w="4375" w:type="dxa"/>
            <w:tcBorders>
              <w:top w:val="single" w:sz="4" w:space="0" w:color="auto"/>
              <w:left w:val="double" w:sz="4" w:space="0" w:color="auto"/>
              <w:bottom w:val="single" w:sz="4" w:space="0" w:color="auto"/>
              <w:right w:val="single" w:sz="8" w:space="0" w:color="auto"/>
            </w:tcBorders>
          </w:tcPr>
          <w:p w14:paraId="5F50DCFC" w14:textId="77777777" w:rsidR="00747D56" w:rsidRPr="00747D56" w:rsidRDefault="00747D56" w:rsidP="002F6FFF">
            <w:pPr>
              <w:spacing w:line="240" w:lineRule="auto"/>
            </w:pPr>
            <w:r w:rsidRPr="00747D56">
              <w:t>Martin Turk, univ.dipl.ekon.</w:t>
            </w:r>
          </w:p>
        </w:tc>
      </w:tr>
      <w:tr w:rsidR="00747D56" w:rsidRPr="00747D56" w14:paraId="299A3263"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2F5BCE1E" w14:textId="77777777" w:rsidR="00747D56" w:rsidRPr="00D16CFC" w:rsidRDefault="00747D56" w:rsidP="002F6FFF">
            <w:pPr>
              <w:spacing w:line="240" w:lineRule="auto"/>
              <w:rPr>
                <w:b/>
              </w:rPr>
            </w:pPr>
            <w:r w:rsidRPr="00D16CFC">
              <w:rPr>
                <w:b/>
              </w:rPr>
              <w:t>Telefon:</w:t>
            </w:r>
          </w:p>
        </w:tc>
        <w:tc>
          <w:tcPr>
            <w:tcW w:w="4375" w:type="dxa"/>
            <w:tcBorders>
              <w:top w:val="single" w:sz="4" w:space="0" w:color="auto"/>
              <w:left w:val="double" w:sz="4" w:space="0" w:color="auto"/>
              <w:bottom w:val="single" w:sz="4" w:space="0" w:color="auto"/>
              <w:right w:val="single" w:sz="8" w:space="0" w:color="auto"/>
            </w:tcBorders>
          </w:tcPr>
          <w:p w14:paraId="6FFF20CC" w14:textId="77777777" w:rsidR="00747D56" w:rsidRPr="00747D56" w:rsidRDefault="00747D56" w:rsidP="002F6FFF">
            <w:pPr>
              <w:spacing w:line="240" w:lineRule="auto"/>
            </w:pPr>
            <w:r w:rsidRPr="00747D56">
              <w:t>02/788 08 00</w:t>
            </w:r>
          </w:p>
        </w:tc>
      </w:tr>
      <w:tr w:rsidR="00747D56" w:rsidRPr="00747D56" w14:paraId="58BB075D"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1B8BD89C" w14:textId="77777777" w:rsidR="00747D56" w:rsidRPr="00D16CFC" w:rsidRDefault="00747D56" w:rsidP="002F6FFF">
            <w:pPr>
              <w:spacing w:line="240" w:lineRule="auto"/>
              <w:rPr>
                <w:b/>
              </w:rPr>
            </w:pPr>
            <w:r w:rsidRPr="00D16CFC">
              <w:rPr>
                <w:b/>
              </w:rPr>
              <w:t>Telefaks:</w:t>
            </w:r>
          </w:p>
        </w:tc>
        <w:tc>
          <w:tcPr>
            <w:tcW w:w="4375" w:type="dxa"/>
            <w:tcBorders>
              <w:top w:val="single" w:sz="4" w:space="0" w:color="auto"/>
              <w:left w:val="double" w:sz="4" w:space="0" w:color="auto"/>
              <w:bottom w:val="single" w:sz="4" w:space="0" w:color="auto"/>
              <w:right w:val="single" w:sz="8" w:space="0" w:color="auto"/>
            </w:tcBorders>
          </w:tcPr>
          <w:p w14:paraId="5F018793" w14:textId="77777777" w:rsidR="00747D56" w:rsidRPr="00747D56" w:rsidRDefault="00747D56" w:rsidP="002F6FFF">
            <w:pPr>
              <w:spacing w:line="240" w:lineRule="auto"/>
            </w:pPr>
            <w:r w:rsidRPr="00747D56">
              <w:t>02/788 08 30</w:t>
            </w:r>
          </w:p>
        </w:tc>
      </w:tr>
      <w:tr w:rsidR="00747D56" w:rsidRPr="00747D56" w14:paraId="6367B236"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1A166962" w14:textId="77777777" w:rsidR="00747D56" w:rsidRPr="00D16CFC" w:rsidRDefault="00747D56" w:rsidP="002F6FFF">
            <w:pPr>
              <w:spacing w:line="240" w:lineRule="auto"/>
              <w:rPr>
                <w:b/>
              </w:rPr>
            </w:pPr>
            <w:r w:rsidRPr="00D16CFC">
              <w:rPr>
                <w:b/>
              </w:rPr>
              <w:t>E-pošta:</w:t>
            </w:r>
          </w:p>
        </w:tc>
        <w:tc>
          <w:tcPr>
            <w:tcW w:w="4375" w:type="dxa"/>
            <w:tcBorders>
              <w:top w:val="single" w:sz="4" w:space="0" w:color="auto"/>
              <w:left w:val="double" w:sz="4" w:space="0" w:color="auto"/>
              <w:bottom w:val="single" w:sz="4" w:space="0" w:color="auto"/>
              <w:right w:val="single" w:sz="8" w:space="0" w:color="auto"/>
            </w:tcBorders>
          </w:tcPr>
          <w:p w14:paraId="68D58BF9" w14:textId="64C39DA0" w:rsidR="00747D56" w:rsidRPr="00747D56" w:rsidRDefault="00D4209F" w:rsidP="002F6FFF">
            <w:pPr>
              <w:spacing w:line="240" w:lineRule="auto"/>
            </w:pPr>
            <w:hyperlink r:id="rId18" w:history="1">
              <w:r w:rsidR="00AB551E" w:rsidRPr="00680370">
                <w:rPr>
                  <w:rStyle w:val="Hiperpovezava"/>
                </w:rPr>
                <w:t>uprava@cpptuj.si</w:t>
              </w:r>
            </w:hyperlink>
            <w:r w:rsidR="00747D56" w:rsidRPr="00747D56">
              <w:t xml:space="preserve"> </w:t>
            </w:r>
          </w:p>
        </w:tc>
      </w:tr>
      <w:tr w:rsidR="00747D56" w:rsidRPr="00747D56" w14:paraId="65943236"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1C2CAAE5" w14:textId="77777777" w:rsidR="00747D56" w:rsidRPr="00D16CFC" w:rsidRDefault="00747D56" w:rsidP="002F6FFF">
            <w:pPr>
              <w:spacing w:line="240" w:lineRule="auto"/>
              <w:rPr>
                <w:b/>
              </w:rPr>
            </w:pPr>
            <w:r w:rsidRPr="00D16CFC">
              <w:rPr>
                <w:b/>
              </w:rPr>
              <w:t>Davčna številka:</w:t>
            </w:r>
          </w:p>
        </w:tc>
        <w:tc>
          <w:tcPr>
            <w:tcW w:w="4375" w:type="dxa"/>
            <w:tcBorders>
              <w:top w:val="single" w:sz="4" w:space="0" w:color="auto"/>
              <w:left w:val="double" w:sz="4" w:space="0" w:color="auto"/>
              <w:bottom w:val="single" w:sz="4" w:space="0" w:color="auto"/>
              <w:right w:val="single" w:sz="8" w:space="0" w:color="auto"/>
            </w:tcBorders>
          </w:tcPr>
          <w:p w14:paraId="78A4CE88" w14:textId="77777777" w:rsidR="00747D56" w:rsidRPr="00747D56" w:rsidRDefault="00747D56" w:rsidP="002F6FFF">
            <w:pPr>
              <w:spacing w:line="240" w:lineRule="auto"/>
            </w:pPr>
            <w:r w:rsidRPr="00747D56">
              <w:t>SI 25247506</w:t>
            </w:r>
          </w:p>
        </w:tc>
      </w:tr>
      <w:tr w:rsidR="00747D56" w:rsidRPr="00747D56" w14:paraId="540942A4"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015736BC" w14:textId="77777777" w:rsidR="00747D56" w:rsidRPr="00D16CFC" w:rsidRDefault="00747D56" w:rsidP="002F6FFF">
            <w:pPr>
              <w:spacing w:line="240" w:lineRule="auto"/>
              <w:rPr>
                <w:b/>
              </w:rPr>
            </w:pPr>
            <w:r w:rsidRPr="00D16CFC">
              <w:rPr>
                <w:b/>
              </w:rPr>
              <w:t>Transakcijski račun:</w:t>
            </w:r>
          </w:p>
        </w:tc>
        <w:tc>
          <w:tcPr>
            <w:tcW w:w="4375" w:type="dxa"/>
            <w:tcBorders>
              <w:top w:val="single" w:sz="4" w:space="0" w:color="auto"/>
              <w:left w:val="double" w:sz="4" w:space="0" w:color="auto"/>
              <w:bottom w:val="single" w:sz="4" w:space="0" w:color="auto"/>
              <w:right w:val="single" w:sz="8" w:space="0" w:color="auto"/>
            </w:tcBorders>
          </w:tcPr>
          <w:p w14:paraId="09DB7A1B" w14:textId="77777777" w:rsidR="00747D56" w:rsidRPr="00747D56" w:rsidRDefault="00747D56" w:rsidP="002F6FFF">
            <w:pPr>
              <w:spacing w:line="240" w:lineRule="auto"/>
            </w:pPr>
            <w:r w:rsidRPr="00747D56">
              <w:t>02150-0014061113 pri NLB d.d.</w:t>
            </w:r>
          </w:p>
          <w:p w14:paraId="43E80CF1" w14:textId="77777777" w:rsidR="00747D56" w:rsidRPr="00747D56" w:rsidRDefault="00747D56" w:rsidP="002F6FFF">
            <w:pPr>
              <w:spacing w:line="240" w:lineRule="auto"/>
            </w:pPr>
            <w:r w:rsidRPr="00747D56">
              <w:t>04202-0000292683 pri NKBM d.d.</w:t>
            </w:r>
          </w:p>
          <w:p w14:paraId="38454232" w14:textId="77777777" w:rsidR="00747D56" w:rsidRPr="00747D56" w:rsidRDefault="00747D56" w:rsidP="002F6FFF">
            <w:pPr>
              <w:spacing w:line="240" w:lineRule="auto"/>
            </w:pPr>
            <w:r w:rsidRPr="00747D56">
              <w:t>03182-1000178020 pri SKB banka d.d.</w:t>
            </w:r>
          </w:p>
        </w:tc>
      </w:tr>
      <w:tr w:rsidR="00D16CFC" w:rsidRPr="00747D56" w14:paraId="29D54276" w14:textId="77777777" w:rsidTr="00747D56">
        <w:trPr>
          <w:jc w:val="center"/>
        </w:trPr>
        <w:tc>
          <w:tcPr>
            <w:tcW w:w="3119" w:type="dxa"/>
            <w:tcBorders>
              <w:top w:val="single" w:sz="4" w:space="0" w:color="auto"/>
              <w:left w:val="single" w:sz="8" w:space="0" w:color="auto"/>
              <w:bottom w:val="single" w:sz="4" w:space="0" w:color="auto"/>
              <w:right w:val="double" w:sz="4" w:space="0" w:color="auto"/>
            </w:tcBorders>
          </w:tcPr>
          <w:p w14:paraId="4D6A538B" w14:textId="75636C01" w:rsidR="00D16CFC" w:rsidRPr="00D16CFC" w:rsidRDefault="00D16CFC" w:rsidP="002F6FFF">
            <w:pPr>
              <w:spacing w:line="240" w:lineRule="auto"/>
              <w:rPr>
                <w:b/>
              </w:rPr>
            </w:pPr>
            <w:r w:rsidRPr="00D16CFC">
              <w:rPr>
                <w:b/>
              </w:rPr>
              <w:t>Žig:</w:t>
            </w:r>
          </w:p>
        </w:tc>
        <w:tc>
          <w:tcPr>
            <w:tcW w:w="4375" w:type="dxa"/>
            <w:tcBorders>
              <w:top w:val="single" w:sz="4" w:space="0" w:color="auto"/>
              <w:left w:val="double" w:sz="4" w:space="0" w:color="auto"/>
              <w:bottom w:val="single" w:sz="4" w:space="0" w:color="auto"/>
              <w:right w:val="single" w:sz="8" w:space="0" w:color="auto"/>
            </w:tcBorders>
          </w:tcPr>
          <w:p w14:paraId="049BF191" w14:textId="77777777" w:rsidR="00D16CFC" w:rsidRDefault="00D16CFC" w:rsidP="002F6FFF">
            <w:pPr>
              <w:spacing w:line="240" w:lineRule="auto"/>
            </w:pPr>
            <w:r>
              <w:t>Podpis:</w:t>
            </w:r>
          </w:p>
          <w:p w14:paraId="0313CE12" w14:textId="0233499E" w:rsidR="00D16CFC" w:rsidRPr="00747D56" w:rsidRDefault="00D16CFC" w:rsidP="002F6FFF">
            <w:pPr>
              <w:spacing w:line="240" w:lineRule="auto"/>
            </w:pPr>
          </w:p>
        </w:tc>
      </w:tr>
    </w:tbl>
    <w:p w14:paraId="6105D98D" w14:textId="77777777" w:rsidR="008E5A27" w:rsidRPr="008E5A27" w:rsidRDefault="008E5A27" w:rsidP="005B69FD"/>
    <w:p w14:paraId="3877E3B2" w14:textId="77777777" w:rsidR="00463893" w:rsidRDefault="00463893" w:rsidP="005B69FD"/>
    <w:p w14:paraId="6A66E599" w14:textId="77777777" w:rsidR="00A27FCC" w:rsidRDefault="00A27FCC" w:rsidP="005B69FD">
      <w:pPr>
        <w:rPr>
          <w:rFonts w:cs="Arial"/>
          <w:color w:val="374C80" w:themeColor="accent1" w:themeShade="BF"/>
          <w:kern w:val="32"/>
          <w:szCs w:val="32"/>
        </w:rPr>
      </w:pPr>
      <w:bookmarkStart w:id="11" w:name="_Toc305764592"/>
      <w:r>
        <w:br w:type="page"/>
      </w:r>
    </w:p>
    <w:p w14:paraId="088318CB" w14:textId="148235D2" w:rsidR="00463893" w:rsidRPr="00D27590" w:rsidRDefault="00463893" w:rsidP="00D27590">
      <w:pPr>
        <w:pStyle w:val="Naslov1"/>
      </w:pPr>
      <w:bookmarkStart w:id="12" w:name="_Toc481746627"/>
      <w:r w:rsidRPr="00D27590">
        <w:lastRenderedPageBreak/>
        <w:t>A</w:t>
      </w:r>
      <w:r w:rsidR="001C7562" w:rsidRPr="00D27590">
        <w:t>NALIZA STANJA Z OPISOM RAZLOGOV ZA INVESTICIJSKO NAMERO</w:t>
      </w:r>
      <w:bookmarkEnd w:id="11"/>
      <w:bookmarkEnd w:id="12"/>
      <w:r w:rsidR="001C7562" w:rsidRPr="00D27590">
        <w:t xml:space="preserve"> </w:t>
      </w:r>
    </w:p>
    <w:p w14:paraId="285AE10A" w14:textId="6E4C6C09" w:rsidR="00463893" w:rsidRDefault="008E5A27" w:rsidP="00D27590">
      <w:pPr>
        <w:pStyle w:val="Naslov2"/>
      </w:pPr>
      <w:bookmarkStart w:id="13" w:name="_Toc305764593"/>
      <w:bookmarkStart w:id="14" w:name="_Toc481746628"/>
      <w:r>
        <w:t>Predstavitev investitorja</w:t>
      </w:r>
      <w:bookmarkEnd w:id="13"/>
      <w:bookmarkEnd w:id="14"/>
      <w:r>
        <w:t xml:space="preserve"> </w:t>
      </w:r>
    </w:p>
    <w:p w14:paraId="07147488" w14:textId="7E21278B" w:rsidR="00D72A24" w:rsidRDefault="00D72A24" w:rsidP="001B238F">
      <w:pPr>
        <w:spacing w:line="240" w:lineRule="auto"/>
      </w:pPr>
      <w:r>
        <w:t>Občina Kidričevo je del podravske statistične regije in se razprostira na 72 km</w:t>
      </w:r>
      <w:r w:rsidRPr="00D72A24">
        <w:rPr>
          <w:vertAlign w:val="superscript"/>
        </w:rPr>
        <w:t>2</w:t>
      </w:r>
      <w:r>
        <w:t>. Po površini se med slovenskimi občinami uvršča na 99. mesto. Stopnja registrirane brezpose</w:t>
      </w:r>
      <w:r w:rsidR="00EE4CBD">
        <w:t>lnosti v občini za mesec december</w:t>
      </w:r>
      <w:r>
        <w:t xml:space="preserve"> 2</w:t>
      </w:r>
      <w:r w:rsidR="004645F1">
        <w:t>016 znaša 9</w:t>
      </w:r>
      <w:r w:rsidR="00A338AA">
        <w:t>,3 %. Občina ima 2.58</w:t>
      </w:r>
      <w:r>
        <w:t>6 de</w:t>
      </w:r>
      <w:r w:rsidR="00A338AA">
        <w:t>lovno aktivnih prebivalcev in 26</w:t>
      </w:r>
      <w:r>
        <w:t>5 brezposelni</w:t>
      </w:r>
      <w:r w:rsidR="00A338AA">
        <w:t>h glede na podatke SURS, december</w:t>
      </w:r>
      <w:r>
        <w:t xml:space="preserve"> 2016. Povprečna mesečna neto pl</w:t>
      </w:r>
      <w:r w:rsidR="00610F77">
        <w:t>ača na zaposleno osebo znaša 833,00</w:t>
      </w:r>
      <w:r>
        <w:t xml:space="preserve"> €. Na obm</w:t>
      </w:r>
      <w:r w:rsidR="002849C8">
        <w:t>očju občine je registriranih 472</w:t>
      </w:r>
      <w:r>
        <w:t xml:space="preserve"> podjetij,</w:t>
      </w:r>
      <w:r w:rsidR="005D5B02">
        <w:t xml:space="preserve"> ki so ustvarila v letu 2015</w:t>
      </w:r>
      <w:r w:rsidR="00DF3D38">
        <w:t xml:space="preserve"> 670.784.000 € prihodka (SURS </w:t>
      </w:r>
      <w:r w:rsidR="002849C8">
        <w:t>2015</w:t>
      </w:r>
      <w:r w:rsidR="00DF3D38">
        <w:t xml:space="preserve"> in 2016</w:t>
      </w:r>
      <w:r>
        <w:t>).</w:t>
      </w:r>
    </w:p>
    <w:p w14:paraId="36C72B52" w14:textId="77777777" w:rsidR="00D72A24" w:rsidRDefault="00D72A24" w:rsidP="001B238F">
      <w:pPr>
        <w:spacing w:line="240" w:lineRule="auto"/>
      </w:pPr>
    </w:p>
    <w:p w14:paraId="271B5974" w14:textId="3A2F8B11" w:rsidR="00590FEF" w:rsidRDefault="00D72A24" w:rsidP="001B238F">
      <w:pPr>
        <w:spacing w:line="240" w:lineRule="auto"/>
      </w:pPr>
      <w:r>
        <w:t>Občina ima 6.449 prebivalcev (3.127 moških in 3.322 žensk) (SURS, 2016) in 2.511 gospodinjstev (SURS</w:t>
      </w:r>
      <w:r w:rsidR="00646FB9">
        <w:t>, 2015) v 18 naseljih. Leta 2016</w:t>
      </w:r>
      <w:r>
        <w:t xml:space="preserve"> je na kvadratnem kilometru pov</w:t>
      </w:r>
      <w:r w:rsidR="00B23530">
        <w:t>ršine občine živelo povprečno 89,9</w:t>
      </w:r>
      <w:r>
        <w:t xml:space="preserve"> prebivalcev, torej je gostota naseljenosti bila </w:t>
      </w:r>
      <w:r w:rsidR="00646FB9">
        <w:t>manjša kot v celotni državi (101,8</w:t>
      </w:r>
      <w:r>
        <w:t xml:space="preserve"> prebivalca na km</w:t>
      </w:r>
      <w:r w:rsidRPr="00D72A24">
        <w:rPr>
          <w:vertAlign w:val="superscript"/>
        </w:rPr>
        <w:t>2</w:t>
      </w:r>
      <w:r>
        <w:t>). Povprečna st</w:t>
      </w:r>
      <w:r w:rsidR="00FA6F6E">
        <w:t>arost občanov je po</w:t>
      </w:r>
      <w:r w:rsidR="002B4181">
        <w:t xml:space="preserve"> stanju na</w:t>
      </w:r>
      <w:r w:rsidR="00FA6F6E">
        <w:t xml:space="preserve"> 1.7.2016 znašala 43,7</w:t>
      </w:r>
      <w:r>
        <w:t xml:space="preserve"> leta in je bila tako višja od povprečne starosti prebivalcev </w:t>
      </w:r>
      <w:r w:rsidR="00CB0DB8">
        <w:t>Slovenije (42,9</w:t>
      </w:r>
      <w:r w:rsidR="00FA6F6E">
        <w:t xml:space="preserve"> leta) (SURS 2016</w:t>
      </w:r>
      <w:r>
        <w:t>).</w:t>
      </w:r>
    </w:p>
    <w:p w14:paraId="16139FB9" w14:textId="77777777" w:rsidR="00E25F40" w:rsidRPr="00590FEF" w:rsidRDefault="00E25F40" w:rsidP="001B238F">
      <w:pPr>
        <w:spacing w:line="240" w:lineRule="auto"/>
      </w:pPr>
    </w:p>
    <w:p w14:paraId="02DB4C6E" w14:textId="3F20256D" w:rsidR="00AC0273" w:rsidRPr="00590FEF" w:rsidRDefault="00AC0273" w:rsidP="001B238F">
      <w:pPr>
        <w:pStyle w:val="Slika-IP"/>
      </w:pPr>
      <w:bookmarkStart w:id="15" w:name="_Toc481746726"/>
      <w:r w:rsidRPr="00590FEF">
        <w:t>Občina Kidričevo</w:t>
      </w:r>
      <w:bookmarkEnd w:id="15"/>
    </w:p>
    <w:p w14:paraId="1203B76A" w14:textId="57E7C05A" w:rsidR="00AC0273" w:rsidRDefault="00590FEF" w:rsidP="001B238F">
      <w:pPr>
        <w:spacing w:line="240" w:lineRule="auto"/>
      </w:pPr>
      <w:r w:rsidRPr="00AC0273">
        <w:rPr>
          <w:noProof/>
        </w:rPr>
        <w:drawing>
          <wp:anchor distT="0" distB="0" distL="114300" distR="114300" simplePos="0" relativeHeight="251660800" behindDoc="0" locked="0" layoutInCell="1" allowOverlap="1" wp14:anchorId="4C2DE723" wp14:editId="2F674D83">
            <wp:simplePos x="0" y="0"/>
            <wp:positionH relativeFrom="margin">
              <wp:posOffset>204470</wp:posOffset>
            </wp:positionH>
            <wp:positionV relativeFrom="paragraph">
              <wp:posOffset>161290</wp:posOffset>
            </wp:positionV>
            <wp:extent cx="5378450" cy="1705159"/>
            <wp:effectExtent l="323850" t="323850" r="317500" b="333375"/>
            <wp:wrapNone/>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a:extLst>
                        <a:ext uri="{28A0092B-C50C-407E-A947-70E740481C1C}">
                          <a14:useLocalDpi xmlns:a14="http://schemas.microsoft.com/office/drawing/2010/main" val="0"/>
                        </a:ext>
                      </a:extLst>
                    </a:blip>
                    <a:srcRect r="-24"/>
                    <a:stretch/>
                  </pic:blipFill>
                  <pic:spPr bwMode="auto">
                    <a:xfrm>
                      <a:off x="0" y="0"/>
                      <a:ext cx="5378450" cy="170515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6B4B62" w14:textId="70F09096" w:rsidR="00AC0273" w:rsidRDefault="00AC0273" w:rsidP="001B238F">
      <w:pPr>
        <w:spacing w:line="240" w:lineRule="auto"/>
      </w:pPr>
    </w:p>
    <w:p w14:paraId="2B37AD65" w14:textId="2D25E03B" w:rsidR="00AC0273" w:rsidRDefault="00AC0273" w:rsidP="001B238F">
      <w:pPr>
        <w:spacing w:line="240" w:lineRule="auto"/>
      </w:pPr>
    </w:p>
    <w:p w14:paraId="70A860D9" w14:textId="61A86A62" w:rsidR="00AC0273" w:rsidRDefault="00AC0273" w:rsidP="001B238F">
      <w:pPr>
        <w:spacing w:line="240" w:lineRule="auto"/>
      </w:pPr>
    </w:p>
    <w:p w14:paraId="06985108" w14:textId="2E57DB84" w:rsidR="00AC0273" w:rsidRDefault="00AC0273" w:rsidP="001B238F">
      <w:pPr>
        <w:spacing w:line="240" w:lineRule="auto"/>
      </w:pPr>
    </w:p>
    <w:p w14:paraId="1C695E79" w14:textId="59C638E9" w:rsidR="00AC0273" w:rsidRDefault="00AC0273" w:rsidP="001B238F">
      <w:pPr>
        <w:spacing w:line="240" w:lineRule="auto"/>
      </w:pPr>
    </w:p>
    <w:p w14:paraId="115A1523" w14:textId="3D91520C" w:rsidR="00AC0273" w:rsidRDefault="00AC0273" w:rsidP="001B238F">
      <w:pPr>
        <w:spacing w:line="240" w:lineRule="auto"/>
      </w:pPr>
    </w:p>
    <w:p w14:paraId="47E996A3" w14:textId="77777777" w:rsidR="00AC0273" w:rsidRDefault="00AC0273" w:rsidP="001B238F">
      <w:pPr>
        <w:spacing w:line="240" w:lineRule="auto"/>
      </w:pPr>
    </w:p>
    <w:p w14:paraId="6744CA86" w14:textId="77777777" w:rsidR="00AC0273" w:rsidRDefault="00AC0273" w:rsidP="001B238F">
      <w:pPr>
        <w:spacing w:line="240" w:lineRule="auto"/>
      </w:pPr>
    </w:p>
    <w:p w14:paraId="551A5251" w14:textId="77777777" w:rsidR="00AC0273" w:rsidRDefault="00AC0273" w:rsidP="001B238F">
      <w:pPr>
        <w:spacing w:line="240" w:lineRule="auto"/>
      </w:pPr>
    </w:p>
    <w:p w14:paraId="5F042892" w14:textId="7C2C6674" w:rsidR="00A552BA" w:rsidRDefault="00A552BA" w:rsidP="001B238F">
      <w:pPr>
        <w:spacing w:line="240" w:lineRule="auto"/>
      </w:pPr>
    </w:p>
    <w:p w14:paraId="4E636DF2" w14:textId="77777777" w:rsidR="001B238F" w:rsidRDefault="001B238F" w:rsidP="001B238F">
      <w:pPr>
        <w:spacing w:line="240" w:lineRule="auto"/>
      </w:pPr>
    </w:p>
    <w:p w14:paraId="3D954D85" w14:textId="77777777" w:rsidR="00A552BA" w:rsidRPr="005E3BC9" w:rsidRDefault="00A552BA" w:rsidP="001B238F">
      <w:pPr>
        <w:pStyle w:val="Tabela-IP"/>
        <w:spacing w:line="240" w:lineRule="auto"/>
      </w:pPr>
      <w:bookmarkStart w:id="16" w:name="_Toc443637607"/>
      <w:bookmarkStart w:id="17" w:name="_Toc481746682"/>
      <w:r w:rsidRPr="005E3BC9">
        <w:t>Število prebivalcev po naseljih</w:t>
      </w:r>
      <w:bookmarkEnd w:id="16"/>
      <w:bookmarkEnd w:id="17"/>
    </w:p>
    <w:tbl>
      <w:tblPr>
        <w:tblW w:w="5000" w:type="pct"/>
        <w:tblBorders>
          <w:top w:val="double" w:sz="4" w:space="0" w:color="000000"/>
          <w:left w:val="double" w:sz="4" w:space="0" w:color="000000"/>
          <w:bottom w:val="double" w:sz="4" w:space="0" w:color="000000"/>
          <w:right w:val="double" w:sz="4" w:space="0" w:color="000000"/>
          <w:insideH w:val="single" w:sz="4" w:space="0" w:color="000000"/>
          <w:insideV w:val="single" w:sz="4" w:space="0" w:color="000000"/>
        </w:tblBorders>
        <w:tblLook w:val="00A0" w:firstRow="1" w:lastRow="0" w:firstColumn="1" w:lastColumn="0" w:noHBand="0" w:noVBand="0"/>
      </w:tblPr>
      <w:tblGrid>
        <w:gridCol w:w="3917"/>
        <w:gridCol w:w="2992"/>
        <w:gridCol w:w="2377"/>
      </w:tblGrid>
      <w:tr w:rsidR="005E62C7" w:rsidRPr="001B238F" w14:paraId="3FE229B7" w14:textId="77777777" w:rsidTr="00F51C5C">
        <w:trPr>
          <w:trHeight w:val="108"/>
        </w:trPr>
        <w:tc>
          <w:tcPr>
            <w:tcW w:w="2109" w:type="pct"/>
            <w:tcBorders>
              <w:top w:val="double" w:sz="4" w:space="0" w:color="000000"/>
              <w:bottom w:val="single" w:sz="4" w:space="0" w:color="000000"/>
            </w:tcBorders>
            <w:shd w:val="solid" w:color="BFBFBF" w:fill="FFFFFF"/>
          </w:tcPr>
          <w:p w14:paraId="35545858" w14:textId="77777777" w:rsidR="005E62C7" w:rsidRPr="001B238F" w:rsidRDefault="005E62C7" w:rsidP="001B238F">
            <w:pPr>
              <w:spacing w:line="240" w:lineRule="auto"/>
              <w:rPr>
                <w:rFonts w:eastAsia="Calibri"/>
                <w:b/>
                <w:bCs/>
                <w:color w:val="000000"/>
                <w:sz w:val="20"/>
                <w:lang w:eastAsia="en-US"/>
              </w:rPr>
            </w:pPr>
            <w:r w:rsidRPr="001B238F">
              <w:rPr>
                <w:rFonts w:eastAsia="Calibri"/>
                <w:b/>
                <w:bCs/>
                <w:color w:val="000000"/>
                <w:sz w:val="20"/>
                <w:lang w:eastAsia="en-US"/>
              </w:rPr>
              <w:t>NASELJE</w:t>
            </w:r>
          </w:p>
        </w:tc>
        <w:tc>
          <w:tcPr>
            <w:tcW w:w="1611" w:type="pct"/>
            <w:tcBorders>
              <w:top w:val="double" w:sz="4" w:space="0" w:color="000000"/>
              <w:bottom w:val="single" w:sz="4" w:space="0" w:color="000000"/>
            </w:tcBorders>
            <w:shd w:val="solid" w:color="BFBFBF" w:fill="FFFFFF"/>
          </w:tcPr>
          <w:p w14:paraId="7FCE0720" w14:textId="77777777" w:rsidR="005E62C7" w:rsidRPr="001B238F" w:rsidRDefault="005E62C7" w:rsidP="001B238F">
            <w:pPr>
              <w:spacing w:line="240" w:lineRule="auto"/>
              <w:jc w:val="center"/>
              <w:rPr>
                <w:rFonts w:eastAsia="Calibri"/>
                <w:b/>
                <w:color w:val="000000"/>
                <w:sz w:val="20"/>
                <w:lang w:eastAsia="en-US"/>
              </w:rPr>
            </w:pPr>
            <w:r w:rsidRPr="001B238F">
              <w:rPr>
                <w:rFonts w:eastAsia="Calibri"/>
                <w:b/>
                <w:color w:val="000000"/>
                <w:sz w:val="20"/>
                <w:lang w:eastAsia="en-US"/>
              </w:rPr>
              <w:t>GOSPODINJSTVA</w:t>
            </w:r>
          </w:p>
        </w:tc>
        <w:tc>
          <w:tcPr>
            <w:tcW w:w="1280" w:type="pct"/>
            <w:tcBorders>
              <w:top w:val="double" w:sz="4" w:space="0" w:color="000000"/>
              <w:bottom w:val="single" w:sz="4" w:space="0" w:color="000000"/>
            </w:tcBorders>
            <w:shd w:val="solid" w:color="BFBFBF" w:fill="FFFFFF"/>
          </w:tcPr>
          <w:p w14:paraId="1DF44AB1" w14:textId="77777777" w:rsidR="005E62C7" w:rsidRPr="001B238F" w:rsidRDefault="005E62C7" w:rsidP="001B238F">
            <w:pPr>
              <w:spacing w:line="240" w:lineRule="auto"/>
              <w:jc w:val="center"/>
              <w:rPr>
                <w:rFonts w:eastAsia="Calibri"/>
                <w:b/>
                <w:color w:val="000000"/>
                <w:sz w:val="20"/>
                <w:lang w:eastAsia="en-US"/>
              </w:rPr>
            </w:pPr>
            <w:r w:rsidRPr="001B238F">
              <w:rPr>
                <w:rFonts w:eastAsia="Calibri"/>
                <w:b/>
                <w:color w:val="000000"/>
                <w:sz w:val="20"/>
                <w:lang w:eastAsia="en-US"/>
              </w:rPr>
              <w:t>PREBIVALCI</w:t>
            </w:r>
          </w:p>
        </w:tc>
      </w:tr>
      <w:tr w:rsidR="005E62C7" w:rsidRPr="001B238F" w14:paraId="165687CC" w14:textId="77777777" w:rsidTr="00F51C5C">
        <w:tc>
          <w:tcPr>
            <w:tcW w:w="2109" w:type="pct"/>
            <w:tcBorders>
              <w:top w:val="single" w:sz="4" w:space="0" w:color="000000"/>
              <w:bottom w:val="single" w:sz="4" w:space="0" w:color="000000"/>
            </w:tcBorders>
            <w:shd w:val="pct15" w:color="C0C0C0" w:fill="FFFFFF"/>
          </w:tcPr>
          <w:p w14:paraId="62671AE9"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Apače </w:t>
            </w:r>
          </w:p>
        </w:tc>
        <w:tc>
          <w:tcPr>
            <w:tcW w:w="1611" w:type="pct"/>
            <w:tcBorders>
              <w:top w:val="single" w:sz="4" w:space="0" w:color="000000"/>
            </w:tcBorders>
            <w:shd w:val="clear" w:color="auto" w:fill="auto"/>
          </w:tcPr>
          <w:p w14:paraId="288036C9"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304</w:t>
            </w:r>
          </w:p>
        </w:tc>
        <w:tc>
          <w:tcPr>
            <w:tcW w:w="1280" w:type="pct"/>
            <w:tcBorders>
              <w:top w:val="single" w:sz="4" w:space="0" w:color="000000"/>
            </w:tcBorders>
            <w:shd w:val="clear" w:color="auto" w:fill="auto"/>
          </w:tcPr>
          <w:p w14:paraId="59C28433" w14:textId="77777777" w:rsidR="005E62C7" w:rsidRPr="001B238F" w:rsidRDefault="005E62C7" w:rsidP="001B238F">
            <w:pPr>
              <w:spacing w:line="240" w:lineRule="auto"/>
              <w:jc w:val="center"/>
              <w:rPr>
                <w:rFonts w:eastAsia="Calibri"/>
                <w:color w:val="000000"/>
                <w:sz w:val="20"/>
              </w:rPr>
            </w:pPr>
            <w:r w:rsidRPr="001B238F">
              <w:rPr>
                <w:rFonts w:eastAsia="Calibri"/>
                <w:color w:val="000000"/>
                <w:sz w:val="20"/>
                <w:lang w:eastAsia="en-US"/>
              </w:rPr>
              <w:t>789</w:t>
            </w:r>
          </w:p>
        </w:tc>
      </w:tr>
      <w:tr w:rsidR="005E62C7" w:rsidRPr="001B238F" w14:paraId="575C1AF9" w14:textId="77777777" w:rsidTr="00F51C5C">
        <w:tc>
          <w:tcPr>
            <w:tcW w:w="2109" w:type="pct"/>
            <w:tcBorders>
              <w:top w:val="single" w:sz="4" w:space="0" w:color="000000"/>
              <w:bottom w:val="single" w:sz="4" w:space="0" w:color="000000"/>
            </w:tcBorders>
            <w:shd w:val="pct15" w:color="C0C0C0" w:fill="FFFFFF"/>
          </w:tcPr>
          <w:p w14:paraId="10A46CD6"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Cirkovce </w:t>
            </w:r>
          </w:p>
        </w:tc>
        <w:tc>
          <w:tcPr>
            <w:tcW w:w="1611" w:type="pct"/>
            <w:shd w:val="clear" w:color="auto" w:fill="auto"/>
          </w:tcPr>
          <w:p w14:paraId="0EF00B69"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149</w:t>
            </w:r>
          </w:p>
        </w:tc>
        <w:tc>
          <w:tcPr>
            <w:tcW w:w="1280" w:type="pct"/>
            <w:shd w:val="clear" w:color="auto" w:fill="auto"/>
          </w:tcPr>
          <w:p w14:paraId="29F2816E"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365</w:t>
            </w:r>
          </w:p>
        </w:tc>
      </w:tr>
      <w:tr w:rsidR="005E62C7" w:rsidRPr="001B238F" w14:paraId="475EBBDF" w14:textId="77777777" w:rsidTr="00F51C5C">
        <w:tc>
          <w:tcPr>
            <w:tcW w:w="2109" w:type="pct"/>
            <w:tcBorders>
              <w:top w:val="single" w:sz="4" w:space="0" w:color="000000"/>
              <w:bottom w:val="single" w:sz="4" w:space="0" w:color="000000"/>
            </w:tcBorders>
            <w:shd w:val="pct15" w:color="C0C0C0" w:fill="FFFFFF"/>
          </w:tcPr>
          <w:p w14:paraId="03839D46"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Dragonja vas </w:t>
            </w:r>
          </w:p>
        </w:tc>
        <w:tc>
          <w:tcPr>
            <w:tcW w:w="1611" w:type="pct"/>
            <w:shd w:val="clear" w:color="auto" w:fill="auto"/>
          </w:tcPr>
          <w:p w14:paraId="6B353F99"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66</w:t>
            </w:r>
          </w:p>
        </w:tc>
        <w:tc>
          <w:tcPr>
            <w:tcW w:w="1280" w:type="pct"/>
            <w:shd w:val="clear" w:color="auto" w:fill="auto"/>
          </w:tcPr>
          <w:p w14:paraId="74D5C11F"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177</w:t>
            </w:r>
          </w:p>
        </w:tc>
      </w:tr>
      <w:tr w:rsidR="005E62C7" w:rsidRPr="001B238F" w14:paraId="73513A94" w14:textId="77777777" w:rsidTr="00F51C5C">
        <w:tc>
          <w:tcPr>
            <w:tcW w:w="2109" w:type="pct"/>
            <w:tcBorders>
              <w:top w:val="single" w:sz="4" w:space="0" w:color="000000"/>
              <w:bottom w:val="single" w:sz="4" w:space="0" w:color="000000"/>
            </w:tcBorders>
            <w:shd w:val="pct15" w:color="C0C0C0" w:fill="FFFFFF"/>
          </w:tcPr>
          <w:p w14:paraId="185A2C5C"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Kidričevo </w:t>
            </w:r>
          </w:p>
        </w:tc>
        <w:tc>
          <w:tcPr>
            <w:tcW w:w="1611" w:type="pct"/>
            <w:shd w:val="clear" w:color="auto" w:fill="auto"/>
          </w:tcPr>
          <w:p w14:paraId="566490CC"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514</w:t>
            </w:r>
          </w:p>
        </w:tc>
        <w:tc>
          <w:tcPr>
            <w:tcW w:w="1280" w:type="pct"/>
            <w:shd w:val="clear" w:color="auto" w:fill="auto"/>
          </w:tcPr>
          <w:p w14:paraId="6B13D7F8"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1168</w:t>
            </w:r>
          </w:p>
        </w:tc>
      </w:tr>
      <w:tr w:rsidR="005E62C7" w:rsidRPr="001B238F" w14:paraId="227D9205" w14:textId="77777777" w:rsidTr="00F51C5C">
        <w:tc>
          <w:tcPr>
            <w:tcW w:w="2109" w:type="pct"/>
            <w:tcBorders>
              <w:top w:val="single" w:sz="4" w:space="0" w:color="000000"/>
              <w:bottom w:val="single" w:sz="4" w:space="0" w:color="000000"/>
            </w:tcBorders>
            <w:shd w:val="pct15" w:color="C0C0C0" w:fill="FFFFFF"/>
          </w:tcPr>
          <w:p w14:paraId="0E4138C7"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Kungota pri Ptuju </w:t>
            </w:r>
          </w:p>
        </w:tc>
        <w:tc>
          <w:tcPr>
            <w:tcW w:w="1611" w:type="pct"/>
            <w:shd w:val="clear" w:color="auto" w:fill="auto"/>
          </w:tcPr>
          <w:p w14:paraId="772BEB41"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153</w:t>
            </w:r>
          </w:p>
        </w:tc>
        <w:tc>
          <w:tcPr>
            <w:tcW w:w="1280" w:type="pct"/>
            <w:shd w:val="clear" w:color="auto" w:fill="auto"/>
          </w:tcPr>
          <w:p w14:paraId="6AED08F5"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398</w:t>
            </w:r>
          </w:p>
        </w:tc>
      </w:tr>
      <w:tr w:rsidR="005E62C7" w:rsidRPr="001B238F" w14:paraId="41C9DB3A" w14:textId="77777777" w:rsidTr="00F51C5C">
        <w:tc>
          <w:tcPr>
            <w:tcW w:w="2109" w:type="pct"/>
            <w:tcBorders>
              <w:top w:val="single" w:sz="4" w:space="0" w:color="000000"/>
              <w:bottom w:val="single" w:sz="4" w:space="0" w:color="000000"/>
            </w:tcBorders>
            <w:shd w:val="pct15" w:color="C0C0C0" w:fill="FFFFFF"/>
          </w:tcPr>
          <w:p w14:paraId="46579CC3"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Lovrenc na Dravskem polju </w:t>
            </w:r>
          </w:p>
        </w:tc>
        <w:tc>
          <w:tcPr>
            <w:tcW w:w="1611" w:type="pct"/>
            <w:shd w:val="clear" w:color="auto" w:fill="auto"/>
          </w:tcPr>
          <w:p w14:paraId="2A25C19A"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238</w:t>
            </w:r>
          </w:p>
        </w:tc>
        <w:tc>
          <w:tcPr>
            <w:tcW w:w="1280" w:type="pct"/>
            <w:shd w:val="clear" w:color="auto" w:fill="auto"/>
          </w:tcPr>
          <w:p w14:paraId="058105D8"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651</w:t>
            </w:r>
          </w:p>
        </w:tc>
      </w:tr>
      <w:tr w:rsidR="005E62C7" w:rsidRPr="001B238F" w14:paraId="6D050D00" w14:textId="77777777" w:rsidTr="00F51C5C">
        <w:tc>
          <w:tcPr>
            <w:tcW w:w="2109" w:type="pct"/>
            <w:tcBorders>
              <w:top w:val="single" w:sz="4" w:space="0" w:color="000000"/>
              <w:bottom w:val="single" w:sz="4" w:space="0" w:color="000000"/>
            </w:tcBorders>
            <w:shd w:val="pct15" w:color="C0C0C0" w:fill="FFFFFF"/>
          </w:tcPr>
          <w:p w14:paraId="77EC1CE7"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Mihovce </w:t>
            </w:r>
          </w:p>
        </w:tc>
        <w:tc>
          <w:tcPr>
            <w:tcW w:w="1611" w:type="pct"/>
            <w:shd w:val="clear" w:color="auto" w:fill="auto"/>
          </w:tcPr>
          <w:p w14:paraId="381DCC25"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81</w:t>
            </w:r>
          </w:p>
        </w:tc>
        <w:tc>
          <w:tcPr>
            <w:tcW w:w="1280" w:type="pct"/>
            <w:shd w:val="clear" w:color="auto" w:fill="auto"/>
          </w:tcPr>
          <w:p w14:paraId="6A2D7597"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202</w:t>
            </w:r>
          </w:p>
        </w:tc>
      </w:tr>
      <w:tr w:rsidR="005E62C7" w:rsidRPr="001B238F" w14:paraId="0B560905" w14:textId="77777777" w:rsidTr="00F51C5C">
        <w:tc>
          <w:tcPr>
            <w:tcW w:w="2109" w:type="pct"/>
            <w:tcBorders>
              <w:top w:val="single" w:sz="4" w:space="0" w:color="000000"/>
              <w:bottom w:val="single" w:sz="4" w:space="0" w:color="000000"/>
            </w:tcBorders>
            <w:shd w:val="pct15" w:color="C0C0C0" w:fill="FFFFFF"/>
          </w:tcPr>
          <w:p w14:paraId="75D0AF75"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Njiverce </w:t>
            </w:r>
          </w:p>
        </w:tc>
        <w:tc>
          <w:tcPr>
            <w:tcW w:w="1611" w:type="pct"/>
            <w:shd w:val="clear" w:color="auto" w:fill="auto"/>
          </w:tcPr>
          <w:p w14:paraId="61E82273"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264</w:t>
            </w:r>
          </w:p>
        </w:tc>
        <w:tc>
          <w:tcPr>
            <w:tcW w:w="1280" w:type="pct"/>
            <w:shd w:val="clear" w:color="auto" w:fill="auto"/>
          </w:tcPr>
          <w:p w14:paraId="217E74DD"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696</w:t>
            </w:r>
          </w:p>
        </w:tc>
      </w:tr>
      <w:tr w:rsidR="005E62C7" w:rsidRPr="001B238F" w14:paraId="00C15D79" w14:textId="77777777" w:rsidTr="00F51C5C">
        <w:tc>
          <w:tcPr>
            <w:tcW w:w="2109" w:type="pct"/>
            <w:tcBorders>
              <w:top w:val="single" w:sz="4" w:space="0" w:color="000000"/>
              <w:bottom w:val="single" w:sz="4" w:space="0" w:color="000000"/>
            </w:tcBorders>
            <w:shd w:val="pct15" w:color="C0C0C0" w:fill="FFFFFF"/>
          </w:tcPr>
          <w:p w14:paraId="7EA4CA45"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Pleterje </w:t>
            </w:r>
          </w:p>
        </w:tc>
        <w:tc>
          <w:tcPr>
            <w:tcW w:w="1611" w:type="pct"/>
            <w:shd w:val="clear" w:color="auto" w:fill="auto"/>
          </w:tcPr>
          <w:p w14:paraId="12F0C7E2"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87</w:t>
            </w:r>
          </w:p>
        </w:tc>
        <w:tc>
          <w:tcPr>
            <w:tcW w:w="1280" w:type="pct"/>
            <w:shd w:val="clear" w:color="auto" w:fill="auto"/>
          </w:tcPr>
          <w:p w14:paraId="3A30E4AC"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223</w:t>
            </w:r>
          </w:p>
        </w:tc>
      </w:tr>
      <w:tr w:rsidR="005E62C7" w:rsidRPr="001B238F" w14:paraId="2C0A501A" w14:textId="77777777" w:rsidTr="00F51C5C">
        <w:tc>
          <w:tcPr>
            <w:tcW w:w="2109" w:type="pct"/>
            <w:tcBorders>
              <w:top w:val="single" w:sz="4" w:space="0" w:color="000000"/>
              <w:bottom w:val="single" w:sz="4" w:space="0" w:color="000000"/>
            </w:tcBorders>
            <w:shd w:val="pct15" w:color="C0C0C0" w:fill="FFFFFF"/>
          </w:tcPr>
          <w:p w14:paraId="152BAD46"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Pongrce </w:t>
            </w:r>
          </w:p>
        </w:tc>
        <w:tc>
          <w:tcPr>
            <w:tcW w:w="1611" w:type="pct"/>
            <w:shd w:val="clear" w:color="auto" w:fill="auto"/>
          </w:tcPr>
          <w:p w14:paraId="47A30064"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47</w:t>
            </w:r>
          </w:p>
        </w:tc>
        <w:tc>
          <w:tcPr>
            <w:tcW w:w="1280" w:type="pct"/>
            <w:shd w:val="clear" w:color="auto" w:fill="auto"/>
          </w:tcPr>
          <w:p w14:paraId="5352D6E1"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134</w:t>
            </w:r>
          </w:p>
        </w:tc>
      </w:tr>
      <w:tr w:rsidR="005E62C7" w:rsidRPr="001B238F" w14:paraId="05A9B61D" w14:textId="77777777" w:rsidTr="00F51C5C">
        <w:tc>
          <w:tcPr>
            <w:tcW w:w="2109" w:type="pct"/>
            <w:tcBorders>
              <w:top w:val="single" w:sz="4" w:space="0" w:color="000000"/>
              <w:bottom w:val="single" w:sz="4" w:space="0" w:color="000000"/>
            </w:tcBorders>
            <w:shd w:val="pct15" w:color="C0C0C0" w:fill="FFFFFF"/>
          </w:tcPr>
          <w:p w14:paraId="22AFD189"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Spodnje Jablane </w:t>
            </w:r>
          </w:p>
        </w:tc>
        <w:tc>
          <w:tcPr>
            <w:tcW w:w="1611" w:type="pct"/>
            <w:shd w:val="clear" w:color="auto" w:fill="auto"/>
          </w:tcPr>
          <w:p w14:paraId="4E063150"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84</w:t>
            </w:r>
          </w:p>
        </w:tc>
        <w:tc>
          <w:tcPr>
            <w:tcW w:w="1280" w:type="pct"/>
            <w:shd w:val="clear" w:color="auto" w:fill="auto"/>
          </w:tcPr>
          <w:p w14:paraId="5E9E9AE9"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269</w:t>
            </w:r>
          </w:p>
        </w:tc>
      </w:tr>
      <w:tr w:rsidR="005E62C7" w:rsidRPr="001B238F" w14:paraId="14A9F92A" w14:textId="77777777" w:rsidTr="00F51C5C">
        <w:tc>
          <w:tcPr>
            <w:tcW w:w="2109" w:type="pct"/>
            <w:tcBorders>
              <w:top w:val="single" w:sz="4" w:space="0" w:color="000000"/>
              <w:bottom w:val="single" w:sz="4" w:space="0" w:color="000000"/>
            </w:tcBorders>
            <w:shd w:val="pct15" w:color="C0C0C0" w:fill="FFFFFF"/>
          </w:tcPr>
          <w:p w14:paraId="5ABC255D"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Spodnji Gaj pri Pragerskem </w:t>
            </w:r>
          </w:p>
        </w:tc>
        <w:tc>
          <w:tcPr>
            <w:tcW w:w="1611" w:type="pct"/>
            <w:shd w:val="clear" w:color="auto" w:fill="auto"/>
          </w:tcPr>
          <w:p w14:paraId="7EF24EC7"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50</w:t>
            </w:r>
          </w:p>
        </w:tc>
        <w:tc>
          <w:tcPr>
            <w:tcW w:w="1280" w:type="pct"/>
            <w:shd w:val="clear" w:color="auto" w:fill="auto"/>
          </w:tcPr>
          <w:p w14:paraId="30C51B02"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122</w:t>
            </w:r>
          </w:p>
        </w:tc>
      </w:tr>
      <w:tr w:rsidR="005E62C7" w:rsidRPr="001B238F" w14:paraId="31AB82CA" w14:textId="77777777" w:rsidTr="00F51C5C">
        <w:tc>
          <w:tcPr>
            <w:tcW w:w="2109" w:type="pct"/>
            <w:tcBorders>
              <w:top w:val="single" w:sz="4" w:space="0" w:color="000000"/>
              <w:bottom w:val="single" w:sz="4" w:space="0" w:color="000000"/>
            </w:tcBorders>
            <w:shd w:val="pct15" w:color="C0C0C0" w:fill="FFFFFF"/>
          </w:tcPr>
          <w:p w14:paraId="57C88724"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Starošince </w:t>
            </w:r>
          </w:p>
        </w:tc>
        <w:tc>
          <w:tcPr>
            <w:tcW w:w="1611" w:type="pct"/>
            <w:shd w:val="clear" w:color="auto" w:fill="auto"/>
          </w:tcPr>
          <w:p w14:paraId="42F54379"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76</w:t>
            </w:r>
          </w:p>
        </w:tc>
        <w:tc>
          <w:tcPr>
            <w:tcW w:w="1280" w:type="pct"/>
            <w:shd w:val="clear" w:color="auto" w:fill="auto"/>
          </w:tcPr>
          <w:p w14:paraId="562A592A"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211</w:t>
            </w:r>
          </w:p>
        </w:tc>
      </w:tr>
      <w:tr w:rsidR="005E62C7" w:rsidRPr="001B238F" w14:paraId="53F4A2E9" w14:textId="77777777" w:rsidTr="00F51C5C">
        <w:tc>
          <w:tcPr>
            <w:tcW w:w="2109" w:type="pct"/>
            <w:tcBorders>
              <w:top w:val="single" w:sz="4" w:space="0" w:color="000000"/>
              <w:bottom w:val="single" w:sz="4" w:space="0" w:color="000000"/>
            </w:tcBorders>
            <w:shd w:val="pct15" w:color="C0C0C0" w:fill="FFFFFF"/>
          </w:tcPr>
          <w:p w14:paraId="1BC553C1"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Stražgonjca </w:t>
            </w:r>
          </w:p>
        </w:tc>
        <w:tc>
          <w:tcPr>
            <w:tcW w:w="1611" w:type="pct"/>
            <w:shd w:val="clear" w:color="auto" w:fill="auto"/>
          </w:tcPr>
          <w:p w14:paraId="7C2ADAD1"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79</w:t>
            </w:r>
          </w:p>
        </w:tc>
        <w:tc>
          <w:tcPr>
            <w:tcW w:w="1280" w:type="pct"/>
            <w:shd w:val="clear" w:color="auto" w:fill="auto"/>
          </w:tcPr>
          <w:p w14:paraId="13197D9D"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203</w:t>
            </w:r>
          </w:p>
        </w:tc>
      </w:tr>
      <w:tr w:rsidR="005E62C7" w:rsidRPr="001B238F" w14:paraId="5DB3A6A4" w14:textId="77777777" w:rsidTr="00F51C5C">
        <w:tc>
          <w:tcPr>
            <w:tcW w:w="2109" w:type="pct"/>
            <w:tcBorders>
              <w:top w:val="single" w:sz="4" w:space="0" w:color="000000"/>
              <w:bottom w:val="single" w:sz="4" w:space="0" w:color="000000"/>
            </w:tcBorders>
            <w:shd w:val="pct15" w:color="C0C0C0" w:fill="FFFFFF"/>
          </w:tcPr>
          <w:p w14:paraId="6B1AAB4B"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Strnišče </w:t>
            </w:r>
          </w:p>
        </w:tc>
        <w:tc>
          <w:tcPr>
            <w:tcW w:w="1611" w:type="pct"/>
            <w:shd w:val="clear" w:color="auto" w:fill="auto"/>
          </w:tcPr>
          <w:p w14:paraId="792A569A"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45</w:t>
            </w:r>
          </w:p>
        </w:tc>
        <w:tc>
          <w:tcPr>
            <w:tcW w:w="1280" w:type="pct"/>
            <w:shd w:val="clear" w:color="auto" w:fill="auto"/>
          </w:tcPr>
          <w:p w14:paraId="6849439C"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107</w:t>
            </w:r>
          </w:p>
        </w:tc>
      </w:tr>
      <w:tr w:rsidR="005E62C7" w:rsidRPr="001B238F" w14:paraId="66870DB4" w14:textId="77777777" w:rsidTr="00F51C5C">
        <w:tc>
          <w:tcPr>
            <w:tcW w:w="2109" w:type="pct"/>
            <w:tcBorders>
              <w:top w:val="single" w:sz="4" w:space="0" w:color="000000"/>
              <w:bottom w:val="single" w:sz="4" w:space="0" w:color="000000"/>
            </w:tcBorders>
            <w:shd w:val="pct15" w:color="C0C0C0" w:fill="FFFFFF"/>
          </w:tcPr>
          <w:p w14:paraId="500CBBCB"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Šikole </w:t>
            </w:r>
          </w:p>
        </w:tc>
        <w:tc>
          <w:tcPr>
            <w:tcW w:w="1611" w:type="pct"/>
            <w:shd w:val="clear" w:color="auto" w:fill="auto"/>
          </w:tcPr>
          <w:p w14:paraId="138D28E6"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114</w:t>
            </w:r>
          </w:p>
        </w:tc>
        <w:tc>
          <w:tcPr>
            <w:tcW w:w="1280" w:type="pct"/>
            <w:shd w:val="clear" w:color="auto" w:fill="auto"/>
          </w:tcPr>
          <w:p w14:paraId="2966C457"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304</w:t>
            </w:r>
          </w:p>
        </w:tc>
      </w:tr>
      <w:tr w:rsidR="005E62C7" w:rsidRPr="001B238F" w14:paraId="289FF2CD" w14:textId="77777777" w:rsidTr="00F51C5C">
        <w:tc>
          <w:tcPr>
            <w:tcW w:w="2109" w:type="pct"/>
            <w:tcBorders>
              <w:top w:val="single" w:sz="4" w:space="0" w:color="000000"/>
              <w:bottom w:val="single" w:sz="4" w:space="0" w:color="000000"/>
            </w:tcBorders>
            <w:shd w:val="pct15" w:color="C0C0C0" w:fill="FFFFFF"/>
          </w:tcPr>
          <w:p w14:paraId="662592E5"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 xml:space="preserve">Zgornje Jablane </w:t>
            </w:r>
          </w:p>
        </w:tc>
        <w:tc>
          <w:tcPr>
            <w:tcW w:w="1611" w:type="pct"/>
            <w:shd w:val="clear" w:color="auto" w:fill="auto"/>
          </w:tcPr>
          <w:p w14:paraId="4A815998"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67</w:t>
            </w:r>
          </w:p>
        </w:tc>
        <w:tc>
          <w:tcPr>
            <w:tcW w:w="1280" w:type="pct"/>
            <w:shd w:val="clear" w:color="auto" w:fill="auto"/>
          </w:tcPr>
          <w:p w14:paraId="5F570677"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181</w:t>
            </w:r>
          </w:p>
        </w:tc>
      </w:tr>
      <w:tr w:rsidR="005E62C7" w:rsidRPr="001B238F" w14:paraId="7A3E018C" w14:textId="77777777" w:rsidTr="00F51C5C">
        <w:tc>
          <w:tcPr>
            <w:tcW w:w="2109" w:type="pct"/>
            <w:tcBorders>
              <w:top w:val="single" w:sz="4" w:space="0" w:color="000000"/>
              <w:bottom w:val="single" w:sz="4" w:space="0" w:color="000000"/>
            </w:tcBorders>
            <w:shd w:val="pct15" w:color="C0C0C0" w:fill="FFFFFF"/>
          </w:tcPr>
          <w:p w14:paraId="1B3267B5"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Župečja vas</w:t>
            </w:r>
          </w:p>
        </w:tc>
        <w:tc>
          <w:tcPr>
            <w:tcW w:w="1611" w:type="pct"/>
            <w:shd w:val="clear" w:color="auto" w:fill="auto"/>
          </w:tcPr>
          <w:p w14:paraId="77C15E4C" w14:textId="77777777" w:rsidR="005E62C7" w:rsidRPr="001B238F" w:rsidRDefault="005E62C7" w:rsidP="001B238F">
            <w:pPr>
              <w:spacing w:line="240" w:lineRule="auto"/>
              <w:jc w:val="center"/>
              <w:rPr>
                <w:rFonts w:eastAsia="Calibri"/>
                <w:sz w:val="20"/>
                <w:lang w:eastAsia="en-US"/>
              </w:rPr>
            </w:pPr>
            <w:r w:rsidRPr="001B238F">
              <w:rPr>
                <w:rFonts w:eastAsia="Calibri"/>
                <w:sz w:val="20"/>
                <w:lang w:eastAsia="en-US"/>
              </w:rPr>
              <w:t>93</w:t>
            </w:r>
          </w:p>
        </w:tc>
        <w:tc>
          <w:tcPr>
            <w:tcW w:w="1280" w:type="pct"/>
            <w:shd w:val="clear" w:color="auto" w:fill="auto"/>
          </w:tcPr>
          <w:p w14:paraId="504B77C1" w14:textId="77777777" w:rsidR="005E62C7" w:rsidRPr="001B238F" w:rsidRDefault="005E62C7" w:rsidP="001B238F">
            <w:pPr>
              <w:spacing w:line="240" w:lineRule="auto"/>
              <w:jc w:val="center"/>
              <w:rPr>
                <w:rFonts w:eastAsia="Calibri"/>
                <w:color w:val="000000"/>
                <w:sz w:val="20"/>
                <w:lang w:eastAsia="en-US"/>
              </w:rPr>
            </w:pPr>
            <w:r w:rsidRPr="001B238F">
              <w:rPr>
                <w:rFonts w:eastAsia="Calibri"/>
                <w:color w:val="000000"/>
                <w:sz w:val="20"/>
                <w:lang w:eastAsia="en-US"/>
              </w:rPr>
              <w:t>249</w:t>
            </w:r>
          </w:p>
        </w:tc>
      </w:tr>
      <w:tr w:rsidR="005E62C7" w:rsidRPr="001B238F" w14:paraId="6968D0A2" w14:textId="77777777" w:rsidTr="00F51C5C">
        <w:tc>
          <w:tcPr>
            <w:tcW w:w="2109" w:type="pct"/>
            <w:tcBorders>
              <w:top w:val="single" w:sz="4" w:space="0" w:color="000000"/>
              <w:bottom w:val="double" w:sz="4" w:space="0" w:color="000000"/>
            </w:tcBorders>
            <w:shd w:val="pct15" w:color="C0C0C0" w:fill="FFFFFF"/>
          </w:tcPr>
          <w:p w14:paraId="37CE6147" w14:textId="77777777" w:rsidR="005E62C7" w:rsidRPr="001B238F" w:rsidRDefault="005E62C7" w:rsidP="001B238F">
            <w:pPr>
              <w:spacing w:line="240" w:lineRule="auto"/>
              <w:rPr>
                <w:rFonts w:eastAsia="Calibri"/>
                <w:b/>
                <w:bCs/>
                <w:sz w:val="20"/>
                <w:lang w:eastAsia="en-US"/>
              </w:rPr>
            </w:pPr>
            <w:r w:rsidRPr="001B238F">
              <w:rPr>
                <w:rFonts w:eastAsia="Calibri"/>
                <w:b/>
                <w:bCs/>
                <w:sz w:val="20"/>
                <w:lang w:eastAsia="en-US"/>
              </w:rPr>
              <w:t>SKUPAJ</w:t>
            </w:r>
          </w:p>
        </w:tc>
        <w:tc>
          <w:tcPr>
            <w:tcW w:w="1611" w:type="pct"/>
            <w:shd w:val="clear" w:color="auto" w:fill="auto"/>
          </w:tcPr>
          <w:p w14:paraId="0376BFBB" w14:textId="77777777" w:rsidR="005E62C7" w:rsidRPr="001B238F" w:rsidRDefault="005E62C7" w:rsidP="001B238F">
            <w:pPr>
              <w:spacing w:line="240" w:lineRule="auto"/>
              <w:jc w:val="center"/>
              <w:rPr>
                <w:rFonts w:eastAsia="Calibri"/>
                <w:b/>
                <w:sz w:val="20"/>
                <w:lang w:eastAsia="en-US"/>
              </w:rPr>
            </w:pPr>
            <w:r w:rsidRPr="001B238F">
              <w:rPr>
                <w:rFonts w:eastAsia="Calibri"/>
                <w:b/>
                <w:sz w:val="20"/>
                <w:lang w:eastAsia="en-US"/>
              </w:rPr>
              <w:t>2.511</w:t>
            </w:r>
          </w:p>
        </w:tc>
        <w:tc>
          <w:tcPr>
            <w:tcW w:w="1280" w:type="pct"/>
            <w:shd w:val="clear" w:color="auto" w:fill="auto"/>
          </w:tcPr>
          <w:p w14:paraId="7DA621BA" w14:textId="77777777" w:rsidR="005E62C7" w:rsidRPr="001B238F" w:rsidRDefault="005E62C7" w:rsidP="001B238F">
            <w:pPr>
              <w:spacing w:line="240" w:lineRule="auto"/>
              <w:jc w:val="center"/>
              <w:rPr>
                <w:rFonts w:eastAsia="Calibri"/>
                <w:b/>
                <w:bCs/>
                <w:color w:val="000000"/>
                <w:sz w:val="20"/>
                <w:lang w:eastAsia="en-US"/>
              </w:rPr>
            </w:pPr>
            <w:r w:rsidRPr="001B238F">
              <w:rPr>
                <w:rFonts w:eastAsia="Calibri"/>
                <w:b/>
                <w:bCs/>
                <w:color w:val="000000"/>
                <w:sz w:val="20"/>
                <w:lang w:eastAsia="en-US"/>
              </w:rPr>
              <w:t>6.449</w:t>
            </w:r>
          </w:p>
        </w:tc>
      </w:tr>
    </w:tbl>
    <w:p w14:paraId="19355491" w14:textId="69687008" w:rsidR="008E5A27" w:rsidRDefault="008E5A27" w:rsidP="00D27590">
      <w:pPr>
        <w:pStyle w:val="Naslov2"/>
      </w:pPr>
      <w:bookmarkStart w:id="18" w:name="_Toc305764594"/>
      <w:bookmarkStart w:id="19" w:name="_Toc481746629"/>
      <w:r>
        <w:lastRenderedPageBreak/>
        <w:t>Opis stanja</w:t>
      </w:r>
      <w:bookmarkEnd w:id="18"/>
      <w:bookmarkEnd w:id="19"/>
    </w:p>
    <w:p w14:paraId="77E26985" w14:textId="6BC809C8" w:rsidR="00396CA9" w:rsidRDefault="00EC1A32" w:rsidP="00F14EE3">
      <w:pPr>
        <w:spacing w:line="240" w:lineRule="auto"/>
        <w:rPr>
          <w:rFonts w:cs="Arial"/>
          <w:szCs w:val="22"/>
        </w:rPr>
      </w:pPr>
      <w:bookmarkStart w:id="20" w:name="_Toc306616414"/>
      <w:bookmarkStart w:id="21" w:name="_Toc306689823"/>
      <w:r w:rsidRPr="00EC1A32">
        <w:rPr>
          <w:rFonts w:cs="Arial"/>
          <w:szCs w:val="22"/>
        </w:rPr>
        <w:t xml:space="preserve">Občina Kidričevo ima 110,67 km občinskih cest od tega je 49,46 km lokalnih cest in 61,21 km javnih poti. Državnih cest je 19,88 km od teh predstavljajo 9,25 km glavne ceste in 10,63 km regionalne ceste. </w:t>
      </w:r>
      <w:r w:rsidR="00F14EE3">
        <w:rPr>
          <w:rFonts w:cs="Arial"/>
          <w:szCs w:val="22"/>
        </w:rPr>
        <w:t xml:space="preserve">Rekonstrukcija </w:t>
      </w:r>
      <w:r w:rsidR="00562DD0" w:rsidRPr="00562DD0">
        <w:rPr>
          <w:rFonts w:cs="Arial"/>
          <w:szCs w:val="22"/>
        </w:rPr>
        <w:t>LC 165 141 Strnišče - Župečja vas</w:t>
      </w:r>
      <w:r w:rsidR="00562DD0">
        <w:rPr>
          <w:rFonts w:cs="Arial"/>
          <w:szCs w:val="22"/>
        </w:rPr>
        <w:t xml:space="preserve"> v skupni dolžini 2.450</w:t>
      </w:r>
      <w:r w:rsidR="00F14EE3">
        <w:rPr>
          <w:rFonts w:cs="Arial"/>
          <w:szCs w:val="22"/>
        </w:rPr>
        <w:t xml:space="preserve"> </w:t>
      </w:r>
      <w:r w:rsidR="00665E01">
        <w:rPr>
          <w:rFonts w:cs="Arial"/>
          <w:szCs w:val="22"/>
        </w:rPr>
        <w:t>m</w:t>
      </w:r>
      <w:r w:rsidR="006F01FC">
        <w:rPr>
          <w:rFonts w:cs="Arial"/>
          <w:szCs w:val="22"/>
        </w:rPr>
        <w:t xml:space="preserve"> predstavlja rekonstrukcijo</w:t>
      </w:r>
      <w:r w:rsidR="00D8752F">
        <w:rPr>
          <w:rFonts w:cs="Arial"/>
          <w:szCs w:val="22"/>
        </w:rPr>
        <w:t xml:space="preserve"> </w:t>
      </w:r>
      <w:r w:rsidR="00922357">
        <w:rPr>
          <w:rFonts w:cs="Arial"/>
          <w:szCs w:val="22"/>
        </w:rPr>
        <w:t>4,95</w:t>
      </w:r>
      <w:r w:rsidR="00D8752F">
        <w:rPr>
          <w:rFonts w:cs="Arial"/>
          <w:szCs w:val="22"/>
        </w:rPr>
        <w:t xml:space="preserve"> </w:t>
      </w:r>
      <w:r w:rsidR="008C3495">
        <w:rPr>
          <w:rFonts w:cs="Arial"/>
          <w:szCs w:val="22"/>
        </w:rPr>
        <w:t xml:space="preserve">% </w:t>
      </w:r>
      <w:r w:rsidR="00562DD0">
        <w:rPr>
          <w:rFonts w:cs="Arial"/>
          <w:szCs w:val="22"/>
        </w:rPr>
        <w:t xml:space="preserve"> lokalnih cest </w:t>
      </w:r>
      <w:r w:rsidR="00F14EE3">
        <w:rPr>
          <w:rFonts w:cs="Arial"/>
          <w:szCs w:val="22"/>
        </w:rPr>
        <w:t>v Občini Kidričevo.</w:t>
      </w:r>
    </w:p>
    <w:p w14:paraId="1312CAAD" w14:textId="77777777" w:rsidR="00F14EE3" w:rsidRDefault="00F14EE3" w:rsidP="00F14EE3">
      <w:pPr>
        <w:spacing w:line="240" w:lineRule="auto"/>
        <w:rPr>
          <w:rFonts w:cs="Arial"/>
          <w:szCs w:val="22"/>
        </w:rPr>
      </w:pPr>
    </w:p>
    <w:p w14:paraId="18A9A570" w14:textId="6E425A04" w:rsidR="00275A80" w:rsidRDefault="00AA6921" w:rsidP="00AA6921">
      <w:pPr>
        <w:pStyle w:val="Slika-IP"/>
      </w:pPr>
      <w:bookmarkStart w:id="22" w:name="_Toc481746727"/>
      <w:r>
        <w:t>Prometna infrastruktura v Občini Kidričevo</w:t>
      </w:r>
      <w:bookmarkEnd w:id="22"/>
    </w:p>
    <w:p w14:paraId="2B77F355" w14:textId="63913FE7" w:rsidR="00275A80" w:rsidRDefault="00840982" w:rsidP="00396CA9">
      <w:pPr>
        <w:rPr>
          <w:rFonts w:cs="Arial"/>
          <w:szCs w:val="22"/>
        </w:rPr>
      </w:pPr>
      <w:r w:rsidRPr="00AA6921">
        <w:rPr>
          <w:rFonts w:cs="Arial"/>
          <w:noProof/>
          <w:szCs w:val="22"/>
        </w:rPr>
        <w:drawing>
          <wp:anchor distT="0" distB="0" distL="114300" distR="114300" simplePos="0" relativeHeight="251662848" behindDoc="0" locked="0" layoutInCell="1" allowOverlap="1" wp14:anchorId="72A97276" wp14:editId="58A88A91">
            <wp:simplePos x="0" y="0"/>
            <wp:positionH relativeFrom="margin">
              <wp:posOffset>633095</wp:posOffset>
            </wp:positionH>
            <wp:positionV relativeFrom="paragraph">
              <wp:posOffset>89535</wp:posOffset>
            </wp:positionV>
            <wp:extent cx="4709212" cy="3419475"/>
            <wp:effectExtent l="190500" t="190500" r="186690" b="180975"/>
            <wp:wrapNone/>
            <wp:docPr id="16" name="Slika 16" descr="C:\Users\Jozek\Downloads\PISO_karta (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Jozek\Downloads\PISO_karta (9).jpeg"/>
                    <pic:cNvPicPr>
                      <a:picLocks noChangeAspect="1" noChangeArrowheads="1"/>
                    </pic:cNvPicPr>
                  </pic:nvPicPr>
                  <pic:blipFill rotWithShape="1">
                    <a:blip r:embed="rId20">
                      <a:extLst>
                        <a:ext uri="{28A0092B-C50C-407E-A947-70E740481C1C}">
                          <a14:useLocalDpi xmlns:a14="http://schemas.microsoft.com/office/drawing/2010/main" val="0"/>
                        </a:ext>
                      </a:extLst>
                    </a:blip>
                    <a:srcRect l="23985" t="3330" r="24736" b="3024"/>
                    <a:stretch/>
                  </pic:blipFill>
                  <pic:spPr bwMode="auto">
                    <a:xfrm>
                      <a:off x="0" y="0"/>
                      <a:ext cx="4709212" cy="34194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3BEC42B" w14:textId="3CC16D77" w:rsidR="00275A80" w:rsidRDefault="00275A80" w:rsidP="00396CA9">
      <w:pPr>
        <w:rPr>
          <w:rFonts w:cs="Arial"/>
          <w:szCs w:val="22"/>
        </w:rPr>
      </w:pPr>
    </w:p>
    <w:p w14:paraId="3878799E" w14:textId="77777777" w:rsidR="00275A80" w:rsidRDefault="00275A80" w:rsidP="00396CA9">
      <w:pPr>
        <w:rPr>
          <w:rFonts w:cs="Arial"/>
          <w:szCs w:val="22"/>
        </w:rPr>
      </w:pPr>
    </w:p>
    <w:p w14:paraId="00DE6DA1" w14:textId="77777777" w:rsidR="00275A80" w:rsidRDefault="00275A80" w:rsidP="00396CA9">
      <w:pPr>
        <w:rPr>
          <w:rFonts w:cs="Arial"/>
          <w:szCs w:val="22"/>
        </w:rPr>
      </w:pPr>
    </w:p>
    <w:p w14:paraId="70207B0C" w14:textId="77777777" w:rsidR="00275A80" w:rsidRDefault="00275A80" w:rsidP="00396CA9">
      <w:pPr>
        <w:rPr>
          <w:rFonts w:cs="Arial"/>
          <w:szCs w:val="22"/>
        </w:rPr>
      </w:pPr>
    </w:p>
    <w:p w14:paraId="291D7918" w14:textId="77777777" w:rsidR="00275A80" w:rsidRDefault="00275A80" w:rsidP="00396CA9">
      <w:pPr>
        <w:rPr>
          <w:rFonts w:cs="Arial"/>
          <w:szCs w:val="22"/>
        </w:rPr>
      </w:pPr>
    </w:p>
    <w:p w14:paraId="6ABB44CA" w14:textId="77777777" w:rsidR="00275A80" w:rsidRDefault="00275A80" w:rsidP="00396CA9">
      <w:pPr>
        <w:rPr>
          <w:rFonts w:cs="Arial"/>
          <w:szCs w:val="22"/>
        </w:rPr>
      </w:pPr>
    </w:p>
    <w:p w14:paraId="2D4AE6A1" w14:textId="77777777" w:rsidR="00275A80" w:rsidRDefault="00275A80" w:rsidP="00396CA9">
      <w:pPr>
        <w:rPr>
          <w:rFonts w:cs="Arial"/>
          <w:szCs w:val="22"/>
        </w:rPr>
      </w:pPr>
    </w:p>
    <w:p w14:paraId="2D7E81E3" w14:textId="77777777" w:rsidR="00275A80" w:rsidRDefault="00275A80" w:rsidP="00396CA9">
      <w:pPr>
        <w:rPr>
          <w:rFonts w:cs="Arial"/>
          <w:szCs w:val="22"/>
        </w:rPr>
      </w:pPr>
    </w:p>
    <w:p w14:paraId="69499B4F" w14:textId="0394EFA0" w:rsidR="00275A80" w:rsidRDefault="00275A80" w:rsidP="00396CA9">
      <w:pPr>
        <w:rPr>
          <w:rFonts w:cs="Arial"/>
          <w:szCs w:val="22"/>
        </w:rPr>
      </w:pPr>
    </w:p>
    <w:p w14:paraId="03B97331" w14:textId="77777777" w:rsidR="00122D64" w:rsidRDefault="00122D64" w:rsidP="00396CA9">
      <w:pPr>
        <w:rPr>
          <w:rFonts w:cs="Arial"/>
          <w:szCs w:val="22"/>
        </w:rPr>
      </w:pPr>
    </w:p>
    <w:p w14:paraId="47D8083B" w14:textId="77777777" w:rsidR="00275A80" w:rsidRDefault="00275A80" w:rsidP="00396CA9">
      <w:pPr>
        <w:rPr>
          <w:rFonts w:cs="Arial"/>
          <w:szCs w:val="22"/>
        </w:rPr>
      </w:pPr>
    </w:p>
    <w:p w14:paraId="45C093CE" w14:textId="24270728" w:rsidR="00275A80" w:rsidRDefault="00275A80" w:rsidP="00396CA9">
      <w:pPr>
        <w:rPr>
          <w:rFonts w:cs="Arial"/>
          <w:szCs w:val="22"/>
        </w:rPr>
      </w:pPr>
    </w:p>
    <w:p w14:paraId="084A5164" w14:textId="2CC82F9D" w:rsidR="00840982" w:rsidRDefault="00840982" w:rsidP="00396CA9">
      <w:pPr>
        <w:rPr>
          <w:rFonts w:cs="Arial"/>
          <w:szCs w:val="22"/>
        </w:rPr>
      </w:pPr>
    </w:p>
    <w:p w14:paraId="16D75B3A" w14:textId="170A1E45" w:rsidR="00840982" w:rsidRDefault="00840982" w:rsidP="00396CA9">
      <w:pPr>
        <w:rPr>
          <w:rFonts w:cs="Arial"/>
          <w:szCs w:val="22"/>
        </w:rPr>
      </w:pPr>
    </w:p>
    <w:p w14:paraId="7A3802D2" w14:textId="110410D2" w:rsidR="00840982" w:rsidRDefault="00840982" w:rsidP="00396CA9">
      <w:pPr>
        <w:rPr>
          <w:rFonts w:cs="Arial"/>
          <w:szCs w:val="22"/>
        </w:rPr>
      </w:pPr>
    </w:p>
    <w:p w14:paraId="64061012" w14:textId="43869A91" w:rsidR="00840982" w:rsidRDefault="00840982" w:rsidP="00396CA9">
      <w:pPr>
        <w:rPr>
          <w:rFonts w:cs="Arial"/>
          <w:szCs w:val="22"/>
        </w:rPr>
      </w:pPr>
    </w:p>
    <w:p w14:paraId="1DE4786E" w14:textId="6C2718C8" w:rsidR="00840982" w:rsidRDefault="00840982" w:rsidP="00396CA9">
      <w:pPr>
        <w:rPr>
          <w:rFonts w:cs="Arial"/>
          <w:szCs w:val="22"/>
        </w:rPr>
      </w:pPr>
    </w:p>
    <w:p w14:paraId="32EE9549" w14:textId="5A9F2FAB" w:rsidR="00840982" w:rsidRDefault="00840982" w:rsidP="00396CA9">
      <w:pPr>
        <w:rPr>
          <w:rFonts w:cs="Arial"/>
          <w:szCs w:val="22"/>
        </w:rPr>
      </w:pPr>
    </w:p>
    <w:p w14:paraId="27F4974D" w14:textId="5589F2BB" w:rsidR="00840982" w:rsidRDefault="00840982" w:rsidP="00396CA9">
      <w:pPr>
        <w:rPr>
          <w:rFonts w:cs="Arial"/>
          <w:szCs w:val="22"/>
        </w:rPr>
      </w:pPr>
    </w:p>
    <w:p w14:paraId="2831C0DC" w14:textId="4FE1DA98" w:rsidR="00EB455A" w:rsidRDefault="00EB455A" w:rsidP="00396CA9">
      <w:pPr>
        <w:rPr>
          <w:rFonts w:cs="Arial"/>
          <w:szCs w:val="22"/>
        </w:rPr>
      </w:pPr>
    </w:p>
    <w:p w14:paraId="268BDA7A" w14:textId="37040659" w:rsidR="00EB455A" w:rsidRDefault="00EB455A" w:rsidP="00396CA9">
      <w:pPr>
        <w:rPr>
          <w:rFonts w:cs="Arial"/>
          <w:szCs w:val="22"/>
        </w:rPr>
      </w:pPr>
    </w:p>
    <w:p w14:paraId="30745508" w14:textId="36C498CD" w:rsidR="00EB455A" w:rsidRDefault="00EB455A" w:rsidP="00396CA9">
      <w:pPr>
        <w:rPr>
          <w:rFonts w:cs="Arial"/>
          <w:szCs w:val="22"/>
        </w:rPr>
      </w:pPr>
    </w:p>
    <w:p w14:paraId="2F26CDD6" w14:textId="03812E7D" w:rsidR="00EB455A" w:rsidRDefault="00EB455A" w:rsidP="00396CA9">
      <w:pPr>
        <w:rPr>
          <w:rFonts w:cs="Arial"/>
          <w:szCs w:val="22"/>
        </w:rPr>
      </w:pPr>
    </w:p>
    <w:p w14:paraId="0DE11F6B" w14:textId="31BACB3D" w:rsidR="00EB455A" w:rsidRDefault="00EB455A" w:rsidP="00396CA9">
      <w:pPr>
        <w:rPr>
          <w:rFonts w:cs="Arial"/>
          <w:szCs w:val="22"/>
        </w:rPr>
      </w:pPr>
    </w:p>
    <w:p w14:paraId="6613BBA6" w14:textId="761ABE7E" w:rsidR="00EB455A" w:rsidRDefault="00EB455A" w:rsidP="00396CA9">
      <w:pPr>
        <w:rPr>
          <w:rFonts w:cs="Arial"/>
          <w:szCs w:val="22"/>
        </w:rPr>
      </w:pPr>
    </w:p>
    <w:p w14:paraId="7B0AD41E" w14:textId="2819FA4D" w:rsidR="00EB455A" w:rsidRDefault="00EB455A" w:rsidP="00396CA9">
      <w:pPr>
        <w:rPr>
          <w:rFonts w:cs="Arial"/>
          <w:szCs w:val="22"/>
        </w:rPr>
      </w:pPr>
    </w:p>
    <w:p w14:paraId="07A43404" w14:textId="671017DD" w:rsidR="00EB455A" w:rsidRDefault="00EB455A" w:rsidP="00396CA9">
      <w:pPr>
        <w:rPr>
          <w:rFonts w:cs="Arial"/>
          <w:szCs w:val="22"/>
        </w:rPr>
      </w:pPr>
    </w:p>
    <w:p w14:paraId="6F706867" w14:textId="1BEC17E1" w:rsidR="00EB455A" w:rsidRDefault="00EB455A" w:rsidP="00396CA9">
      <w:pPr>
        <w:rPr>
          <w:rFonts w:cs="Arial"/>
          <w:szCs w:val="22"/>
        </w:rPr>
      </w:pPr>
    </w:p>
    <w:p w14:paraId="4B5CC9A9" w14:textId="5C7DED4A" w:rsidR="00CB007B" w:rsidRDefault="00CB007B" w:rsidP="00396CA9">
      <w:pPr>
        <w:rPr>
          <w:rFonts w:cs="Arial"/>
          <w:szCs w:val="22"/>
        </w:rPr>
      </w:pPr>
    </w:p>
    <w:p w14:paraId="66051AE1" w14:textId="37EE7EA2" w:rsidR="00CB007B" w:rsidRDefault="00CB007B" w:rsidP="00396CA9">
      <w:pPr>
        <w:rPr>
          <w:rFonts w:cs="Arial"/>
          <w:szCs w:val="22"/>
        </w:rPr>
      </w:pPr>
    </w:p>
    <w:p w14:paraId="537CCF16" w14:textId="67F0E999" w:rsidR="00CB007B" w:rsidRDefault="00CB007B" w:rsidP="00396CA9">
      <w:pPr>
        <w:rPr>
          <w:rFonts w:cs="Arial"/>
          <w:szCs w:val="22"/>
        </w:rPr>
      </w:pPr>
    </w:p>
    <w:p w14:paraId="203E7B1C" w14:textId="77777777" w:rsidR="00CB007B" w:rsidRDefault="00CB007B" w:rsidP="00396CA9">
      <w:pPr>
        <w:rPr>
          <w:rFonts w:cs="Arial"/>
          <w:szCs w:val="22"/>
        </w:rPr>
      </w:pPr>
    </w:p>
    <w:p w14:paraId="650DD871" w14:textId="77777777" w:rsidR="00EB455A" w:rsidRDefault="00EB455A" w:rsidP="00396CA9">
      <w:pPr>
        <w:rPr>
          <w:rFonts w:cs="Arial"/>
          <w:szCs w:val="22"/>
        </w:rPr>
      </w:pPr>
    </w:p>
    <w:p w14:paraId="560CB6C8" w14:textId="04BA5C39" w:rsidR="00463893" w:rsidRPr="00D27590" w:rsidRDefault="001C7562" w:rsidP="00D27590">
      <w:pPr>
        <w:pStyle w:val="Naslov1"/>
      </w:pPr>
      <w:bookmarkStart w:id="23" w:name="_Toc481746630"/>
      <w:r w:rsidRPr="00D27590">
        <w:lastRenderedPageBreak/>
        <w:t>OPREDELITVE RAZVOJNIH MOŽNOSTI IN CILJEV INVESTICIJE TER PREVERITEV USKLAJENOSTI Z RAZVOJNIMI STRATEGIJAMI IN POLITIKAMI</w:t>
      </w:r>
      <w:bookmarkEnd w:id="20"/>
      <w:bookmarkEnd w:id="21"/>
      <w:bookmarkEnd w:id="23"/>
      <w:r w:rsidRPr="00D27590">
        <w:t xml:space="preserve"> </w:t>
      </w:r>
    </w:p>
    <w:p w14:paraId="40CCF5E4" w14:textId="2B2A2DA2" w:rsidR="008E5A27" w:rsidRPr="008E5A27" w:rsidRDefault="008E5A27" w:rsidP="00D27590">
      <w:pPr>
        <w:pStyle w:val="Naslov2"/>
      </w:pPr>
      <w:bookmarkStart w:id="24" w:name="_Toc305764597"/>
      <w:bookmarkStart w:id="25" w:name="_Toc481746631"/>
      <w:r>
        <w:t>Opredelitev razvojnih možnosti in ciljev investicije</w:t>
      </w:r>
      <w:bookmarkEnd w:id="24"/>
      <w:bookmarkEnd w:id="25"/>
      <w:r>
        <w:t xml:space="preserve"> </w:t>
      </w:r>
    </w:p>
    <w:p w14:paraId="470EBFC5" w14:textId="433D04BF" w:rsidR="006E6A5C" w:rsidRDefault="00020ED8" w:rsidP="00F749EA">
      <w:pPr>
        <w:spacing w:line="240" w:lineRule="auto"/>
      </w:pPr>
      <w:r w:rsidRPr="00020ED8">
        <w:rPr>
          <w:b/>
        </w:rPr>
        <w:t>Predmet projekta</w:t>
      </w:r>
      <w:r w:rsidR="006F7FC9">
        <w:t xml:space="preserve"> </w:t>
      </w:r>
      <w:r w:rsidRPr="00020ED8">
        <w:t>»</w:t>
      </w:r>
      <w:r w:rsidR="00555A6D" w:rsidRPr="00555A6D">
        <w:rPr>
          <w:b/>
        </w:rPr>
        <w:t>REKONSTRUKCIJA  LC 165 141 STRNIŠČE - ŽUPEČJA VAS</w:t>
      </w:r>
      <w:r w:rsidRPr="00020ED8">
        <w:t>«</w:t>
      </w:r>
      <w:r w:rsidR="006C2C98">
        <w:t xml:space="preserve"> </w:t>
      </w:r>
      <w:r w:rsidR="000A3870">
        <w:t>predstavlja rekonstrukcijo</w:t>
      </w:r>
      <w:r w:rsidR="006C2C98">
        <w:t xml:space="preserve"> </w:t>
      </w:r>
      <w:r w:rsidR="00555A6D">
        <w:t>lokalne ceste dolžine 2.450</w:t>
      </w:r>
      <w:r w:rsidR="000A3870">
        <w:t xml:space="preserve"> m</w:t>
      </w:r>
      <w:r w:rsidR="006C2C98" w:rsidRPr="006C2C98">
        <w:t>,</w:t>
      </w:r>
      <w:r w:rsidR="006C2C98">
        <w:t xml:space="preserve"> </w:t>
      </w:r>
      <w:r w:rsidRPr="00020ED8">
        <w:t>s k</w:t>
      </w:r>
      <w:r w:rsidR="008A286E">
        <w:t>atero bodo ustvarjeni pogoji za</w:t>
      </w:r>
      <w:r w:rsidRPr="00020ED8">
        <w:t xml:space="preserve"> uresničitev razvojnih ciljev, identificirale se bodo nove priložnosti za razvoj</w:t>
      </w:r>
      <w:r w:rsidR="006F7FC9">
        <w:t xml:space="preserve"> gospodarstva </w:t>
      </w:r>
      <w:r w:rsidRPr="00020ED8">
        <w:t xml:space="preserve">in uveljavitev višje kakovosti življenja </w:t>
      </w:r>
      <w:r w:rsidR="00DB05AB">
        <w:t>pr</w:t>
      </w:r>
      <w:r w:rsidR="006F7FC9">
        <w:t xml:space="preserve">ebivalstva v </w:t>
      </w:r>
      <w:r w:rsidR="00DB05AB">
        <w:t xml:space="preserve"> </w:t>
      </w:r>
      <w:r w:rsidR="006F7FC9">
        <w:t>Občini Kidričevo.</w:t>
      </w:r>
    </w:p>
    <w:p w14:paraId="1F75CCC9" w14:textId="77777777" w:rsidR="00E869FC" w:rsidRDefault="00E869FC" w:rsidP="00F749EA">
      <w:pPr>
        <w:spacing w:line="240" w:lineRule="auto"/>
      </w:pPr>
    </w:p>
    <w:p w14:paraId="513BD2F6" w14:textId="72ABC11A" w:rsidR="002F153A" w:rsidRDefault="00020ED8" w:rsidP="00F749EA">
      <w:pPr>
        <w:spacing w:line="240" w:lineRule="auto"/>
      </w:pPr>
      <w:r w:rsidRPr="00020ED8">
        <w:rPr>
          <w:b/>
        </w:rPr>
        <w:t>Namen investicije</w:t>
      </w:r>
      <w:r w:rsidRPr="00020ED8">
        <w:t xml:space="preserve"> je pospešiti skladen družbeni, gospodarski in turistični razvoj ter razvoj z vidika okolja, z zagotavljanjem visoke življenjske ravni in kakovosti zdravja ter bivalnega okolja, s tem dvig življenjskega standarda vseh občanov v Občini Kidričevo.</w:t>
      </w:r>
      <w:r w:rsidR="002F153A">
        <w:t xml:space="preserve"> </w:t>
      </w:r>
      <w:r>
        <w:t xml:space="preserve">Z investicijo v rekonstrukcijo </w:t>
      </w:r>
      <w:r w:rsidR="004E4E8E">
        <w:t>občinskih cest</w:t>
      </w:r>
      <w:r w:rsidR="007F60D2">
        <w:t xml:space="preserve"> (</w:t>
      </w:r>
      <w:r w:rsidR="00B521BA">
        <w:t>lokalne ceste</w:t>
      </w:r>
      <w:r w:rsidR="007F60D2">
        <w:t>)</w:t>
      </w:r>
      <w:r w:rsidR="004E4E8E">
        <w:t xml:space="preserve"> </w:t>
      </w:r>
      <w:r w:rsidR="00B521BA">
        <w:t>v naseljih</w:t>
      </w:r>
      <w:r w:rsidR="00A903A6">
        <w:t xml:space="preserve"> </w:t>
      </w:r>
      <w:r w:rsidR="00B521BA" w:rsidRPr="00844C75">
        <w:t>Strnišče in Župečja vas</w:t>
      </w:r>
      <w:r w:rsidR="00B521BA">
        <w:t xml:space="preserve"> </w:t>
      </w:r>
      <w:r>
        <w:t>želimo izboljšati stanje občinske javne</w:t>
      </w:r>
      <w:r w:rsidR="009A10B0">
        <w:t xml:space="preserve"> </w:t>
      </w:r>
      <w:r>
        <w:t xml:space="preserve">infrastrukture. </w:t>
      </w:r>
    </w:p>
    <w:p w14:paraId="7DE87911" w14:textId="77777777" w:rsidR="002F153A" w:rsidRDefault="002F153A" w:rsidP="00F749EA">
      <w:pPr>
        <w:spacing w:line="240" w:lineRule="auto"/>
      </w:pPr>
    </w:p>
    <w:p w14:paraId="4B572C96" w14:textId="7F19052D" w:rsidR="00020ED8" w:rsidRPr="002F153A" w:rsidRDefault="00020ED8" w:rsidP="00F749EA">
      <w:pPr>
        <w:spacing w:line="240" w:lineRule="auto"/>
        <w:rPr>
          <w:b/>
        </w:rPr>
      </w:pPr>
      <w:r w:rsidRPr="00506842">
        <w:rPr>
          <w:b/>
        </w:rPr>
        <w:t>Cilji načrtovane investicije so:</w:t>
      </w:r>
    </w:p>
    <w:p w14:paraId="47266F7A" w14:textId="77777777" w:rsidR="00D77BE7" w:rsidRPr="00D77BE7" w:rsidRDefault="00D77BE7" w:rsidP="00D77BE7">
      <w:pPr>
        <w:pStyle w:val="Odstavekseznama"/>
        <w:numPr>
          <w:ilvl w:val="0"/>
          <w:numId w:val="39"/>
        </w:numPr>
        <w:spacing w:line="240" w:lineRule="auto"/>
      </w:pPr>
      <w:r w:rsidRPr="00D77BE7">
        <w:t>povečanje prometne varnosti in povečanje ekonomske učinkovitosti,</w:t>
      </w:r>
    </w:p>
    <w:p w14:paraId="288F65A7" w14:textId="6C00D9D9" w:rsidR="00D77BE7" w:rsidRPr="00D77BE7" w:rsidRDefault="00D77BE7" w:rsidP="00D77BE7">
      <w:pPr>
        <w:pStyle w:val="Odstavekseznama"/>
        <w:numPr>
          <w:ilvl w:val="0"/>
          <w:numId w:val="39"/>
        </w:numPr>
        <w:spacing w:line="240" w:lineRule="auto"/>
      </w:pPr>
      <w:r w:rsidRPr="00D77BE7">
        <w:t>povečanje pretočnosti prometa</w:t>
      </w:r>
      <w:r>
        <w:t>,</w:t>
      </w:r>
    </w:p>
    <w:p w14:paraId="203B7257" w14:textId="77777777" w:rsidR="00D77BE7" w:rsidRPr="00D77BE7" w:rsidRDefault="00D77BE7" w:rsidP="00D77BE7">
      <w:pPr>
        <w:pStyle w:val="Odstavekseznama"/>
        <w:numPr>
          <w:ilvl w:val="0"/>
          <w:numId w:val="39"/>
        </w:numPr>
        <w:spacing w:line="240" w:lineRule="auto"/>
      </w:pPr>
      <w:r w:rsidRPr="00D77BE7">
        <w:t>izboljšanje prevoznosti,</w:t>
      </w:r>
    </w:p>
    <w:p w14:paraId="26A5C48A" w14:textId="1B1BA5AE" w:rsidR="00020ED8" w:rsidRDefault="00D77BE7" w:rsidP="00D77BE7">
      <w:pPr>
        <w:pStyle w:val="Odstavekseznama"/>
        <w:numPr>
          <w:ilvl w:val="0"/>
          <w:numId w:val="39"/>
        </w:numPr>
        <w:spacing w:line="240" w:lineRule="auto"/>
      </w:pPr>
      <w:r w:rsidRPr="00D77BE7">
        <w:t>zmanjšanje emisij hrupa in škodljivih vplivov na okolje</w:t>
      </w:r>
      <w:r>
        <w:t>,</w:t>
      </w:r>
    </w:p>
    <w:p w14:paraId="2EC7323E" w14:textId="77777777" w:rsidR="00D77BE7" w:rsidRDefault="00D77BE7" w:rsidP="00D77BE7">
      <w:pPr>
        <w:pStyle w:val="Odstavekseznama"/>
        <w:numPr>
          <w:ilvl w:val="0"/>
          <w:numId w:val="39"/>
        </w:numPr>
        <w:spacing w:line="240" w:lineRule="auto"/>
      </w:pPr>
      <w:r>
        <w:t xml:space="preserve">izboljšati dostop do stanovanjskih subjektov, </w:t>
      </w:r>
    </w:p>
    <w:p w14:paraId="6DEEA809" w14:textId="77777777" w:rsidR="00D77BE7" w:rsidRDefault="00D77BE7" w:rsidP="00D77BE7">
      <w:pPr>
        <w:pStyle w:val="Odstavekseznama"/>
        <w:numPr>
          <w:ilvl w:val="0"/>
          <w:numId w:val="39"/>
        </w:numPr>
        <w:spacing w:line="240" w:lineRule="auto"/>
      </w:pPr>
      <w:r>
        <w:t>izboljšanje cestnih povezav znotraj občine ipd.</w:t>
      </w:r>
    </w:p>
    <w:p w14:paraId="76B032DF" w14:textId="581E3A6D" w:rsidR="00D77BE7" w:rsidRPr="003C1D79" w:rsidRDefault="00D77BE7" w:rsidP="00D77BE7">
      <w:pPr>
        <w:spacing w:line="240" w:lineRule="auto"/>
      </w:pPr>
    </w:p>
    <w:p w14:paraId="37A2F5D0" w14:textId="4B4A21A0" w:rsidR="008E5A27" w:rsidRPr="003C1D79" w:rsidRDefault="008E5A27" w:rsidP="00A02F25">
      <w:pPr>
        <w:pStyle w:val="Naslov2"/>
        <w:spacing w:after="0"/>
      </w:pPr>
      <w:bookmarkStart w:id="26" w:name="_Toc305340208"/>
      <w:bookmarkStart w:id="27" w:name="_Toc305764598"/>
      <w:bookmarkStart w:id="28" w:name="_Toc481746632"/>
      <w:r w:rsidRPr="003C1D79">
        <w:t>Zakonske podlage ter usklajenost investicije z razvojnimi strategijami in politikami</w:t>
      </w:r>
      <w:bookmarkEnd w:id="26"/>
      <w:bookmarkEnd w:id="27"/>
      <w:bookmarkEnd w:id="28"/>
      <w:r w:rsidRPr="003C1D79">
        <w:t xml:space="preserve"> </w:t>
      </w:r>
    </w:p>
    <w:p w14:paraId="5E54D2F1" w14:textId="77777777" w:rsidR="008D620D" w:rsidRDefault="008D620D" w:rsidP="00A02F25">
      <w:pPr>
        <w:spacing w:line="240" w:lineRule="auto"/>
      </w:pPr>
    </w:p>
    <w:p w14:paraId="01BCF82B" w14:textId="55E678B1" w:rsidR="005179EA" w:rsidRDefault="005179EA" w:rsidP="00A02F25">
      <w:pPr>
        <w:spacing w:line="240" w:lineRule="auto"/>
      </w:pPr>
      <w:r w:rsidRPr="005D1B42">
        <w:t>Pravna podlaga za izdelavo Dokumenta identifikacije investicijskega projekta je Uredbo o enotni metodologiji za pripravo in obravnavo investicijske dokumentacije na področju javnih financ (Ur. l. 60/06, 54/10</w:t>
      </w:r>
      <w:r w:rsidR="000B592A">
        <w:t>, 27/16</w:t>
      </w:r>
      <w:r w:rsidRPr="005D1B42">
        <w:t>).</w:t>
      </w:r>
    </w:p>
    <w:p w14:paraId="5205C57F" w14:textId="77777777" w:rsidR="0006678D" w:rsidRDefault="0006678D" w:rsidP="00A02F25">
      <w:pPr>
        <w:spacing w:line="240" w:lineRule="auto"/>
      </w:pPr>
    </w:p>
    <w:p w14:paraId="5CCA64F2" w14:textId="5489C147" w:rsidR="00E12AE8" w:rsidRDefault="00A3315D" w:rsidP="00A02F25">
      <w:pPr>
        <w:spacing w:line="240" w:lineRule="auto"/>
      </w:pPr>
      <w:bookmarkStart w:id="29" w:name="_Toc305340209"/>
      <w:bookmarkStart w:id="30" w:name="_Toc305764599"/>
      <w:r w:rsidRPr="00A3315D">
        <w:t>Zakon o lokalni samoupravi</w:t>
      </w:r>
      <w:r w:rsidR="00BC5738">
        <w:t xml:space="preserve"> </w:t>
      </w:r>
      <w:r w:rsidR="00E47A97" w:rsidRPr="00E47A97">
        <w:t>(Uradni list RS, št. 94/07 – uradno prečiščeno besedilo, 76/08, 79/09, 51/10, 40/12 – ZUJF, 14/15 – ZUUJFO in 76/16 – odl. US)</w:t>
      </w:r>
      <w:r w:rsidR="00E47A97">
        <w:t xml:space="preserve"> </w:t>
      </w:r>
      <w:r w:rsidRPr="00A3315D">
        <w:t>v svojem 21. členu določa, da občina samostojno opravlja zadeve javnega pomena. Med nalogami, ki jih opravlja za zadovoljevanje potreb svojih občanov, je tudi gradnja, vzdrževanje in ureja</w:t>
      </w:r>
      <w:r w:rsidR="00E12AE8">
        <w:t>nje lokalnih cest ter javnih po</w:t>
      </w:r>
      <w:r w:rsidR="00C07DFE">
        <w:t xml:space="preserve">ti. </w:t>
      </w:r>
      <w:r w:rsidRPr="00A3315D">
        <w:t xml:space="preserve">Tako so naloge in pristojnosti občine v zvezi z gradnjo, vzdrževanjem, modernizacijo in varstvom občinskih cest ter prometa na njih, podrobneje opredeljene v: </w:t>
      </w:r>
    </w:p>
    <w:p w14:paraId="71E42D67" w14:textId="10A83A5D" w:rsidR="00E12AE8" w:rsidRPr="00E12AE8" w:rsidRDefault="00E12AE8" w:rsidP="00A02F25">
      <w:pPr>
        <w:pStyle w:val="Odstavekseznama"/>
        <w:numPr>
          <w:ilvl w:val="0"/>
          <w:numId w:val="16"/>
        </w:numPr>
        <w:spacing w:line="240" w:lineRule="auto"/>
        <w:rPr>
          <w:rStyle w:val="uficommentbody"/>
        </w:rPr>
      </w:pPr>
      <w:r w:rsidRPr="00E12AE8">
        <w:rPr>
          <w:rStyle w:val="uficommentbody"/>
        </w:rPr>
        <w:t>Odlok o predmetu in pogojih za podelitev koncesije za opravljanje rednega vzdrževanja občinskih javnih cest in drugih prometnih površin v Občini Kidričevo (Uradno glasilo slovenskih občin, št. 47/2015),</w:t>
      </w:r>
    </w:p>
    <w:p w14:paraId="59AEBE6E" w14:textId="325EBE77" w:rsidR="00E12AE8" w:rsidRPr="00E12AE8" w:rsidRDefault="00E12AE8" w:rsidP="00A02F25">
      <w:pPr>
        <w:pStyle w:val="Odstavekseznama"/>
        <w:numPr>
          <w:ilvl w:val="0"/>
          <w:numId w:val="16"/>
        </w:numPr>
        <w:spacing w:line="240" w:lineRule="auto"/>
        <w:rPr>
          <w:rStyle w:val="uficommentbody"/>
        </w:rPr>
      </w:pPr>
      <w:r w:rsidRPr="00E12AE8">
        <w:rPr>
          <w:rStyle w:val="uficommentbody"/>
        </w:rPr>
        <w:t>Odlok o kategorizaciji občinskih javnih cest in kolesarskih poti v Občini Kidričevo (Uradno glasilo slovenskih občin, št. 17/2013, 25/2014, 29/2016),</w:t>
      </w:r>
    </w:p>
    <w:p w14:paraId="7D8DA778" w14:textId="03791708" w:rsidR="00FD38C5" w:rsidRDefault="00E12AE8" w:rsidP="00A02F25">
      <w:pPr>
        <w:pStyle w:val="Odstavekseznama"/>
        <w:numPr>
          <w:ilvl w:val="0"/>
          <w:numId w:val="16"/>
        </w:numPr>
        <w:spacing w:line="240" w:lineRule="auto"/>
        <w:rPr>
          <w:rStyle w:val="uficommentbody"/>
        </w:rPr>
      </w:pPr>
      <w:r w:rsidRPr="00E12AE8">
        <w:rPr>
          <w:rStyle w:val="uficommentbody"/>
        </w:rPr>
        <w:t>Odlok o občinskih cestah (Uradni list Republike Slovenije, št. 65/1999, 8/2012).</w:t>
      </w:r>
    </w:p>
    <w:p w14:paraId="5F8FE021" w14:textId="77777777" w:rsidR="00C07DFE" w:rsidRDefault="00C07DFE" w:rsidP="00A02F25">
      <w:pPr>
        <w:autoSpaceDE w:val="0"/>
        <w:autoSpaceDN w:val="0"/>
        <w:adjustRightInd w:val="0"/>
        <w:spacing w:line="240" w:lineRule="auto"/>
        <w:rPr>
          <w:rFonts w:asciiTheme="minorHAnsi" w:hAnsiTheme="minorHAnsi"/>
          <w:szCs w:val="22"/>
        </w:rPr>
      </w:pPr>
    </w:p>
    <w:p w14:paraId="28E6257F" w14:textId="044ED6B7" w:rsidR="00D020B2" w:rsidRDefault="00911051" w:rsidP="00A02F25">
      <w:pPr>
        <w:autoSpaceDE w:val="0"/>
        <w:autoSpaceDN w:val="0"/>
        <w:adjustRightInd w:val="0"/>
        <w:spacing w:line="240" w:lineRule="auto"/>
        <w:rPr>
          <w:rFonts w:asciiTheme="minorHAnsi" w:hAnsiTheme="minorHAnsi"/>
          <w:szCs w:val="22"/>
        </w:rPr>
      </w:pPr>
      <w:r w:rsidRPr="00911051">
        <w:rPr>
          <w:rFonts w:asciiTheme="minorHAnsi" w:hAnsiTheme="minorHAnsi"/>
          <w:szCs w:val="22"/>
        </w:rPr>
        <w:t>Zakon</w:t>
      </w:r>
      <w:r w:rsidR="00D020B2">
        <w:rPr>
          <w:rFonts w:asciiTheme="minorHAnsi" w:hAnsiTheme="minorHAnsi"/>
          <w:szCs w:val="22"/>
        </w:rPr>
        <w:t>sk</w:t>
      </w:r>
      <w:r w:rsidRPr="00911051">
        <w:rPr>
          <w:rFonts w:asciiTheme="minorHAnsi" w:hAnsiTheme="minorHAnsi"/>
          <w:szCs w:val="22"/>
        </w:rPr>
        <w:t>i akti, ki s svojimi določbami pr</w:t>
      </w:r>
      <w:r w:rsidR="005536AD">
        <w:rPr>
          <w:rFonts w:asciiTheme="minorHAnsi" w:hAnsiTheme="minorHAnsi"/>
          <w:szCs w:val="22"/>
        </w:rPr>
        <w:t>edstavljajo zakonsko podlago, s</w:t>
      </w:r>
      <w:r w:rsidRPr="00911051">
        <w:rPr>
          <w:rFonts w:asciiTheme="minorHAnsi" w:hAnsiTheme="minorHAnsi"/>
          <w:szCs w:val="22"/>
        </w:rPr>
        <w:t>o naslednji:</w:t>
      </w:r>
    </w:p>
    <w:p w14:paraId="41EAAA41" w14:textId="2ADF01C3" w:rsidR="00D020B2" w:rsidRPr="002763FD" w:rsidRDefault="00911051" w:rsidP="002763FD">
      <w:pPr>
        <w:pStyle w:val="Odstavekseznama"/>
        <w:numPr>
          <w:ilvl w:val="0"/>
          <w:numId w:val="16"/>
        </w:numPr>
        <w:autoSpaceDE w:val="0"/>
        <w:autoSpaceDN w:val="0"/>
        <w:adjustRightInd w:val="0"/>
        <w:rPr>
          <w:rFonts w:asciiTheme="minorHAnsi" w:hAnsiTheme="minorHAnsi"/>
          <w:b/>
          <w:bCs/>
        </w:rPr>
      </w:pPr>
      <w:r w:rsidRPr="00D020B2">
        <w:rPr>
          <w:rFonts w:asciiTheme="minorHAnsi" w:hAnsiTheme="minorHAnsi"/>
        </w:rPr>
        <w:t>Zakon o cestah</w:t>
      </w:r>
      <w:r w:rsidR="002763FD">
        <w:rPr>
          <w:rFonts w:asciiTheme="minorHAnsi" w:hAnsiTheme="minorHAnsi"/>
        </w:rPr>
        <w:t xml:space="preserve"> </w:t>
      </w:r>
      <w:r w:rsidR="002763FD" w:rsidRPr="002763FD">
        <w:rPr>
          <w:rFonts w:asciiTheme="minorHAnsi" w:hAnsiTheme="minorHAnsi"/>
          <w:bCs/>
        </w:rPr>
        <w:t>(ZCes-1)</w:t>
      </w:r>
      <w:r w:rsidRPr="002763FD">
        <w:rPr>
          <w:rFonts w:asciiTheme="minorHAnsi" w:hAnsiTheme="minorHAnsi"/>
        </w:rPr>
        <w:t xml:space="preserve"> (Uradni list RS, št. 109/10, 48/12, 36/14 – odl. US in 46/15),</w:t>
      </w:r>
    </w:p>
    <w:p w14:paraId="21055048" w14:textId="0F8BCEF8" w:rsidR="00A3315D" w:rsidRPr="00D020B2" w:rsidRDefault="00911051" w:rsidP="002763FD">
      <w:pPr>
        <w:pStyle w:val="Odstavekseznama"/>
        <w:numPr>
          <w:ilvl w:val="0"/>
          <w:numId w:val="16"/>
        </w:numPr>
        <w:autoSpaceDE w:val="0"/>
        <w:autoSpaceDN w:val="0"/>
        <w:adjustRightInd w:val="0"/>
        <w:rPr>
          <w:rFonts w:asciiTheme="minorHAnsi" w:hAnsiTheme="minorHAnsi"/>
        </w:rPr>
      </w:pPr>
      <w:r w:rsidRPr="00D020B2">
        <w:rPr>
          <w:rFonts w:asciiTheme="minorHAnsi" w:hAnsiTheme="minorHAnsi"/>
        </w:rPr>
        <w:t>Zakon o varnosti cestnega prometa</w:t>
      </w:r>
      <w:r w:rsidR="002763FD">
        <w:rPr>
          <w:rFonts w:asciiTheme="minorHAnsi" w:hAnsiTheme="minorHAnsi"/>
        </w:rPr>
        <w:t xml:space="preserve"> (</w:t>
      </w:r>
      <w:r w:rsidR="002763FD" w:rsidRPr="002763FD">
        <w:rPr>
          <w:rFonts w:asciiTheme="minorHAnsi" w:hAnsiTheme="minorHAnsi"/>
        </w:rPr>
        <w:t>ZVCP-1)</w:t>
      </w:r>
      <w:r w:rsidR="002763FD">
        <w:rPr>
          <w:rFonts w:asciiTheme="minorHAnsi" w:hAnsiTheme="minorHAnsi"/>
        </w:rPr>
        <w:t xml:space="preserve"> </w:t>
      </w:r>
      <w:r w:rsidRPr="00D020B2">
        <w:rPr>
          <w:rFonts w:asciiTheme="minorHAnsi" w:hAnsiTheme="minorHAnsi"/>
        </w:rPr>
        <w:t>(Uradni list RS, št. 56/08 – uradno prečiščeno besedilo, 57/08 – ZLDUVCP, 58/09, 36/10, 106/10 – ZMV, 109/10 – ZCes-1, 109/10 – ZPrCP, 109/10 – ZVoz in 39/11 – ZJZ-E).</w:t>
      </w:r>
    </w:p>
    <w:p w14:paraId="25B993A6" w14:textId="77777777" w:rsidR="00C07DFE" w:rsidRDefault="00C07DFE" w:rsidP="00C97331">
      <w:pPr>
        <w:autoSpaceDE w:val="0"/>
        <w:autoSpaceDN w:val="0"/>
        <w:adjustRightInd w:val="0"/>
        <w:spacing w:line="300" w:lineRule="exact"/>
        <w:rPr>
          <w:rFonts w:asciiTheme="minorHAnsi" w:hAnsiTheme="minorHAnsi"/>
          <w:szCs w:val="22"/>
        </w:rPr>
      </w:pPr>
    </w:p>
    <w:p w14:paraId="13B31E2B" w14:textId="23129E6E" w:rsidR="00FD62A0" w:rsidRPr="00C97331" w:rsidRDefault="00FD62A0" w:rsidP="00C97331">
      <w:pPr>
        <w:autoSpaceDE w:val="0"/>
        <w:autoSpaceDN w:val="0"/>
        <w:adjustRightInd w:val="0"/>
        <w:spacing w:line="300" w:lineRule="exact"/>
        <w:rPr>
          <w:rFonts w:asciiTheme="minorHAnsi" w:hAnsiTheme="minorHAnsi"/>
          <w:szCs w:val="22"/>
        </w:rPr>
      </w:pPr>
    </w:p>
    <w:p w14:paraId="60B2AA80" w14:textId="165A6C98" w:rsidR="008E5A27" w:rsidRPr="00D27590" w:rsidRDefault="008E5A27" w:rsidP="00D27590">
      <w:pPr>
        <w:pStyle w:val="Naslov1"/>
      </w:pPr>
      <w:bookmarkStart w:id="31" w:name="_Toc481746633"/>
      <w:r w:rsidRPr="00D27590">
        <w:lastRenderedPageBreak/>
        <w:t>OPIS VARIANTE</w:t>
      </w:r>
      <w:bookmarkEnd w:id="29"/>
      <w:bookmarkEnd w:id="30"/>
      <w:bookmarkEnd w:id="31"/>
      <w:r w:rsidRPr="00D27590">
        <w:t xml:space="preserve"> </w:t>
      </w:r>
    </w:p>
    <w:p w14:paraId="60CD3C3E" w14:textId="1397ABDD" w:rsidR="0005593D" w:rsidRPr="00E521FE" w:rsidRDefault="009437AF" w:rsidP="009437AF">
      <w:r>
        <w:t xml:space="preserve">V okviru reševanja problematike </w:t>
      </w:r>
      <w:r w:rsidR="006F39CC">
        <w:t>»</w:t>
      </w:r>
      <w:r w:rsidR="00142B22" w:rsidRPr="00142B22">
        <w:rPr>
          <w:b/>
        </w:rPr>
        <w:t>REKONSTRUKCIJA  LC 165 141 STRNIŠČE - ŽUPEČJA VAS</w:t>
      </w:r>
      <w:r w:rsidR="00E6101A" w:rsidRPr="00E6101A">
        <w:t>«</w:t>
      </w:r>
      <w:r w:rsidR="00E6101A">
        <w:t xml:space="preserve"> </w:t>
      </w:r>
      <w:r>
        <w:t>smo predvideli dve možni varianti, kot sledi:</w:t>
      </w:r>
    </w:p>
    <w:p w14:paraId="3AFEC699" w14:textId="328F2F9B" w:rsidR="009F6DB0" w:rsidRDefault="0005593D" w:rsidP="00A1243B">
      <w:pPr>
        <w:pStyle w:val="Odstavekseznama"/>
        <w:numPr>
          <w:ilvl w:val="0"/>
          <w:numId w:val="34"/>
        </w:numPr>
      </w:pPr>
      <w:r w:rsidRPr="00A1243B">
        <w:t>Varianta 1:</w:t>
      </w:r>
      <w:r w:rsidR="00A1243B">
        <w:t xml:space="preserve"> </w:t>
      </w:r>
      <w:r w:rsidRPr="00A1243B">
        <w:t>Minimalna varianta oz. brez investicije</w:t>
      </w:r>
      <w:r w:rsidR="00B22D94" w:rsidRPr="00A1243B">
        <w:t>,</w:t>
      </w:r>
    </w:p>
    <w:p w14:paraId="6A02A2D7" w14:textId="6988D125" w:rsidR="009F6DB0" w:rsidRDefault="0005593D" w:rsidP="00C865F6">
      <w:pPr>
        <w:pStyle w:val="Odstavekseznama"/>
        <w:numPr>
          <w:ilvl w:val="0"/>
          <w:numId w:val="34"/>
        </w:numPr>
      </w:pPr>
      <w:r w:rsidRPr="00A1243B">
        <w:t>Varianta 2:</w:t>
      </w:r>
      <w:r w:rsidR="00C865F6" w:rsidRPr="00C865F6">
        <w:rPr>
          <w:b/>
          <w:color w:val="auto"/>
          <w:szCs w:val="20"/>
        </w:rPr>
        <w:t xml:space="preserve"> </w:t>
      </w:r>
      <w:r w:rsidR="00C865F6" w:rsidRPr="00C865F6">
        <w:t>R</w:t>
      </w:r>
      <w:r w:rsidR="005341B7" w:rsidRPr="00C865F6">
        <w:t>ekonstrukcija</w:t>
      </w:r>
      <w:r w:rsidR="00703141">
        <w:t xml:space="preserve"> LC 165</w:t>
      </w:r>
      <w:r w:rsidR="00142B22">
        <w:t xml:space="preserve"> 141 Strnišče – Župečja vas</w:t>
      </w:r>
      <w:r w:rsidR="00C865F6" w:rsidRPr="00835C64">
        <w:t>.</w:t>
      </w:r>
    </w:p>
    <w:p w14:paraId="7A1FBD98" w14:textId="77777777" w:rsidR="00FD62A0" w:rsidRPr="0005593D" w:rsidRDefault="00FD62A0" w:rsidP="00FD62A0">
      <w:pPr>
        <w:pStyle w:val="Odstavekseznama"/>
        <w:numPr>
          <w:ilvl w:val="0"/>
          <w:numId w:val="0"/>
        </w:numPr>
        <w:ind w:left="720"/>
      </w:pPr>
    </w:p>
    <w:p w14:paraId="57061AE4" w14:textId="0ACE32F1" w:rsidR="008E5A27" w:rsidRDefault="008E5A27" w:rsidP="00D27590">
      <w:pPr>
        <w:pStyle w:val="Naslov2"/>
      </w:pPr>
      <w:bookmarkStart w:id="32" w:name="_Toc305340210"/>
      <w:bookmarkStart w:id="33" w:name="_Toc305764600"/>
      <w:bookmarkStart w:id="34" w:name="_Toc481746634"/>
      <w:r w:rsidRPr="00FD6664">
        <w:t xml:space="preserve">Varianta </w:t>
      </w:r>
      <w:r w:rsidR="007C4B4E">
        <w:t xml:space="preserve">1: Minimalna varianta oz. </w:t>
      </w:r>
      <w:r w:rsidRPr="00FD6664">
        <w:t>brez investicije</w:t>
      </w:r>
      <w:bookmarkEnd w:id="32"/>
      <w:bookmarkEnd w:id="33"/>
      <w:bookmarkEnd w:id="34"/>
      <w:r w:rsidRPr="00FD6664">
        <w:t xml:space="preserve"> </w:t>
      </w:r>
    </w:p>
    <w:p w14:paraId="30032FD6" w14:textId="3A1B44C9" w:rsidR="005D4FFC" w:rsidRPr="00AB1493" w:rsidRDefault="00910D78" w:rsidP="00910D78">
      <w:pPr>
        <w:spacing w:line="240" w:lineRule="auto"/>
        <w:rPr>
          <w:color w:val="000000" w:themeColor="text1"/>
        </w:rPr>
      </w:pPr>
      <w:r>
        <w:t>Varianta predstavlja opis situacije brez investicije, kjer Občina Kidričevo ne pristopi k rekonstrukciji</w:t>
      </w:r>
      <w:r w:rsidR="00870A9B">
        <w:t xml:space="preserve"> lokalne ceste</w:t>
      </w:r>
      <w:r w:rsidR="00BF2516">
        <w:t xml:space="preserve">. </w:t>
      </w:r>
      <w:r>
        <w:t>To pomeni, da ob vzdrževanju trenutnega stanja cest</w:t>
      </w:r>
      <w:r w:rsidR="00BF2516">
        <w:t>e</w:t>
      </w:r>
      <w:r>
        <w:t xml:space="preserve"> bi bila zagotovljena nižja stopnja varnosti cestnega prometa in investitor, </w:t>
      </w:r>
      <w:r w:rsidR="00FE7479">
        <w:t>bi moral za večjo varnost vlagat</w:t>
      </w:r>
      <w:r>
        <w:t>i več sredstev v vzdrževanj</w:t>
      </w:r>
      <w:r w:rsidR="00E27777">
        <w:t>e trenutnega</w:t>
      </w:r>
      <w:r w:rsidR="009F5E82">
        <w:t xml:space="preserve"> stanja</w:t>
      </w:r>
      <w:r w:rsidR="00756DE4">
        <w:t xml:space="preserve"> </w:t>
      </w:r>
      <w:r w:rsidR="00870A9B">
        <w:t>lokalne ceste</w:t>
      </w:r>
      <w:r w:rsidR="00AB1493" w:rsidRPr="00AB1493">
        <w:t xml:space="preserve"> </w:t>
      </w:r>
      <w:r w:rsidR="00AB1493" w:rsidRPr="00AB1493">
        <w:rPr>
          <w:color w:val="000000" w:themeColor="text1"/>
        </w:rPr>
        <w:t>v naseljih Strnišče in Župečja vas</w:t>
      </w:r>
      <w:r w:rsidR="00870A9B" w:rsidRPr="00AB1493">
        <w:rPr>
          <w:color w:val="000000" w:themeColor="text1"/>
        </w:rPr>
        <w:t xml:space="preserve">. </w:t>
      </w:r>
    </w:p>
    <w:p w14:paraId="57ED55A8" w14:textId="77777777" w:rsidR="006B59C0" w:rsidRPr="00AB1493" w:rsidRDefault="006B59C0" w:rsidP="00D930AD">
      <w:pPr>
        <w:spacing w:line="240" w:lineRule="auto"/>
        <w:rPr>
          <w:color w:val="000000" w:themeColor="text1"/>
        </w:rPr>
      </w:pPr>
    </w:p>
    <w:p w14:paraId="58B4ED46" w14:textId="7EDFDC35" w:rsidR="008E5A27" w:rsidRDefault="008E5A27" w:rsidP="002D129C">
      <w:pPr>
        <w:pStyle w:val="Naslov2"/>
      </w:pPr>
      <w:bookmarkStart w:id="35" w:name="_Toc305340211"/>
      <w:bookmarkStart w:id="36" w:name="_Toc305764601"/>
      <w:bookmarkStart w:id="37" w:name="_Toc481746635"/>
      <w:r w:rsidRPr="00FD6664">
        <w:t xml:space="preserve">Varianta </w:t>
      </w:r>
      <w:r w:rsidR="007C4B4E">
        <w:t xml:space="preserve">2: </w:t>
      </w:r>
      <w:bookmarkEnd w:id="35"/>
      <w:bookmarkEnd w:id="36"/>
      <w:r w:rsidR="00EA1B2C">
        <w:t>Rekonstrukcija</w:t>
      </w:r>
      <w:r w:rsidR="00BC08C7">
        <w:t xml:space="preserve"> </w:t>
      </w:r>
      <w:r w:rsidR="00DF00E5">
        <w:t>LC 165</w:t>
      </w:r>
      <w:r w:rsidR="006F10A5" w:rsidRPr="006F10A5">
        <w:t xml:space="preserve"> 141 Strnišče – Župečja vas</w:t>
      </w:r>
      <w:bookmarkEnd w:id="37"/>
    </w:p>
    <w:p w14:paraId="46DC86BF" w14:textId="2743C6C2" w:rsidR="00DA352D" w:rsidRPr="00DA352D" w:rsidRDefault="00DA352D" w:rsidP="005D012B">
      <w:pPr>
        <w:spacing w:line="240" w:lineRule="auto"/>
      </w:pPr>
      <w:bookmarkStart w:id="38" w:name="_Toc305340212"/>
      <w:bookmarkStart w:id="39" w:name="_Toc305764602"/>
      <w:r w:rsidRPr="00DA352D">
        <w:t xml:space="preserve">Varianta »z« investicijo je za realizacijo projekta edina možna, saj je tako z vidika družbenega razvoja, kot tudi z vidika </w:t>
      </w:r>
      <w:r>
        <w:t xml:space="preserve">prometne varnosti </w:t>
      </w:r>
      <w:r w:rsidRPr="00DA352D">
        <w:t>ter ekonomskega vidika</w:t>
      </w:r>
      <w:r>
        <w:t xml:space="preserve"> (stroški vzdrževanja)</w:t>
      </w:r>
      <w:r w:rsidRPr="00DA352D">
        <w:t xml:space="preserve"> povsem ustrezna.</w:t>
      </w:r>
    </w:p>
    <w:p w14:paraId="229FBC0C" w14:textId="77777777" w:rsidR="00DA352D" w:rsidRDefault="00DA352D" w:rsidP="005D012B">
      <w:pPr>
        <w:spacing w:line="240" w:lineRule="auto"/>
        <w:jc w:val="left"/>
        <w:rPr>
          <w:b/>
        </w:rPr>
      </w:pPr>
    </w:p>
    <w:p w14:paraId="6A2EAD6D" w14:textId="0A53DC54" w:rsidR="00886FA2" w:rsidRPr="00432FB6" w:rsidRDefault="00AB1493" w:rsidP="00AB1493">
      <w:pPr>
        <w:spacing w:line="240" w:lineRule="auto"/>
      </w:pPr>
      <w:r>
        <w:t>R</w:t>
      </w:r>
      <w:r w:rsidR="00886FA2" w:rsidRPr="00432FB6">
        <w:t xml:space="preserve">ekonstrukcija </w:t>
      </w:r>
      <w:r w:rsidR="00564489">
        <w:t>LC 165</w:t>
      </w:r>
      <w:r w:rsidR="006F10A5" w:rsidRPr="006F10A5">
        <w:t xml:space="preserve"> 141 Strnišče – Župečja vas</w:t>
      </w:r>
      <w:r w:rsidR="006F10A5">
        <w:t xml:space="preserve"> </w:t>
      </w:r>
      <w:r w:rsidR="00886FA2" w:rsidRPr="00432FB6">
        <w:t>ima naslednje pozitivne učinke:</w:t>
      </w:r>
    </w:p>
    <w:p w14:paraId="528A9699" w14:textId="3875CFE4" w:rsidR="006130E8" w:rsidRPr="006130E8" w:rsidRDefault="00DA352D" w:rsidP="006F10A5">
      <w:pPr>
        <w:pStyle w:val="Odstavekseznama"/>
        <w:numPr>
          <w:ilvl w:val="0"/>
          <w:numId w:val="18"/>
        </w:numPr>
        <w:spacing w:line="240" w:lineRule="auto"/>
      </w:pPr>
      <w:r w:rsidRPr="00DA352D">
        <w:rPr>
          <w:b/>
        </w:rPr>
        <w:t>Družbeni pomen</w:t>
      </w:r>
      <w:r w:rsidR="00D23FBA">
        <w:rPr>
          <w:b/>
        </w:rPr>
        <w:t xml:space="preserve"> modernizacije</w:t>
      </w:r>
      <w:r w:rsidR="00672AEF">
        <w:rPr>
          <w:b/>
        </w:rPr>
        <w:t xml:space="preserve"> občinskih cest</w:t>
      </w:r>
      <w:r>
        <w:rPr>
          <w:b/>
        </w:rPr>
        <w:t xml:space="preserve">: </w:t>
      </w:r>
      <w:r w:rsidR="00D23FBA">
        <w:t>i</w:t>
      </w:r>
      <w:r w:rsidR="00D23FBA" w:rsidRPr="00D23FBA">
        <w:t>nvesticija bo imela velik vpliv tako na</w:t>
      </w:r>
      <w:r w:rsidR="00D23FBA">
        <w:t xml:space="preserve"> Občino Kidričevo kot na</w:t>
      </w:r>
      <w:r w:rsidR="006F10A5">
        <w:t xml:space="preserve"> n</w:t>
      </w:r>
      <w:r w:rsidR="00013578">
        <w:t xml:space="preserve">aselji Strnišče in Župečja vas v katerih prebiva skupaj </w:t>
      </w:r>
      <w:r w:rsidR="00C17A3C">
        <w:t xml:space="preserve">138 prebivalcev. Rekonstrukcija </w:t>
      </w:r>
      <w:r w:rsidR="006F10A5">
        <w:t>lokalne ceste</w:t>
      </w:r>
      <w:r w:rsidR="00C17A3C">
        <w:t xml:space="preserve"> </w:t>
      </w:r>
      <w:r w:rsidR="006130E8" w:rsidRPr="006130E8">
        <w:t xml:space="preserve">bo vodila k: </w:t>
      </w:r>
    </w:p>
    <w:p w14:paraId="5302B193" w14:textId="4966998E" w:rsidR="006130E8" w:rsidRPr="006130E8" w:rsidRDefault="006130E8" w:rsidP="00E87A4D">
      <w:pPr>
        <w:pStyle w:val="Odstavekseznama"/>
        <w:numPr>
          <w:ilvl w:val="0"/>
          <w:numId w:val="19"/>
        </w:numPr>
        <w:spacing w:line="240" w:lineRule="auto"/>
      </w:pPr>
      <w:r w:rsidRPr="006130E8">
        <w:t>o</w:t>
      </w:r>
      <w:r w:rsidR="00E92D52">
        <w:t xml:space="preserve">mogočanju razvoja in širjenja, </w:t>
      </w:r>
      <w:r w:rsidRPr="006130E8">
        <w:t xml:space="preserve">sklepanje poslovnih dogovorov in sodelovanje s primerljivimi </w:t>
      </w:r>
      <w:r w:rsidR="00A46462">
        <w:t>panogami v sosednjih občinah in</w:t>
      </w:r>
      <w:r w:rsidRPr="006130E8">
        <w:t xml:space="preserve"> regiji,</w:t>
      </w:r>
    </w:p>
    <w:p w14:paraId="5DB54966" w14:textId="555B5A06" w:rsidR="006130E8" w:rsidRPr="006130E8" w:rsidRDefault="006130E8" w:rsidP="00E87A4D">
      <w:pPr>
        <w:pStyle w:val="Odstavekseznama"/>
        <w:numPr>
          <w:ilvl w:val="0"/>
          <w:numId w:val="19"/>
        </w:numPr>
        <w:spacing w:line="240" w:lineRule="auto"/>
      </w:pPr>
      <w:r w:rsidRPr="006130E8">
        <w:t xml:space="preserve">povečanje možnosti turistično-gospodarskega razvoja  s sosednjimi občinami, </w:t>
      </w:r>
    </w:p>
    <w:p w14:paraId="069CE09A" w14:textId="6FA894E2" w:rsidR="006130E8" w:rsidRPr="006130E8" w:rsidRDefault="006130E8" w:rsidP="00E87A4D">
      <w:pPr>
        <w:pStyle w:val="Odstavekseznama"/>
        <w:numPr>
          <w:ilvl w:val="0"/>
          <w:numId w:val="19"/>
        </w:numPr>
        <w:spacing w:line="240" w:lineRule="auto"/>
      </w:pPr>
      <w:r w:rsidRPr="006130E8">
        <w:t>zmanjšanje nadaljnjega upadanja števila prebivalstva in s tem prenehanje splošnega gospodarskega zaostajanja področja ter na ta način poživitev vseh vrst gospodarskih dejavnosti (kmetij</w:t>
      </w:r>
      <w:r w:rsidR="00913A2E">
        <w:t>stva in industrije) na območju O</w:t>
      </w:r>
      <w:r w:rsidRPr="006130E8">
        <w:t xml:space="preserve">bčine Kidričevo in v sosednjih občinah,  </w:t>
      </w:r>
    </w:p>
    <w:p w14:paraId="6B71120A" w14:textId="0008E7F5" w:rsidR="006130E8" w:rsidRPr="006130E8" w:rsidRDefault="006130E8" w:rsidP="00E87A4D">
      <w:pPr>
        <w:pStyle w:val="Odstavekseznama"/>
        <w:numPr>
          <w:ilvl w:val="0"/>
          <w:numId w:val="19"/>
        </w:numPr>
        <w:spacing w:line="240" w:lineRule="auto"/>
      </w:pPr>
      <w:r w:rsidRPr="006130E8">
        <w:t>ustvarjanje mreže turističnih poti, ki izboljšujejo turistično ponudbo v Dravskem polju in omogoča povezovanje s sosednjimi občinami,</w:t>
      </w:r>
    </w:p>
    <w:p w14:paraId="6BCDF6CD" w14:textId="77777777" w:rsidR="006130E8" w:rsidRPr="006130E8" w:rsidRDefault="006130E8" w:rsidP="00E87A4D">
      <w:pPr>
        <w:pStyle w:val="Odstavekseznama"/>
        <w:numPr>
          <w:ilvl w:val="0"/>
          <w:numId w:val="19"/>
        </w:numPr>
        <w:spacing w:line="240" w:lineRule="auto"/>
      </w:pPr>
      <w:r w:rsidRPr="006130E8">
        <w:t>povečanje varnosti udeležencev v prometu.</w:t>
      </w:r>
    </w:p>
    <w:p w14:paraId="47E5DC70" w14:textId="38461B8B" w:rsidR="00DA352D" w:rsidRPr="001C6EF0" w:rsidRDefault="001C6EF0" w:rsidP="00E87A4D">
      <w:pPr>
        <w:pStyle w:val="Odstavekseznama"/>
        <w:spacing w:line="240" w:lineRule="auto"/>
        <w:ind w:left="720"/>
      </w:pPr>
      <w:r w:rsidRPr="001C6EF0">
        <w:rPr>
          <w:b/>
        </w:rPr>
        <w:t>Prometna varnost</w:t>
      </w:r>
      <w:r w:rsidR="00163250">
        <w:rPr>
          <w:b/>
        </w:rPr>
        <w:t xml:space="preserve">: </w:t>
      </w:r>
      <w:r w:rsidRPr="001C6EF0">
        <w:t>planirana investicija ne predvideva samo dvig kvalitete vožnje za uporabnike z namenom razvoja cestnega omrežja na prostoru lokalne skupnosti, temveč tudi izboljšanje prometne varnosti i</w:t>
      </w:r>
      <w:r w:rsidR="00BC54DD">
        <w:t xml:space="preserve">n </w:t>
      </w:r>
      <w:r w:rsidRPr="001C6EF0">
        <w:t>dostopnosti do gospodarskih subje</w:t>
      </w:r>
      <w:r w:rsidR="00847500">
        <w:t>ktov in gospodinjstev v naselj</w:t>
      </w:r>
      <w:r w:rsidR="006F10A5">
        <w:t xml:space="preserve">ih </w:t>
      </w:r>
      <w:r w:rsidR="006F10A5" w:rsidRPr="00913A2E">
        <w:t>Strnišče in Župečja vas</w:t>
      </w:r>
      <w:r w:rsidRPr="00913A2E">
        <w:t>.</w:t>
      </w:r>
    </w:p>
    <w:p w14:paraId="64FDE190" w14:textId="201719D3" w:rsidR="00DA352D" w:rsidRDefault="0030492D" w:rsidP="00E87A4D">
      <w:pPr>
        <w:pStyle w:val="Odstavekseznama"/>
        <w:spacing w:line="240" w:lineRule="auto"/>
      </w:pPr>
      <w:r w:rsidRPr="00E87A4D">
        <w:rPr>
          <w:b/>
        </w:rPr>
        <w:t>Stroški vzdrževanja:</w:t>
      </w:r>
      <w:r w:rsidR="00211BB2" w:rsidRPr="00E87A4D">
        <w:rPr>
          <w:b/>
        </w:rPr>
        <w:t xml:space="preserve"> </w:t>
      </w:r>
      <w:r w:rsidR="00163250">
        <w:t>s</w:t>
      </w:r>
      <w:r>
        <w:t xml:space="preserve"> predlagano</w:t>
      </w:r>
      <w:r w:rsidR="0009033C">
        <w:t xml:space="preserve"> rekonstrukcijo</w:t>
      </w:r>
      <w:r w:rsidR="00CB74CF">
        <w:t xml:space="preserve"> in razširitvijo</w:t>
      </w:r>
      <w:r>
        <w:t>, ki ima značaj investicijskega vzdrževanja, bi se stroški vzdrževanja</w:t>
      </w:r>
      <w:r w:rsidR="00442B87">
        <w:t xml:space="preserve"> občinskih cest (</w:t>
      </w:r>
      <w:r w:rsidR="00834175">
        <w:t>lokalne ceste</w:t>
      </w:r>
      <w:r w:rsidR="00442B87">
        <w:t>)</w:t>
      </w:r>
      <w:r w:rsidR="00E87A4D">
        <w:t xml:space="preserve"> zmanjšali.</w:t>
      </w:r>
    </w:p>
    <w:p w14:paraId="67C10B98" w14:textId="77777777" w:rsidR="00E87A4D" w:rsidRDefault="00E87A4D" w:rsidP="00E87A4D">
      <w:pPr>
        <w:pStyle w:val="Odstavekseznama"/>
        <w:numPr>
          <w:ilvl w:val="0"/>
          <w:numId w:val="0"/>
        </w:numPr>
        <w:spacing w:line="240" w:lineRule="auto"/>
        <w:ind w:left="757"/>
      </w:pPr>
    </w:p>
    <w:p w14:paraId="2209C2C0" w14:textId="7652001E" w:rsidR="008E5A27" w:rsidRPr="00AA0B7B" w:rsidRDefault="008E5A27" w:rsidP="00D27590">
      <w:pPr>
        <w:pStyle w:val="Naslov2"/>
      </w:pPr>
      <w:bookmarkStart w:id="40" w:name="_Toc305340213"/>
      <w:bookmarkStart w:id="41" w:name="_Toc305764603"/>
      <w:bookmarkStart w:id="42" w:name="_Toc481746636"/>
      <w:bookmarkEnd w:id="38"/>
      <w:bookmarkEnd w:id="39"/>
      <w:r w:rsidRPr="00AA0B7B">
        <w:t>Vrsta investicije</w:t>
      </w:r>
      <w:bookmarkEnd w:id="40"/>
      <w:bookmarkEnd w:id="41"/>
      <w:bookmarkEnd w:id="42"/>
      <w:r w:rsidRPr="00AA0B7B">
        <w:t xml:space="preserve"> </w:t>
      </w:r>
    </w:p>
    <w:p w14:paraId="5013664E" w14:textId="7A96FD98" w:rsidR="00165E8E" w:rsidRDefault="00081E34" w:rsidP="005D012B">
      <w:pPr>
        <w:spacing w:line="240" w:lineRule="auto"/>
      </w:pPr>
      <w:r>
        <w:t>Investicija po upravičenem namenu spada med v</w:t>
      </w:r>
      <w:r w:rsidR="00D43DA0">
        <w:t>laganja v občinske</w:t>
      </w:r>
      <w:r w:rsidR="00C805A6">
        <w:t xml:space="preserve"> lokalne ceste</w:t>
      </w:r>
      <w:r>
        <w:t>. Njena izvedba pomeni spodb</w:t>
      </w:r>
      <w:r w:rsidR="00FF539D">
        <w:t>ujanje gospodarskega razvoja v O</w:t>
      </w:r>
      <w:r>
        <w:t>bčini</w:t>
      </w:r>
      <w:r w:rsidR="00D43DA0">
        <w:t xml:space="preserve"> Kidričevo</w:t>
      </w:r>
      <w:r>
        <w:t xml:space="preserve"> in v širšem regionalnem okolju.</w:t>
      </w:r>
    </w:p>
    <w:p w14:paraId="1348AD75" w14:textId="77777777" w:rsidR="000C7183" w:rsidRDefault="000C7183" w:rsidP="00F76F53">
      <w:pPr>
        <w:spacing w:line="240" w:lineRule="auto"/>
      </w:pPr>
    </w:p>
    <w:p w14:paraId="6633234A" w14:textId="496295A3" w:rsidR="000C7183" w:rsidRDefault="000C7183" w:rsidP="00D27590">
      <w:pPr>
        <w:pStyle w:val="Naslov2"/>
      </w:pPr>
      <w:bookmarkStart w:id="43" w:name="_Toc305340214"/>
      <w:bookmarkStart w:id="44" w:name="_Toc305764604"/>
      <w:bookmarkStart w:id="45" w:name="_Toc357505778"/>
      <w:bookmarkStart w:id="46" w:name="_Toc481746637"/>
      <w:r w:rsidRPr="005938A2">
        <w:t>Opredelitev</w:t>
      </w:r>
      <w:r w:rsidR="00D04B49">
        <w:t xml:space="preserve"> osnovnih tehnično</w:t>
      </w:r>
      <w:r w:rsidRPr="00FD6664">
        <w:t xml:space="preserve"> - tehnoloških rešitev v okviru investicije</w:t>
      </w:r>
      <w:bookmarkEnd w:id="43"/>
      <w:bookmarkEnd w:id="44"/>
      <w:bookmarkEnd w:id="45"/>
      <w:bookmarkEnd w:id="46"/>
      <w:r w:rsidRPr="00FD6664">
        <w:t xml:space="preserve"> </w:t>
      </w:r>
    </w:p>
    <w:p w14:paraId="0F7B5328" w14:textId="75D770FE" w:rsidR="001D0346" w:rsidRDefault="00F76F53" w:rsidP="005D012B">
      <w:pPr>
        <w:spacing w:line="240" w:lineRule="auto"/>
        <w:rPr>
          <w:rFonts w:cs="Arial"/>
          <w:szCs w:val="22"/>
        </w:rPr>
      </w:pPr>
      <w:r w:rsidRPr="00F76F53">
        <w:rPr>
          <w:rFonts w:cs="Arial"/>
          <w:szCs w:val="22"/>
        </w:rPr>
        <w:t xml:space="preserve">Investicija </w:t>
      </w:r>
      <w:r w:rsidR="00F77099" w:rsidRPr="00F77099">
        <w:rPr>
          <w:rFonts w:cs="Arial"/>
          <w:szCs w:val="22"/>
        </w:rPr>
        <w:t>»</w:t>
      </w:r>
      <w:r w:rsidR="00A4467B" w:rsidRPr="00A4467B">
        <w:rPr>
          <w:rFonts w:cs="Arial"/>
          <w:b/>
          <w:szCs w:val="22"/>
        </w:rPr>
        <w:t>REKONSTRUKCIJA  LC 165 141 STRNIŠČE - ŽUPEČJA VAS</w:t>
      </w:r>
      <w:r w:rsidR="00F77099" w:rsidRPr="00F77099">
        <w:rPr>
          <w:rFonts w:cs="Arial"/>
          <w:szCs w:val="22"/>
        </w:rPr>
        <w:t>«</w:t>
      </w:r>
      <w:r w:rsidR="00F77099">
        <w:rPr>
          <w:rFonts w:cs="Arial"/>
          <w:szCs w:val="22"/>
        </w:rPr>
        <w:t xml:space="preserve"> </w:t>
      </w:r>
      <w:r w:rsidRPr="00F76F53">
        <w:rPr>
          <w:rFonts w:cs="Arial"/>
          <w:szCs w:val="22"/>
        </w:rPr>
        <w:t>pomeni realizacijo razvojnih programov Občine Kidričevo na področju cestne infrastrukture.</w:t>
      </w:r>
      <w:r w:rsidR="001900AC">
        <w:rPr>
          <w:rFonts w:cs="Arial"/>
          <w:szCs w:val="22"/>
        </w:rPr>
        <w:t xml:space="preserve"> </w:t>
      </w:r>
      <w:r w:rsidRPr="00F76F53">
        <w:rPr>
          <w:rFonts w:cs="Arial"/>
          <w:szCs w:val="22"/>
        </w:rPr>
        <w:t>V investici</w:t>
      </w:r>
      <w:r w:rsidR="00F77099">
        <w:rPr>
          <w:rFonts w:cs="Arial"/>
          <w:szCs w:val="22"/>
        </w:rPr>
        <w:t>jo so vključena naslednja dela, kot jih prikazuje spodnja tabela</w:t>
      </w:r>
      <w:r w:rsidR="0067511B">
        <w:rPr>
          <w:rFonts w:cs="Arial"/>
          <w:szCs w:val="22"/>
        </w:rPr>
        <w:t>.</w:t>
      </w:r>
    </w:p>
    <w:p w14:paraId="643069F0" w14:textId="00B16D27" w:rsidR="00E87A4D" w:rsidRDefault="00E87A4D" w:rsidP="005D012B">
      <w:pPr>
        <w:spacing w:line="240" w:lineRule="auto"/>
        <w:rPr>
          <w:rFonts w:cs="Arial"/>
          <w:szCs w:val="22"/>
        </w:rPr>
      </w:pPr>
    </w:p>
    <w:p w14:paraId="3082E678" w14:textId="77777777" w:rsidR="00E87A4D" w:rsidRDefault="00E87A4D" w:rsidP="005D012B">
      <w:pPr>
        <w:spacing w:line="240" w:lineRule="auto"/>
        <w:rPr>
          <w:rFonts w:cs="Arial"/>
          <w:szCs w:val="22"/>
        </w:rPr>
      </w:pPr>
    </w:p>
    <w:p w14:paraId="1373B2D6" w14:textId="216BFA26" w:rsidR="001900AC" w:rsidRDefault="001900AC" w:rsidP="003E11EF">
      <w:pPr>
        <w:pStyle w:val="Tabela-IP"/>
      </w:pPr>
      <w:bookmarkStart w:id="47" w:name="_Toc481746683"/>
      <w:r w:rsidRPr="003E11EF">
        <w:lastRenderedPageBreak/>
        <w:t xml:space="preserve">Predvidena dela </w:t>
      </w:r>
      <w:r w:rsidR="00FF5DCE">
        <w:t xml:space="preserve">rekonstrukcije in razširitve </w:t>
      </w:r>
      <w:r w:rsidR="007B34FA">
        <w:t>LC 165</w:t>
      </w:r>
      <w:r w:rsidR="006F4649" w:rsidRPr="006F4649">
        <w:t xml:space="preserve"> 141 Strnišče – Župečja vas</w:t>
      </w:r>
      <w:bookmarkEnd w:id="47"/>
    </w:p>
    <w:tbl>
      <w:tblPr>
        <w:tblStyle w:val="Tabelamrea"/>
        <w:tblW w:w="11335" w:type="dxa"/>
        <w:jc w:val="center"/>
        <w:tblLook w:val="04A0" w:firstRow="1" w:lastRow="0" w:firstColumn="1" w:lastColumn="0" w:noHBand="0" w:noVBand="1"/>
      </w:tblPr>
      <w:tblGrid>
        <w:gridCol w:w="562"/>
        <w:gridCol w:w="10773"/>
      </w:tblGrid>
      <w:tr w:rsidR="000341D3" w:rsidRPr="0036235C" w14:paraId="79F93391" w14:textId="77777777" w:rsidTr="00373D5C">
        <w:trPr>
          <w:trHeight w:val="284"/>
          <w:jc w:val="center"/>
        </w:trPr>
        <w:tc>
          <w:tcPr>
            <w:tcW w:w="11335" w:type="dxa"/>
            <w:gridSpan w:val="2"/>
            <w:shd w:val="solid" w:color="A0C3E3" w:themeColor="accent2" w:themeTint="99" w:fill="C0D7EC" w:themeFill="accent2" w:themeFillTint="66"/>
            <w:vAlign w:val="center"/>
          </w:tcPr>
          <w:p w14:paraId="01A38A31" w14:textId="7606C3E1" w:rsidR="000341D3" w:rsidRPr="0036235C" w:rsidRDefault="000341D3" w:rsidP="000341D3">
            <w:pPr>
              <w:jc w:val="center"/>
              <w:rPr>
                <w:b/>
                <w:szCs w:val="22"/>
              </w:rPr>
            </w:pPr>
            <w:r w:rsidRPr="000341D3">
              <w:rPr>
                <w:b/>
                <w:szCs w:val="22"/>
              </w:rPr>
              <w:t>REKONSTRUKCIJA  LC 165 141 STRNIŠČE - ŽUPEČJA VAS</w:t>
            </w:r>
            <w:r>
              <w:rPr>
                <w:b/>
                <w:szCs w:val="22"/>
              </w:rPr>
              <w:t xml:space="preserve"> (dolžine: 2.450 m, širitev 2,6 m)</w:t>
            </w:r>
          </w:p>
        </w:tc>
      </w:tr>
      <w:tr w:rsidR="00BD4AF6" w:rsidRPr="0036235C" w14:paraId="6AFA4EF9" w14:textId="77777777" w:rsidTr="000938A1">
        <w:trPr>
          <w:trHeight w:val="284"/>
          <w:jc w:val="center"/>
        </w:trPr>
        <w:tc>
          <w:tcPr>
            <w:tcW w:w="562" w:type="dxa"/>
            <w:vAlign w:val="center"/>
          </w:tcPr>
          <w:p w14:paraId="4CAB0663" w14:textId="5B9B6FC0" w:rsidR="00BD4AF6" w:rsidRPr="00741CEA" w:rsidRDefault="00885F9F" w:rsidP="004C5AA6">
            <w:pPr>
              <w:jc w:val="center"/>
              <w:rPr>
                <w:szCs w:val="22"/>
              </w:rPr>
            </w:pPr>
            <w:r>
              <w:rPr>
                <w:szCs w:val="22"/>
              </w:rPr>
              <w:t>1.</w:t>
            </w:r>
          </w:p>
        </w:tc>
        <w:tc>
          <w:tcPr>
            <w:tcW w:w="10773" w:type="dxa"/>
            <w:noWrap/>
            <w:vAlign w:val="center"/>
          </w:tcPr>
          <w:p w14:paraId="683C439A" w14:textId="4D3ABA15" w:rsidR="00BD4AF6" w:rsidRPr="0036235C" w:rsidRDefault="00575AA4" w:rsidP="00080BD1">
            <w:pPr>
              <w:rPr>
                <w:szCs w:val="22"/>
              </w:rPr>
            </w:pPr>
            <w:r w:rsidRPr="00575AA4">
              <w:rPr>
                <w:szCs w:val="22"/>
              </w:rPr>
              <w:t>Zakoličba in določitev širine vozišča po</w:t>
            </w:r>
            <w:r>
              <w:rPr>
                <w:szCs w:val="22"/>
              </w:rPr>
              <w:t xml:space="preserve"> </w:t>
            </w:r>
            <w:r w:rsidRPr="00575AA4">
              <w:rPr>
                <w:szCs w:val="22"/>
              </w:rPr>
              <w:t>obstoječi trasi</w:t>
            </w:r>
            <w:r w:rsidR="006C1C8D">
              <w:rPr>
                <w:szCs w:val="22"/>
              </w:rPr>
              <w:t>.</w:t>
            </w:r>
          </w:p>
        </w:tc>
      </w:tr>
      <w:tr w:rsidR="00BD4AF6" w:rsidRPr="0036235C" w14:paraId="6D7C34F8" w14:textId="77777777" w:rsidTr="000938A1">
        <w:trPr>
          <w:trHeight w:val="284"/>
          <w:jc w:val="center"/>
        </w:trPr>
        <w:tc>
          <w:tcPr>
            <w:tcW w:w="562" w:type="dxa"/>
            <w:vAlign w:val="center"/>
          </w:tcPr>
          <w:p w14:paraId="02739C49" w14:textId="17301449" w:rsidR="00BD4AF6" w:rsidRPr="00741CEA" w:rsidRDefault="00885F9F" w:rsidP="004C5AA6">
            <w:pPr>
              <w:jc w:val="center"/>
              <w:rPr>
                <w:szCs w:val="22"/>
              </w:rPr>
            </w:pPr>
            <w:r>
              <w:rPr>
                <w:szCs w:val="22"/>
              </w:rPr>
              <w:t>2.</w:t>
            </w:r>
          </w:p>
        </w:tc>
        <w:tc>
          <w:tcPr>
            <w:tcW w:w="10773" w:type="dxa"/>
            <w:noWrap/>
            <w:vAlign w:val="center"/>
          </w:tcPr>
          <w:p w14:paraId="1FB4931B" w14:textId="61019A3C" w:rsidR="00BD4AF6" w:rsidRPr="0036235C" w:rsidRDefault="00575AA4" w:rsidP="00080BD1">
            <w:pPr>
              <w:rPr>
                <w:szCs w:val="22"/>
              </w:rPr>
            </w:pPr>
            <w:r w:rsidRPr="00575AA4">
              <w:rPr>
                <w:szCs w:val="22"/>
              </w:rPr>
              <w:t>Zavarovanje gradbišča v času gradnje</w:t>
            </w:r>
            <w:r w:rsidR="006C1C8D">
              <w:rPr>
                <w:szCs w:val="22"/>
              </w:rPr>
              <w:t>.</w:t>
            </w:r>
          </w:p>
        </w:tc>
      </w:tr>
      <w:tr w:rsidR="00BD4AF6" w:rsidRPr="0036235C" w14:paraId="5FF293E9" w14:textId="77777777" w:rsidTr="000938A1">
        <w:trPr>
          <w:trHeight w:val="284"/>
          <w:jc w:val="center"/>
        </w:trPr>
        <w:tc>
          <w:tcPr>
            <w:tcW w:w="562" w:type="dxa"/>
            <w:vAlign w:val="center"/>
          </w:tcPr>
          <w:p w14:paraId="1E434E74" w14:textId="0B3EADC4" w:rsidR="00BD4AF6" w:rsidRPr="00741CEA" w:rsidRDefault="00885F9F" w:rsidP="004C5AA6">
            <w:pPr>
              <w:jc w:val="center"/>
              <w:rPr>
                <w:szCs w:val="22"/>
              </w:rPr>
            </w:pPr>
            <w:r>
              <w:rPr>
                <w:szCs w:val="22"/>
              </w:rPr>
              <w:t>3.</w:t>
            </w:r>
          </w:p>
        </w:tc>
        <w:tc>
          <w:tcPr>
            <w:tcW w:w="10773" w:type="dxa"/>
            <w:noWrap/>
            <w:vAlign w:val="center"/>
          </w:tcPr>
          <w:p w14:paraId="5108F6D8" w14:textId="1586CB23" w:rsidR="00BD4AF6" w:rsidRPr="0036235C" w:rsidRDefault="00575AA4" w:rsidP="00080BD1">
            <w:pPr>
              <w:rPr>
                <w:szCs w:val="22"/>
              </w:rPr>
            </w:pPr>
            <w:r w:rsidRPr="00575AA4">
              <w:rPr>
                <w:szCs w:val="22"/>
              </w:rPr>
              <w:t>Izkop humusa z odvozom v trajno deponijo</w:t>
            </w:r>
            <w:r>
              <w:rPr>
                <w:szCs w:val="22"/>
              </w:rPr>
              <w:t xml:space="preserve"> </w:t>
            </w:r>
            <w:r w:rsidRPr="00575AA4">
              <w:rPr>
                <w:szCs w:val="22"/>
              </w:rPr>
              <w:t>na razdaljo do 5 km (2.450x2,6x0,15)</w:t>
            </w:r>
            <w:r w:rsidR="006C1C8D">
              <w:rPr>
                <w:szCs w:val="22"/>
              </w:rPr>
              <w:t>.</w:t>
            </w:r>
          </w:p>
        </w:tc>
      </w:tr>
      <w:tr w:rsidR="00BD4AF6" w:rsidRPr="0036235C" w14:paraId="2B68A767" w14:textId="77777777" w:rsidTr="000938A1">
        <w:trPr>
          <w:trHeight w:val="284"/>
          <w:jc w:val="center"/>
        </w:trPr>
        <w:tc>
          <w:tcPr>
            <w:tcW w:w="562" w:type="dxa"/>
            <w:vAlign w:val="center"/>
          </w:tcPr>
          <w:p w14:paraId="146A1DDF" w14:textId="34826AC3" w:rsidR="00BD4AF6" w:rsidRPr="00741CEA" w:rsidRDefault="00885F9F" w:rsidP="004C5AA6">
            <w:pPr>
              <w:jc w:val="center"/>
              <w:rPr>
                <w:szCs w:val="22"/>
              </w:rPr>
            </w:pPr>
            <w:r>
              <w:rPr>
                <w:szCs w:val="22"/>
              </w:rPr>
              <w:t>4.</w:t>
            </w:r>
          </w:p>
        </w:tc>
        <w:tc>
          <w:tcPr>
            <w:tcW w:w="10773" w:type="dxa"/>
            <w:noWrap/>
            <w:vAlign w:val="center"/>
          </w:tcPr>
          <w:p w14:paraId="78212A82" w14:textId="616283AC" w:rsidR="00BD4AF6" w:rsidRPr="0036235C" w:rsidRDefault="00575AA4" w:rsidP="00080BD1">
            <w:pPr>
              <w:rPr>
                <w:szCs w:val="22"/>
              </w:rPr>
            </w:pPr>
            <w:r w:rsidRPr="00575AA4">
              <w:rPr>
                <w:szCs w:val="22"/>
              </w:rPr>
              <w:t>Strojni izkop mat III-IV kat. Z odvozom v trajno</w:t>
            </w:r>
            <w:r>
              <w:rPr>
                <w:szCs w:val="22"/>
              </w:rPr>
              <w:t xml:space="preserve"> </w:t>
            </w:r>
            <w:r w:rsidRPr="00575AA4">
              <w:rPr>
                <w:szCs w:val="22"/>
              </w:rPr>
              <w:t>deponijo na razdaljo do 5 km</w:t>
            </w:r>
            <w:r>
              <w:rPr>
                <w:szCs w:val="22"/>
              </w:rPr>
              <w:t xml:space="preserve">. </w:t>
            </w:r>
            <w:r w:rsidRPr="00575AA4">
              <w:rPr>
                <w:szCs w:val="22"/>
              </w:rPr>
              <w:t>Izkop v širini 1,3 m na vsaki strani ceste,</w:t>
            </w:r>
            <w:r>
              <w:rPr>
                <w:szCs w:val="22"/>
              </w:rPr>
              <w:t xml:space="preserve"> </w:t>
            </w:r>
            <w:r w:rsidRPr="00575AA4">
              <w:rPr>
                <w:szCs w:val="22"/>
              </w:rPr>
              <w:t>globine 0,4 m.</w:t>
            </w:r>
          </w:p>
        </w:tc>
      </w:tr>
      <w:tr w:rsidR="00BD4AF6" w:rsidRPr="0036235C" w14:paraId="1522C242" w14:textId="77777777" w:rsidTr="000938A1">
        <w:trPr>
          <w:trHeight w:val="284"/>
          <w:jc w:val="center"/>
        </w:trPr>
        <w:tc>
          <w:tcPr>
            <w:tcW w:w="562" w:type="dxa"/>
            <w:vAlign w:val="center"/>
          </w:tcPr>
          <w:p w14:paraId="566FC82D" w14:textId="3552B3A6" w:rsidR="00BD4AF6" w:rsidRPr="00741CEA" w:rsidRDefault="00885F9F" w:rsidP="004C5AA6">
            <w:pPr>
              <w:jc w:val="center"/>
              <w:rPr>
                <w:szCs w:val="22"/>
              </w:rPr>
            </w:pPr>
            <w:r>
              <w:rPr>
                <w:szCs w:val="22"/>
              </w:rPr>
              <w:t>5.</w:t>
            </w:r>
          </w:p>
        </w:tc>
        <w:tc>
          <w:tcPr>
            <w:tcW w:w="10773" w:type="dxa"/>
            <w:noWrap/>
            <w:vAlign w:val="center"/>
          </w:tcPr>
          <w:p w14:paraId="68EADCBA" w14:textId="419DD9B8" w:rsidR="00BD4AF6" w:rsidRPr="0036235C" w:rsidRDefault="00D81EB2" w:rsidP="00080BD1">
            <w:pPr>
              <w:rPr>
                <w:szCs w:val="22"/>
              </w:rPr>
            </w:pPr>
            <w:r w:rsidRPr="00D81EB2">
              <w:rPr>
                <w:szCs w:val="22"/>
              </w:rPr>
              <w:t>Dobava in vgrajevanje gramoznega materiala debeline 25 cm</w:t>
            </w:r>
            <w:r>
              <w:rPr>
                <w:szCs w:val="22"/>
              </w:rPr>
              <w:t xml:space="preserve"> </w:t>
            </w:r>
            <w:r w:rsidRPr="00D81EB2">
              <w:rPr>
                <w:szCs w:val="22"/>
              </w:rPr>
              <w:t>s komprimiranjem v plasteh.</w:t>
            </w:r>
          </w:p>
        </w:tc>
      </w:tr>
      <w:tr w:rsidR="00BD4AF6" w:rsidRPr="0036235C" w14:paraId="6168816F" w14:textId="77777777" w:rsidTr="000938A1">
        <w:trPr>
          <w:trHeight w:val="284"/>
          <w:jc w:val="center"/>
        </w:trPr>
        <w:tc>
          <w:tcPr>
            <w:tcW w:w="562" w:type="dxa"/>
            <w:vAlign w:val="center"/>
          </w:tcPr>
          <w:p w14:paraId="6B76F55E" w14:textId="53717FB6" w:rsidR="00BD4AF6" w:rsidRPr="00452EC9" w:rsidRDefault="006C1C8D" w:rsidP="004C5AA6">
            <w:pPr>
              <w:jc w:val="center"/>
              <w:rPr>
                <w:szCs w:val="22"/>
              </w:rPr>
            </w:pPr>
            <w:r>
              <w:rPr>
                <w:szCs w:val="22"/>
              </w:rPr>
              <w:t>6</w:t>
            </w:r>
            <w:r w:rsidR="00885F9F">
              <w:rPr>
                <w:szCs w:val="22"/>
              </w:rPr>
              <w:t>.</w:t>
            </w:r>
          </w:p>
        </w:tc>
        <w:tc>
          <w:tcPr>
            <w:tcW w:w="10773" w:type="dxa"/>
            <w:noWrap/>
            <w:vAlign w:val="center"/>
          </w:tcPr>
          <w:p w14:paraId="3C27E427" w14:textId="5ED602C2" w:rsidR="00BD4AF6" w:rsidRPr="0036235C" w:rsidRDefault="00B91550" w:rsidP="00080BD1">
            <w:pPr>
              <w:rPr>
                <w:szCs w:val="22"/>
              </w:rPr>
            </w:pPr>
            <w:r w:rsidRPr="00B91550">
              <w:rPr>
                <w:szCs w:val="22"/>
              </w:rPr>
              <w:t>Dobava in vgrajevanje lomljenca 0/32 v</w:t>
            </w:r>
            <w:r w:rsidR="00C1605F">
              <w:rPr>
                <w:szCs w:val="22"/>
              </w:rPr>
              <w:t xml:space="preserve"> </w:t>
            </w:r>
            <w:r w:rsidRPr="00B91550">
              <w:rPr>
                <w:szCs w:val="22"/>
              </w:rPr>
              <w:t>povprečni debelini 25 cm</w:t>
            </w:r>
            <w:r>
              <w:rPr>
                <w:szCs w:val="22"/>
              </w:rPr>
              <w:t xml:space="preserve"> </w:t>
            </w:r>
            <w:r w:rsidRPr="00B91550">
              <w:rPr>
                <w:szCs w:val="22"/>
              </w:rPr>
              <w:t>in komprimiranje do vrednosti Memin= 100 Mpa.</w:t>
            </w:r>
          </w:p>
        </w:tc>
      </w:tr>
      <w:tr w:rsidR="00BD4AF6" w:rsidRPr="0036235C" w14:paraId="3A8C031D" w14:textId="77777777" w:rsidTr="000938A1">
        <w:trPr>
          <w:trHeight w:val="284"/>
          <w:jc w:val="center"/>
        </w:trPr>
        <w:tc>
          <w:tcPr>
            <w:tcW w:w="562" w:type="dxa"/>
            <w:vAlign w:val="center"/>
          </w:tcPr>
          <w:p w14:paraId="74EA6721" w14:textId="7D8EFF0D" w:rsidR="00BD4AF6" w:rsidRPr="00452EC9" w:rsidRDefault="006C1C8D" w:rsidP="004C5AA6">
            <w:pPr>
              <w:jc w:val="center"/>
              <w:rPr>
                <w:szCs w:val="22"/>
              </w:rPr>
            </w:pPr>
            <w:r>
              <w:rPr>
                <w:szCs w:val="22"/>
              </w:rPr>
              <w:t>7</w:t>
            </w:r>
            <w:r w:rsidR="00885F9F">
              <w:rPr>
                <w:szCs w:val="22"/>
              </w:rPr>
              <w:t>.</w:t>
            </w:r>
          </w:p>
        </w:tc>
        <w:tc>
          <w:tcPr>
            <w:tcW w:w="10773" w:type="dxa"/>
            <w:noWrap/>
            <w:vAlign w:val="center"/>
          </w:tcPr>
          <w:p w14:paraId="013A744B" w14:textId="45DF4B5E" w:rsidR="00BD4AF6" w:rsidRPr="0036235C" w:rsidRDefault="006C1C8D" w:rsidP="00080BD1">
            <w:pPr>
              <w:rPr>
                <w:szCs w:val="22"/>
              </w:rPr>
            </w:pPr>
            <w:r w:rsidRPr="006C1C8D">
              <w:rPr>
                <w:szCs w:val="22"/>
              </w:rPr>
              <w:t>Izdelava nosilne plasti iz BNOP 16</w:t>
            </w:r>
            <w:r>
              <w:rPr>
                <w:szCs w:val="22"/>
              </w:rPr>
              <w:t xml:space="preserve"> </w:t>
            </w:r>
            <w:r w:rsidRPr="006C1C8D">
              <w:rPr>
                <w:szCs w:val="22"/>
              </w:rPr>
              <w:t>zrnavosti</w:t>
            </w:r>
            <w:r w:rsidR="00C1605F">
              <w:rPr>
                <w:szCs w:val="22"/>
              </w:rPr>
              <w:t xml:space="preserve"> 0/16mm v  debelini 7 cm</w:t>
            </w:r>
            <w:r w:rsidRPr="006C1C8D">
              <w:rPr>
                <w:szCs w:val="22"/>
              </w:rPr>
              <w:t>.</w:t>
            </w:r>
          </w:p>
        </w:tc>
      </w:tr>
      <w:tr w:rsidR="00BD4AF6" w:rsidRPr="0036235C" w14:paraId="11813E4A" w14:textId="77777777" w:rsidTr="000938A1">
        <w:trPr>
          <w:trHeight w:val="284"/>
          <w:jc w:val="center"/>
        </w:trPr>
        <w:tc>
          <w:tcPr>
            <w:tcW w:w="562" w:type="dxa"/>
            <w:vAlign w:val="center"/>
          </w:tcPr>
          <w:p w14:paraId="4D5315DB" w14:textId="0FF6B824" w:rsidR="00BD4AF6" w:rsidRPr="00452EC9" w:rsidRDefault="006C1C8D" w:rsidP="004C5AA6">
            <w:pPr>
              <w:jc w:val="center"/>
              <w:rPr>
                <w:szCs w:val="22"/>
              </w:rPr>
            </w:pPr>
            <w:r>
              <w:rPr>
                <w:szCs w:val="22"/>
              </w:rPr>
              <w:t>8</w:t>
            </w:r>
            <w:r w:rsidR="00885F9F">
              <w:rPr>
                <w:szCs w:val="22"/>
              </w:rPr>
              <w:t>.</w:t>
            </w:r>
          </w:p>
        </w:tc>
        <w:tc>
          <w:tcPr>
            <w:tcW w:w="10773" w:type="dxa"/>
            <w:noWrap/>
            <w:vAlign w:val="center"/>
          </w:tcPr>
          <w:p w14:paraId="28604D46" w14:textId="5C01D44F" w:rsidR="00BD4AF6" w:rsidRPr="0036235C" w:rsidRDefault="006C1C8D" w:rsidP="00080BD1">
            <w:pPr>
              <w:rPr>
                <w:szCs w:val="22"/>
              </w:rPr>
            </w:pPr>
            <w:r w:rsidRPr="006C1C8D">
              <w:rPr>
                <w:szCs w:val="22"/>
              </w:rPr>
              <w:t>Dobava in vgrajevanje drobljenca za nasutje bankine</w:t>
            </w:r>
            <w:r>
              <w:rPr>
                <w:szCs w:val="22"/>
              </w:rPr>
              <w:t xml:space="preserve"> </w:t>
            </w:r>
            <w:r w:rsidRPr="006C1C8D">
              <w:rPr>
                <w:szCs w:val="22"/>
              </w:rPr>
              <w:t>v debelini 7 cm</w:t>
            </w:r>
            <w:r>
              <w:rPr>
                <w:szCs w:val="22"/>
              </w:rPr>
              <w:t>,</w:t>
            </w:r>
            <w:r w:rsidRPr="006C1C8D">
              <w:rPr>
                <w:szCs w:val="22"/>
              </w:rPr>
              <w:t xml:space="preserve"> širine 0,75 m z uvaljanjem.</w:t>
            </w:r>
          </w:p>
        </w:tc>
      </w:tr>
      <w:tr w:rsidR="00BD4AF6" w:rsidRPr="0036235C" w14:paraId="67173E4A" w14:textId="77777777" w:rsidTr="000938A1">
        <w:trPr>
          <w:trHeight w:val="284"/>
          <w:jc w:val="center"/>
        </w:trPr>
        <w:tc>
          <w:tcPr>
            <w:tcW w:w="562" w:type="dxa"/>
            <w:vAlign w:val="center"/>
          </w:tcPr>
          <w:p w14:paraId="7A085444" w14:textId="7CA37AAA" w:rsidR="00BD4AF6" w:rsidRPr="00452EC9" w:rsidRDefault="006C1C8D" w:rsidP="004C5AA6">
            <w:pPr>
              <w:jc w:val="center"/>
              <w:rPr>
                <w:szCs w:val="22"/>
              </w:rPr>
            </w:pPr>
            <w:r>
              <w:rPr>
                <w:szCs w:val="22"/>
              </w:rPr>
              <w:t>9</w:t>
            </w:r>
            <w:r w:rsidR="00885F9F">
              <w:rPr>
                <w:szCs w:val="22"/>
              </w:rPr>
              <w:t>.</w:t>
            </w:r>
          </w:p>
        </w:tc>
        <w:tc>
          <w:tcPr>
            <w:tcW w:w="10773" w:type="dxa"/>
            <w:noWrap/>
            <w:vAlign w:val="center"/>
          </w:tcPr>
          <w:p w14:paraId="263F57C7" w14:textId="447BA231" w:rsidR="00BD4AF6" w:rsidRPr="0036235C" w:rsidRDefault="000938A1" w:rsidP="00080BD1">
            <w:pPr>
              <w:rPr>
                <w:szCs w:val="22"/>
              </w:rPr>
            </w:pPr>
            <w:r>
              <w:rPr>
                <w:szCs w:val="22"/>
              </w:rPr>
              <w:t>Humoziranje brežine</w:t>
            </w:r>
            <w:r w:rsidRPr="000938A1">
              <w:rPr>
                <w:szCs w:val="22"/>
              </w:rPr>
              <w:t>, planiranje in setev mešanice travnega semena</w:t>
            </w:r>
            <w:r>
              <w:rPr>
                <w:szCs w:val="22"/>
              </w:rPr>
              <w:t>.</w:t>
            </w:r>
          </w:p>
        </w:tc>
      </w:tr>
    </w:tbl>
    <w:p w14:paraId="521E209F" w14:textId="77777777" w:rsidR="00970814" w:rsidRPr="00C0537C" w:rsidRDefault="00970814" w:rsidP="00C0537C"/>
    <w:p w14:paraId="54073600" w14:textId="55CBC461" w:rsidR="008E5A27" w:rsidRDefault="008E5A27" w:rsidP="00D27590">
      <w:pPr>
        <w:pStyle w:val="Naslov2"/>
      </w:pPr>
      <w:bookmarkStart w:id="48" w:name="_Toc305340216"/>
      <w:bookmarkStart w:id="49" w:name="_Toc305764606"/>
      <w:bookmarkStart w:id="50" w:name="_Toc481746638"/>
      <w:r w:rsidRPr="00FD6664">
        <w:t>Ocena investicijskih stroškov</w:t>
      </w:r>
      <w:bookmarkEnd w:id="48"/>
      <w:bookmarkEnd w:id="49"/>
      <w:bookmarkEnd w:id="50"/>
      <w:r w:rsidRPr="00FD6664">
        <w:t xml:space="preserve"> </w:t>
      </w:r>
    </w:p>
    <w:p w14:paraId="325972E9" w14:textId="25EB5BD0" w:rsidR="00CC108C" w:rsidRDefault="003D7FDB" w:rsidP="00C50187">
      <w:pPr>
        <w:spacing w:line="240" w:lineRule="auto"/>
        <w:rPr>
          <w:rFonts w:cs="Arial"/>
        </w:rPr>
      </w:pPr>
      <w:r w:rsidRPr="003D7FDB">
        <w:rPr>
          <w:rFonts w:cs="Arial"/>
        </w:rPr>
        <w:t>Okvirna vrednost investicijskega proj</w:t>
      </w:r>
      <w:r>
        <w:rPr>
          <w:rFonts w:cs="Arial"/>
        </w:rPr>
        <w:t xml:space="preserve">ekta z nazivom </w:t>
      </w:r>
      <w:r w:rsidR="00DC48A0" w:rsidRPr="00DC48A0">
        <w:rPr>
          <w:rFonts w:cs="Arial"/>
        </w:rPr>
        <w:t>»</w:t>
      </w:r>
      <w:r w:rsidR="00D9513D" w:rsidRPr="00D9513D">
        <w:rPr>
          <w:rFonts w:cs="Arial"/>
          <w:b/>
        </w:rPr>
        <w:t>REKONSTRUKCIJA  LC 165 141 STRNIŠČE - ŽUPEČJA VAS</w:t>
      </w:r>
      <w:r w:rsidR="00DC48A0" w:rsidRPr="00DC48A0">
        <w:rPr>
          <w:rFonts w:cs="Arial"/>
        </w:rPr>
        <w:t>«</w:t>
      </w:r>
      <w:r w:rsidRPr="003D7FDB">
        <w:rPr>
          <w:rFonts w:cs="Arial"/>
        </w:rPr>
        <w:t xml:space="preserve"> znaša </w:t>
      </w:r>
      <w:r w:rsidR="00113F43" w:rsidRPr="00113F43">
        <w:rPr>
          <w:rFonts w:cs="Arial"/>
        </w:rPr>
        <w:t>119.819,74</w:t>
      </w:r>
      <w:r w:rsidR="00113F43">
        <w:rPr>
          <w:rFonts w:cs="Arial"/>
        </w:rPr>
        <w:t xml:space="preserve"> </w:t>
      </w:r>
      <w:r w:rsidR="00820757">
        <w:rPr>
          <w:rFonts w:cs="Arial"/>
        </w:rPr>
        <w:t xml:space="preserve">€ v stalnih cenah z DDV in </w:t>
      </w:r>
      <w:r w:rsidR="00113F43" w:rsidRPr="00113F43">
        <w:rPr>
          <w:rFonts w:cs="Arial"/>
          <w:bCs/>
        </w:rPr>
        <w:t xml:space="preserve">98.212,91 </w:t>
      </w:r>
      <w:r w:rsidR="00820757">
        <w:rPr>
          <w:rFonts w:cs="Arial"/>
        </w:rPr>
        <w:t xml:space="preserve">€ </w:t>
      </w:r>
      <w:r>
        <w:rPr>
          <w:rFonts w:cs="Arial"/>
        </w:rPr>
        <w:t>bre</w:t>
      </w:r>
      <w:r w:rsidRPr="003D7FDB">
        <w:rPr>
          <w:rFonts w:cs="Arial"/>
        </w:rPr>
        <w:t>z DDV.</w:t>
      </w:r>
      <w:r w:rsidR="002517FD">
        <w:rPr>
          <w:rFonts w:cs="Arial"/>
        </w:rPr>
        <w:t xml:space="preserve"> Vrednost DDV znaša </w:t>
      </w:r>
      <w:r w:rsidR="00D5233E" w:rsidRPr="00D5233E">
        <w:rPr>
          <w:rFonts w:cs="Arial"/>
          <w:bCs/>
        </w:rPr>
        <w:t>21.606,84</w:t>
      </w:r>
      <w:r w:rsidR="00917F16">
        <w:rPr>
          <w:rFonts w:cs="Arial"/>
          <w:b/>
          <w:bCs/>
        </w:rPr>
        <w:t xml:space="preserve"> </w:t>
      </w:r>
      <w:r w:rsidR="002517FD" w:rsidRPr="002517FD">
        <w:rPr>
          <w:rFonts w:cs="Arial"/>
        </w:rPr>
        <w:t xml:space="preserve">€ v stalnih cenah. </w:t>
      </w:r>
      <w:r w:rsidR="005B69FD">
        <w:rPr>
          <w:rFonts w:cs="Arial"/>
        </w:rPr>
        <w:t>I</w:t>
      </w:r>
      <w:r>
        <w:rPr>
          <w:rFonts w:cs="Arial"/>
        </w:rPr>
        <w:t>nvesticija se bo izvedla v letu 2017</w:t>
      </w:r>
      <w:r w:rsidR="00DF7737">
        <w:rPr>
          <w:rFonts w:cs="Arial"/>
        </w:rPr>
        <w:t>,</w:t>
      </w:r>
      <w:r>
        <w:rPr>
          <w:rFonts w:cs="Arial"/>
        </w:rPr>
        <w:t xml:space="preserve"> zato sm</w:t>
      </w:r>
      <w:r w:rsidR="00CE44B0">
        <w:rPr>
          <w:rFonts w:cs="Arial"/>
        </w:rPr>
        <w:t xml:space="preserve">o izračunali investicijsko vrednost </w:t>
      </w:r>
      <w:r w:rsidR="00820757">
        <w:rPr>
          <w:rFonts w:cs="Arial"/>
        </w:rPr>
        <w:t xml:space="preserve">v </w:t>
      </w:r>
      <w:r>
        <w:rPr>
          <w:rFonts w:cs="Arial"/>
        </w:rPr>
        <w:t>stalnih cenah, ki so enake tekočim</w:t>
      </w:r>
      <w:r w:rsidR="009C6ACA">
        <w:rPr>
          <w:rFonts w:cs="Arial"/>
        </w:rPr>
        <w:t xml:space="preserve"> cenam.</w:t>
      </w:r>
      <w:r w:rsidR="00CE44B0">
        <w:rPr>
          <w:rFonts w:cs="Arial"/>
        </w:rPr>
        <w:t xml:space="preserve"> </w:t>
      </w:r>
      <w:r w:rsidR="00E85BBD">
        <w:rPr>
          <w:rFonts w:cs="Arial"/>
        </w:rPr>
        <w:t xml:space="preserve">Iz tega razloga </w:t>
      </w:r>
      <w:r w:rsidR="00E85BBD" w:rsidRPr="00E85BBD">
        <w:rPr>
          <w:rFonts w:cs="Arial"/>
        </w:rPr>
        <w:t>ni upoštevana inflacijska stopnja po UMAR-ju, saj se bo investicija izvedla v manj kot enem letu.</w:t>
      </w:r>
    </w:p>
    <w:p w14:paraId="74AA9FE4" w14:textId="77777777" w:rsidR="00B0730B" w:rsidRDefault="00B0730B" w:rsidP="00C50187">
      <w:pPr>
        <w:spacing w:line="240" w:lineRule="auto"/>
        <w:rPr>
          <w:rFonts w:cs="Arial"/>
        </w:rPr>
      </w:pPr>
    </w:p>
    <w:p w14:paraId="702BC000" w14:textId="33DAC7FE" w:rsidR="00F84ACC" w:rsidRDefault="00F84ACC" w:rsidP="005B69FD">
      <w:pPr>
        <w:pStyle w:val="Tabela-IP"/>
      </w:pPr>
      <w:bookmarkStart w:id="51" w:name="_Toc357505826"/>
      <w:bookmarkStart w:id="52" w:name="_Toc443637609"/>
      <w:bookmarkStart w:id="53" w:name="_Toc481746684"/>
      <w:r>
        <w:t xml:space="preserve">Ocena vrednosti projekta </w:t>
      </w:r>
      <w:bookmarkEnd w:id="51"/>
      <w:bookmarkEnd w:id="52"/>
      <w:r w:rsidR="002F78D9">
        <w:t>– stalne cene</w:t>
      </w:r>
      <w:bookmarkEnd w:id="53"/>
    </w:p>
    <w:tbl>
      <w:tblPr>
        <w:tblW w:w="10758"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485"/>
        <w:gridCol w:w="5737"/>
        <w:gridCol w:w="1843"/>
        <w:gridCol w:w="1134"/>
        <w:gridCol w:w="1559"/>
      </w:tblGrid>
      <w:tr w:rsidR="00F40154" w:rsidRPr="00550C75" w14:paraId="04CFF190" w14:textId="77777777" w:rsidTr="00BD7485">
        <w:trPr>
          <w:trHeight w:val="357"/>
          <w:jc w:val="center"/>
        </w:trPr>
        <w:tc>
          <w:tcPr>
            <w:tcW w:w="485" w:type="dxa"/>
            <w:shd w:val="clear" w:color="auto" w:fill="B8CCE4"/>
            <w:vAlign w:val="center"/>
          </w:tcPr>
          <w:p w14:paraId="4E80C35D" w14:textId="77777777" w:rsidR="00F40154" w:rsidRPr="00550C75" w:rsidRDefault="00F40154" w:rsidP="009E1A59">
            <w:pPr>
              <w:jc w:val="center"/>
              <w:rPr>
                <w:b/>
                <w:bCs/>
                <w:iCs/>
                <w:sz w:val="20"/>
              </w:rPr>
            </w:pPr>
            <w:r w:rsidRPr="00550C75">
              <w:rPr>
                <w:b/>
                <w:bCs/>
                <w:iCs/>
                <w:sz w:val="20"/>
              </w:rPr>
              <w:t>Oz.</w:t>
            </w:r>
          </w:p>
        </w:tc>
        <w:tc>
          <w:tcPr>
            <w:tcW w:w="5737" w:type="dxa"/>
            <w:shd w:val="clear" w:color="auto" w:fill="B8CCE4"/>
            <w:vAlign w:val="center"/>
          </w:tcPr>
          <w:p w14:paraId="3CD399F5" w14:textId="77777777" w:rsidR="00F40154" w:rsidRPr="00550C75" w:rsidRDefault="00F40154" w:rsidP="00F51C5C">
            <w:pPr>
              <w:rPr>
                <w:b/>
                <w:bCs/>
                <w:iCs/>
                <w:sz w:val="20"/>
              </w:rPr>
            </w:pPr>
            <w:r w:rsidRPr="00550C75">
              <w:rPr>
                <w:b/>
                <w:bCs/>
                <w:iCs/>
                <w:sz w:val="20"/>
              </w:rPr>
              <w:t>Postavke</w:t>
            </w:r>
          </w:p>
        </w:tc>
        <w:tc>
          <w:tcPr>
            <w:tcW w:w="1843" w:type="dxa"/>
            <w:shd w:val="clear" w:color="auto" w:fill="B8CCE4"/>
            <w:vAlign w:val="center"/>
          </w:tcPr>
          <w:p w14:paraId="1CC6174F" w14:textId="77777777" w:rsidR="00F40154" w:rsidRPr="00550C75" w:rsidRDefault="00F40154" w:rsidP="00D36D51">
            <w:pPr>
              <w:jc w:val="center"/>
              <w:rPr>
                <w:b/>
                <w:bCs/>
                <w:iCs/>
                <w:sz w:val="20"/>
              </w:rPr>
            </w:pPr>
            <w:r w:rsidRPr="00550C75">
              <w:rPr>
                <w:b/>
                <w:bCs/>
                <w:iCs/>
                <w:sz w:val="20"/>
              </w:rPr>
              <w:t>Vrednost brez DDV</w:t>
            </w:r>
          </w:p>
        </w:tc>
        <w:tc>
          <w:tcPr>
            <w:tcW w:w="1134" w:type="dxa"/>
            <w:shd w:val="clear" w:color="auto" w:fill="B8CCE4"/>
            <w:vAlign w:val="center"/>
          </w:tcPr>
          <w:p w14:paraId="7678FA3A" w14:textId="77777777" w:rsidR="00F40154" w:rsidRPr="00550C75" w:rsidRDefault="00F40154" w:rsidP="00D36D51">
            <w:pPr>
              <w:jc w:val="center"/>
              <w:rPr>
                <w:b/>
                <w:bCs/>
                <w:iCs/>
                <w:sz w:val="20"/>
              </w:rPr>
            </w:pPr>
            <w:r w:rsidRPr="00550C75">
              <w:rPr>
                <w:b/>
                <w:bCs/>
                <w:iCs/>
                <w:sz w:val="20"/>
              </w:rPr>
              <w:t>DDV 22%</w:t>
            </w:r>
          </w:p>
        </w:tc>
        <w:tc>
          <w:tcPr>
            <w:tcW w:w="1559" w:type="dxa"/>
            <w:shd w:val="clear" w:color="auto" w:fill="B8CCE4"/>
            <w:vAlign w:val="center"/>
          </w:tcPr>
          <w:p w14:paraId="1A247CAE" w14:textId="77777777" w:rsidR="00F40154" w:rsidRPr="00550C75" w:rsidRDefault="00F40154" w:rsidP="00D36D51">
            <w:pPr>
              <w:jc w:val="center"/>
              <w:rPr>
                <w:b/>
                <w:bCs/>
                <w:iCs/>
                <w:sz w:val="20"/>
              </w:rPr>
            </w:pPr>
            <w:r w:rsidRPr="00550C75">
              <w:rPr>
                <w:b/>
                <w:bCs/>
                <w:iCs/>
                <w:sz w:val="20"/>
              </w:rPr>
              <w:t>Vrednost z DDV</w:t>
            </w:r>
          </w:p>
        </w:tc>
      </w:tr>
      <w:tr w:rsidR="00383404" w:rsidRPr="00550C75" w14:paraId="4A22E691" w14:textId="77777777" w:rsidTr="00553BAA">
        <w:trPr>
          <w:trHeight w:val="283"/>
          <w:jc w:val="center"/>
        </w:trPr>
        <w:tc>
          <w:tcPr>
            <w:tcW w:w="485" w:type="dxa"/>
            <w:vAlign w:val="center"/>
          </w:tcPr>
          <w:p w14:paraId="3872C654" w14:textId="77777777" w:rsidR="00383404" w:rsidRPr="00550C75" w:rsidRDefault="00383404" w:rsidP="00383404">
            <w:pPr>
              <w:jc w:val="center"/>
              <w:rPr>
                <w:sz w:val="20"/>
              </w:rPr>
            </w:pPr>
            <w:r w:rsidRPr="00550C75">
              <w:rPr>
                <w:sz w:val="20"/>
              </w:rPr>
              <w:t>1</w:t>
            </w:r>
          </w:p>
        </w:tc>
        <w:tc>
          <w:tcPr>
            <w:tcW w:w="5737" w:type="dxa"/>
            <w:vAlign w:val="center"/>
          </w:tcPr>
          <w:p w14:paraId="262F5404" w14:textId="72FAE5E4" w:rsidR="00383404" w:rsidRPr="00550C75" w:rsidRDefault="00383404" w:rsidP="00383404">
            <w:pPr>
              <w:rPr>
                <w:sz w:val="20"/>
              </w:rPr>
            </w:pPr>
            <w:r w:rsidRPr="00AA59F3">
              <w:rPr>
                <w:b/>
                <w:sz w:val="20"/>
              </w:rPr>
              <w:t>REKONSTRUKCIJA  LC 165 141 STRNIŠČE - ŽUPEČJA VAS</w:t>
            </w:r>
          </w:p>
        </w:tc>
        <w:tc>
          <w:tcPr>
            <w:tcW w:w="1843" w:type="dxa"/>
            <w:tcBorders>
              <w:top w:val="nil"/>
              <w:left w:val="nil"/>
              <w:bottom w:val="single" w:sz="8" w:space="0" w:color="auto"/>
              <w:right w:val="single" w:sz="8" w:space="0" w:color="auto"/>
            </w:tcBorders>
            <w:shd w:val="clear" w:color="auto" w:fill="auto"/>
            <w:vAlign w:val="center"/>
          </w:tcPr>
          <w:p w14:paraId="00B6EC95" w14:textId="2E13CC67" w:rsidR="00383404" w:rsidRPr="00A660C9" w:rsidRDefault="00383404" w:rsidP="00383404">
            <w:pPr>
              <w:jc w:val="center"/>
              <w:rPr>
                <w:bCs/>
                <w:sz w:val="20"/>
              </w:rPr>
            </w:pPr>
            <w:r>
              <w:rPr>
                <w:bCs/>
                <w:color w:val="000000"/>
                <w:sz w:val="20"/>
              </w:rPr>
              <w:t>97.240,50</w:t>
            </w:r>
          </w:p>
        </w:tc>
        <w:tc>
          <w:tcPr>
            <w:tcW w:w="1134" w:type="dxa"/>
            <w:tcBorders>
              <w:top w:val="nil"/>
              <w:left w:val="nil"/>
              <w:bottom w:val="single" w:sz="8" w:space="0" w:color="auto"/>
              <w:right w:val="single" w:sz="8" w:space="0" w:color="auto"/>
            </w:tcBorders>
            <w:shd w:val="clear" w:color="auto" w:fill="auto"/>
            <w:vAlign w:val="center"/>
          </w:tcPr>
          <w:p w14:paraId="049EBC6A" w14:textId="4895572C" w:rsidR="00383404" w:rsidRPr="006D111D" w:rsidRDefault="00383404" w:rsidP="00383404">
            <w:pPr>
              <w:jc w:val="center"/>
              <w:rPr>
                <w:sz w:val="20"/>
              </w:rPr>
            </w:pPr>
            <w:r>
              <w:rPr>
                <w:color w:val="000000"/>
                <w:sz w:val="20"/>
              </w:rPr>
              <w:t>21.392,91</w:t>
            </w:r>
          </w:p>
        </w:tc>
        <w:tc>
          <w:tcPr>
            <w:tcW w:w="1559" w:type="dxa"/>
            <w:tcBorders>
              <w:top w:val="nil"/>
              <w:left w:val="nil"/>
              <w:bottom w:val="single" w:sz="8" w:space="0" w:color="auto"/>
              <w:right w:val="double" w:sz="6" w:space="0" w:color="auto"/>
            </w:tcBorders>
            <w:shd w:val="clear" w:color="auto" w:fill="auto"/>
            <w:vAlign w:val="center"/>
          </w:tcPr>
          <w:p w14:paraId="58AEEF65" w14:textId="243DFEF7" w:rsidR="00383404" w:rsidRPr="00C247CF" w:rsidRDefault="00383404" w:rsidP="00383404">
            <w:pPr>
              <w:jc w:val="center"/>
              <w:rPr>
                <w:sz w:val="20"/>
              </w:rPr>
            </w:pPr>
            <w:r>
              <w:rPr>
                <w:color w:val="000000"/>
                <w:sz w:val="20"/>
              </w:rPr>
              <w:t>118.633,41</w:t>
            </w:r>
          </w:p>
        </w:tc>
      </w:tr>
      <w:tr w:rsidR="00383404" w:rsidRPr="00550C75" w14:paraId="3C8E6014" w14:textId="77777777" w:rsidTr="00553BAA">
        <w:trPr>
          <w:trHeight w:val="283"/>
          <w:jc w:val="center"/>
        </w:trPr>
        <w:tc>
          <w:tcPr>
            <w:tcW w:w="485" w:type="dxa"/>
            <w:vAlign w:val="center"/>
          </w:tcPr>
          <w:p w14:paraId="7A6488E1" w14:textId="7780D36C" w:rsidR="00383404" w:rsidRDefault="00383404" w:rsidP="00383404">
            <w:pPr>
              <w:jc w:val="center"/>
              <w:rPr>
                <w:sz w:val="20"/>
              </w:rPr>
            </w:pPr>
            <w:r>
              <w:rPr>
                <w:sz w:val="20"/>
              </w:rPr>
              <w:t>2</w:t>
            </w:r>
          </w:p>
        </w:tc>
        <w:tc>
          <w:tcPr>
            <w:tcW w:w="5737" w:type="dxa"/>
            <w:vAlign w:val="center"/>
          </w:tcPr>
          <w:p w14:paraId="7DE4130D" w14:textId="4F799AE6" w:rsidR="00383404" w:rsidRPr="00A77023" w:rsidRDefault="00383404" w:rsidP="00383404">
            <w:pPr>
              <w:rPr>
                <w:b/>
                <w:sz w:val="20"/>
              </w:rPr>
            </w:pPr>
            <w:r>
              <w:rPr>
                <w:b/>
                <w:sz w:val="20"/>
              </w:rPr>
              <w:t>INVESTICIJSKI NADZOR</w:t>
            </w:r>
          </w:p>
        </w:tc>
        <w:tc>
          <w:tcPr>
            <w:tcW w:w="1843" w:type="dxa"/>
            <w:tcBorders>
              <w:top w:val="nil"/>
              <w:left w:val="nil"/>
              <w:bottom w:val="single" w:sz="8" w:space="0" w:color="auto"/>
              <w:right w:val="single" w:sz="8" w:space="0" w:color="auto"/>
            </w:tcBorders>
            <w:shd w:val="clear" w:color="auto" w:fill="auto"/>
            <w:vAlign w:val="center"/>
          </w:tcPr>
          <w:p w14:paraId="31BBC88B" w14:textId="796B043F" w:rsidR="00383404" w:rsidRPr="00A660C9" w:rsidRDefault="00383404" w:rsidP="00383404">
            <w:pPr>
              <w:jc w:val="center"/>
              <w:rPr>
                <w:sz w:val="20"/>
              </w:rPr>
            </w:pPr>
            <w:r>
              <w:rPr>
                <w:color w:val="000000"/>
                <w:sz w:val="20"/>
              </w:rPr>
              <w:t>972,405</w:t>
            </w:r>
          </w:p>
        </w:tc>
        <w:tc>
          <w:tcPr>
            <w:tcW w:w="1134" w:type="dxa"/>
            <w:tcBorders>
              <w:top w:val="nil"/>
              <w:left w:val="nil"/>
              <w:bottom w:val="single" w:sz="8" w:space="0" w:color="auto"/>
              <w:right w:val="single" w:sz="8" w:space="0" w:color="auto"/>
            </w:tcBorders>
            <w:shd w:val="clear" w:color="auto" w:fill="auto"/>
            <w:vAlign w:val="center"/>
          </w:tcPr>
          <w:p w14:paraId="0C0948DA" w14:textId="198EDFC6" w:rsidR="00383404" w:rsidRPr="006D111D" w:rsidRDefault="00383404" w:rsidP="00383404">
            <w:pPr>
              <w:jc w:val="center"/>
              <w:rPr>
                <w:sz w:val="20"/>
              </w:rPr>
            </w:pPr>
            <w:r>
              <w:rPr>
                <w:color w:val="000000"/>
                <w:sz w:val="20"/>
              </w:rPr>
              <w:t>213,93</w:t>
            </w:r>
          </w:p>
        </w:tc>
        <w:tc>
          <w:tcPr>
            <w:tcW w:w="1559" w:type="dxa"/>
            <w:tcBorders>
              <w:top w:val="nil"/>
              <w:left w:val="nil"/>
              <w:bottom w:val="single" w:sz="8" w:space="0" w:color="auto"/>
              <w:right w:val="double" w:sz="6" w:space="0" w:color="auto"/>
            </w:tcBorders>
            <w:shd w:val="clear" w:color="auto" w:fill="auto"/>
            <w:vAlign w:val="center"/>
          </w:tcPr>
          <w:p w14:paraId="5B3C8A31" w14:textId="192B5E36" w:rsidR="00383404" w:rsidRPr="00C247CF" w:rsidRDefault="00383404" w:rsidP="00383404">
            <w:pPr>
              <w:jc w:val="center"/>
              <w:rPr>
                <w:sz w:val="20"/>
              </w:rPr>
            </w:pPr>
            <w:r>
              <w:rPr>
                <w:color w:val="000000"/>
                <w:sz w:val="20"/>
              </w:rPr>
              <w:t>1.186,33</w:t>
            </w:r>
          </w:p>
        </w:tc>
      </w:tr>
      <w:tr w:rsidR="00383404" w:rsidRPr="00550C75" w14:paraId="2111F3E8" w14:textId="77777777" w:rsidTr="00553BAA">
        <w:trPr>
          <w:jc w:val="center"/>
        </w:trPr>
        <w:tc>
          <w:tcPr>
            <w:tcW w:w="485" w:type="dxa"/>
            <w:shd w:val="clear" w:color="auto" w:fill="BFBFBF"/>
            <w:vAlign w:val="center"/>
          </w:tcPr>
          <w:p w14:paraId="2EBC9412" w14:textId="77777777" w:rsidR="00383404" w:rsidRPr="00550C75" w:rsidRDefault="00383404" w:rsidP="00383404">
            <w:pPr>
              <w:rPr>
                <w:b/>
                <w:bCs/>
                <w:iCs/>
                <w:sz w:val="20"/>
              </w:rPr>
            </w:pPr>
          </w:p>
        </w:tc>
        <w:tc>
          <w:tcPr>
            <w:tcW w:w="5737" w:type="dxa"/>
            <w:shd w:val="clear" w:color="auto" w:fill="BFBFBF"/>
            <w:vAlign w:val="center"/>
          </w:tcPr>
          <w:p w14:paraId="13893D80" w14:textId="77D32C08" w:rsidR="00383404" w:rsidRPr="00550C75" w:rsidRDefault="00383404" w:rsidP="00383404">
            <w:pPr>
              <w:rPr>
                <w:b/>
                <w:bCs/>
                <w:iCs/>
                <w:sz w:val="20"/>
              </w:rPr>
            </w:pPr>
            <w:r>
              <w:rPr>
                <w:b/>
                <w:bCs/>
                <w:iCs/>
                <w:sz w:val="20"/>
              </w:rPr>
              <w:t>SKUPAJ</w:t>
            </w:r>
          </w:p>
        </w:tc>
        <w:tc>
          <w:tcPr>
            <w:tcW w:w="1843" w:type="dxa"/>
            <w:tcBorders>
              <w:top w:val="nil"/>
              <w:left w:val="nil"/>
              <w:bottom w:val="double" w:sz="6" w:space="0" w:color="auto"/>
              <w:right w:val="single" w:sz="8" w:space="0" w:color="auto"/>
            </w:tcBorders>
            <w:shd w:val="clear" w:color="000000" w:fill="BFBFBF"/>
            <w:vAlign w:val="center"/>
          </w:tcPr>
          <w:p w14:paraId="13090B81" w14:textId="2FCA08B2" w:rsidR="00383404" w:rsidRPr="00550C75" w:rsidRDefault="00383404" w:rsidP="00383404">
            <w:pPr>
              <w:jc w:val="center"/>
              <w:rPr>
                <w:b/>
                <w:sz w:val="20"/>
              </w:rPr>
            </w:pPr>
            <w:r>
              <w:rPr>
                <w:b/>
                <w:bCs/>
                <w:color w:val="000000"/>
                <w:sz w:val="20"/>
              </w:rPr>
              <w:t>98.212,91</w:t>
            </w:r>
          </w:p>
        </w:tc>
        <w:tc>
          <w:tcPr>
            <w:tcW w:w="1134" w:type="dxa"/>
            <w:tcBorders>
              <w:top w:val="nil"/>
              <w:left w:val="nil"/>
              <w:bottom w:val="double" w:sz="6" w:space="0" w:color="auto"/>
              <w:right w:val="single" w:sz="8" w:space="0" w:color="auto"/>
            </w:tcBorders>
            <w:shd w:val="clear" w:color="000000" w:fill="BFBFBF"/>
            <w:vAlign w:val="center"/>
          </w:tcPr>
          <w:p w14:paraId="5D0B0996" w14:textId="74BC6EA6" w:rsidR="00383404" w:rsidRPr="00550C75" w:rsidRDefault="00383404" w:rsidP="00383404">
            <w:pPr>
              <w:jc w:val="center"/>
              <w:rPr>
                <w:b/>
                <w:sz w:val="20"/>
              </w:rPr>
            </w:pPr>
            <w:r>
              <w:rPr>
                <w:b/>
                <w:bCs/>
                <w:color w:val="000000"/>
                <w:sz w:val="20"/>
              </w:rPr>
              <w:t>21.606,84</w:t>
            </w:r>
          </w:p>
        </w:tc>
        <w:tc>
          <w:tcPr>
            <w:tcW w:w="1559" w:type="dxa"/>
            <w:tcBorders>
              <w:top w:val="nil"/>
              <w:left w:val="nil"/>
              <w:bottom w:val="double" w:sz="6" w:space="0" w:color="auto"/>
              <w:right w:val="single" w:sz="8" w:space="0" w:color="auto"/>
            </w:tcBorders>
            <w:shd w:val="clear" w:color="000000" w:fill="BFBFBF"/>
            <w:vAlign w:val="center"/>
          </w:tcPr>
          <w:p w14:paraId="0B7BA267" w14:textId="7BEDDC46" w:rsidR="00383404" w:rsidRPr="00550C75" w:rsidRDefault="00383404" w:rsidP="00383404">
            <w:pPr>
              <w:jc w:val="center"/>
              <w:rPr>
                <w:b/>
                <w:sz w:val="20"/>
              </w:rPr>
            </w:pPr>
            <w:r>
              <w:rPr>
                <w:b/>
                <w:bCs/>
                <w:color w:val="000000"/>
                <w:sz w:val="20"/>
              </w:rPr>
              <w:t>119.819,74</w:t>
            </w:r>
          </w:p>
        </w:tc>
      </w:tr>
    </w:tbl>
    <w:p w14:paraId="423D290A" w14:textId="728CF8AA" w:rsidR="00BD7485" w:rsidRPr="00BD7485" w:rsidRDefault="00BD7485" w:rsidP="00BD7485">
      <w:bookmarkStart w:id="54" w:name="_Toc305340219"/>
      <w:bookmarkStart w:id="55" w:name="_Toc305764609"/>
    </w:p>
    <w:p w14:paraId="4FDCA880" w14:textId="1FE1E8B6" w:rsidR="003C0D00" w:rsidRDefault="008E5A27" w:rsidP="00686A14">
      <w:pPr>
        <w:pStyle w:val="Naslov1"/>
        <w:spacing w:after="0" w:line="240" w:lineRule="auto"/>
      </w:pPr>
      <w:bookmarkStart w:id="56" w:name="_Toc481746639"/>
      <w:r w:rsidRPr="00FD6664">
        <w:t>OPREDELITEV TEMELJNIH PRVIN INVESTICIJ</w:t>
      </w:r>
      <w:r>
        <w:t>E</w:t>
      </w:r>
      <w:bookmarkEnd w:id="54"/>
      <w:bookmarkEnd w:id="55"/>
      <w:bookmarkEnd w:id="56"/>
    </w:p>
    <w:p w14:paraId="38A951C7" w14:textId="77777777" w:rsidR="00686A14" w:rsidRPr="00686A14" w:rsidRDefault="00686A14" w:rsidP="00686A14"/>
    <w:p w14:paraId="1AC965B9" w14:textId="2AD27821" w:rsidR="008E5A27" w:rsidRDefault="008E5A27" w:rsidP="00686A14">
      <w:pPr>
        <w:pStyle w:val="Naslov2"/>
        <w:spacing w:after="0"/>
      </w:pPr>
      <w:bookmarkStart w:id="57" w:name="_Toc481746640"/>
      <w:r w:rsidRPr="00FD6664">
        <w:t>Strokovne podlage za izdelavo DIIP</w:t>
      </w:r>
      <w:bookmarkEnd w:id="57"/>
      <w:r w:rsidRPr="00FD6664">
        <w:t xml:space="preserve"> </w:t>
      </w:r>
    </w:p>
    <w:p w14:paraId="675759A3" w14:textId="77777777" w:rsidR="00686A14" w:rsidRPr="00686A14" w:rsidRDefault="00686A14" w:rsidP="00686A14"/>
    <w:p w14:paraId="3B502D91" w14:textId="23C9530A" w:rsidR="008E5A27" w:rsidRPr="001C2DD2" w:rsidRDefault="008E5A27" w:rsidP="00686A14">
      <w:pPr>
        <w:spacing w:line="240" w:lineRule="auto"/>
      </w:pPr>
      <w:r>
        <w:t xml:space="preserve">Vsebina Dokumenta identifikacije investicijskega projekta je skladna z 11. členom Uredbe o enotni metodologiji za pripravo in obravnavo investicijske dokumentacije na področju javnih financ </w:t>
      </w:r>
      <w:r w:rsidRPr="001C2DD2">
        <w:rPr>
          <w:rFonts w:eastAsia="ArialNarrow"/>
        </w:rPr>
        <w:t>(Ur.</w:t>
      </w:r>
      <w:r w:rsidR="00CE44B0">
        <w:rPr>
          <w:rFonts w:eastAsia="ArialNarrow"/>
        </w:rPr>
        <w:t xml:space="preserve"> </w:t>
      </w:r>
      <w:r w:rsidRPr="001C2DD2">
        <w:rPr>
          <w:rFonts w:eastAsia="ArialNarrow"/>
        </w:rPr>
        <w:t xml:space="preserve">l. RS, št. 60/2006 in </w:t>
      </w:r>
      <w:r w:rsidRPr="001C2DD2">
        <w:rPr>
          <w:rFonts w:cs="Arial"/>
        </w:rPr>
        <w:t>Ur.</w:t>
      </w:r>
      <w:r w:rsidR="00CE44B0">
        <w:rPr>
          <w:rFonts w:cs="Arial"/>
        </w:rPr>
        <w:t xml:space="preserve"> </w:t>
      </w:r>
      <w:r w:rsidRPr="001C2DD2">
        <w:rPr>
          <w:rFonts w:cs="Arial"/>
        </w:rPr>
        <w:t xml:space="preserve">l. RS, </w:t>
      </w:r>
      <w:r w:rsidRPr="00AA0B7B">
        <w:t xml:space="preserve">št. </w:t>
      </w:r>
      <w:hyperlink r:id="rId21" w:tgtFrame="_blank" w:history="1">
        <w:r w:rsidRPr="00AA0B7B">
          <w:t>54/2010</w:t>
        </w:r>
      </w:hyperlink>
      <w:r w:rsidR="00CE44B0">
        <w:t>, Ur. L. RS, št. 27/2016</w:t>
      </w:r>
      <w:r w:rsidRPr="00AA0B7B">
        <w:rPr>
          <w:rFonts w:eastAsia="ArialNarrow"/>
        </w:rPr>
        <w:t>).</w:t>
      </w:r>
      <w:r>
        <w:rPr>
          <w:rFonts w:eastAsia="ArialNarrow"/>
        </w:rPr>
        <w:t xml:space="preserve"> </w:t>
      </w:r>
    </w:p>
    <w:p w14:paraId="0DF0F8D5" w14:textId="0A446183" w:rsidR="008E5A27" w:rsidRDefault="008E5A27" w:rsidP="00686A14">
      <w:pPr>
        <w:spacing w:line="240" w:lineRule="auto"/>
      </w:pPr>
    </w:p>
    <w:p w14:paraId="629D8B7E" w14:textId="60664353" w:rsidR="002F78D9" w:rsidRDefault="008E5A27" w:rsidP="00686A14">
      <w:pPr>
        <w:spacing w:line="240" w:lineRule="auto"/>
      </w:pPr>
      <w:r w:rsidRPr="00AF0C02">
        <w:t xml:space="preserve">Strokovne podlage za izdelavo Dokumenta identifikacije investicijskega projekta so: </w:t>
      </w:r>
    </w:p>
    <w:p w14:paraId="2CD2C869" w14:textId="0A8C0F00" w:rsidR="00CE44B0" w:rsidRDefault="006C477E" w:rsidP="00686A14">
      <w:pPr>
        <w:pStyle w:val="Odstavekseznama"/>
        <w:spacing w:line="240" w:lineRule="auto"/>
      </w:pPr>
      <w:r>
        <w:t>ocena</w:t>
      </w:r>
      <w:r w:rsidRPr="006C477E">
        <w:t xml:space="preserve"> že izv</w:t>
      </w:r>
      <w:r>
        <w:t xml:space="preserve">edenih podobnih projektov in pridobljeni predračuni </w:t>
      </w:r>
      <w:r w:rsidRPr="006C477E">
        <w:t>oz. povprečn</w:t>
      </w:r>
      <w:r>
        <w:t>e tržne cene za tovrstne posege,</w:t>
      </w:r>
    </w:p>
    <w:p w14:paraId="2F8994C4" w14:textId="1D92A083" w:rsidR="006C477E" w:rsidRPr="00494218" w:rsidRDefault="006C477E" w:rsidP="00686A14">
      <w:pPr>
        <w:pStyle w:val="Odstavekseznama"/>
        <w:spacing w:line="240" w:lineRule="auto"/>
      </w:pPr>
      <w:r w:rsidRPr="006C477E">
        <w:t>projektantski</w:t>
      </w:r>
      <w:r>
        <w:t xml:space="preserve"> predračun, </w:t>
      </w:r>
      <w:r w:rsidRPr="006C477E">
        <w:t xml:space="preserve">ki ga je pripravil </w:t>
      </w:r>
      <w:r w:rsidRPr="00480B59">
        <w:rPr>
          <w:bCs/>
        </w:rPr>
        <w:t>Igor Premužič,</w:t>
      </w:r>
      <w:r w:rsidRPr="006C477E">
        <w:rPr>
          <w:bCs/>
        </w:rPr>
        <w:t xml:space="preserve"> višji referent za</w:t>
      </w:r>
      <w:r w:rsidRPr="006C477E">
        <w:t xml:space="preserve"> </w:t>
      </w:r>
      <w:r w:rsidRPr="006C477E">
        <w:rPr>
          <w:bCs/>
        </w:rPr>
        <w:t>okoljske in komunalne dejavnosti, zaposlen</w:t>
      </w:r>
      <w:r w:rsidRPr="006C477E">
        <w:t xml:space="preserve"> </w:t>
      </w:r>
      <w:r w:rsidRPr="006C477E">
        <w:rPr>
          <w:bCs/>
        </w:rPr>
        <w:t>v občinski upravi Občine Kidričevo.</w:t>
      </w:r>
    </w:p>
    <w:p w14:paraId="7B47F605" w14:textId="77777777" w:rsidR="006C477E" w:rsidRDefault="006C477E" w:rsidP="00E65862">
      <w:pPr>
        <w:spacing w:line="240" w:lineRule="auto"/>
      </w:pPr>
    </w:p>
    <w:p w14:paraId="5BE11EF3" w14:textId="06AD8884" w:rsidR="008E5A27" w:rsidRDefault="008E5A27" w:rsidP="00686A14">
      <w:pPr>
        <w:pStyle w:val="Naslov2"/>
        <w:spacing w:after="0"/>
      </w:pPr>
      <w:bookmarkStart w:id="58" w:name="_Toc305340221"/>
      <w:bookmarkStart w:id="59" w:name="_Toc305764611"/>
      <w:bookmarkStart w:id="60" w:name="_Toc481746641"/>
      <w:r w:rsidRPr="00FD6664">
        <w:t>Opis lokacije</w:t>
      </w:r>
      <w:bookmarkEnd w:id="58"/>
      <w:bookmarkEnd w:id="59"/>
      <w:bookmarkEnd w:id="60"/>
      <w:r w:rsidRPr="00FD6664">
        <w:t xml:space="preserve"> </w:t>
      </w:r>
    </w:p>
    <w:p w14:paraId="4A5AF14A" w14:textId="77777777" w:rsidR="00686A14" w:rsidRPr="00686A14" w:rsidRDefault="00686A14" w:rsidP="00686A14"/>
    <w:p w14:paraId="345D64BE" w14:textId="21693A58" w:rsidR="00734E75" w:rsidRDefault="00734E75" w:rsidP="00686A14">
      <w:pPr>
        <w:spacing w:line="240" w:lineRule="auto"/>
      </w:pPr>
      <w:r w:rsidRPr="00734E75">
        <w:t>Predvidena lokacija rekonstru</w:t>
      </w:r>
      <w:r>
        <w:t xml:space="preserve">kcije </w:t>
      </w:r>
      <w:r w:rsidR="00DF3D2E">
        <w:t>LC 165</w:t>
      </w:r>
      <w:r w:rsidR="00E65862" w:rsidRPr="00E65862">
        <w:t xml:space="preserve"> 141 Strnišče – Župečja vas</w:t>
      </w:r>
      <w:r w:rsidR="00E1300C">
        <w:t xml:space="preserve">, </w:t>
      </w:r>
      <w:r w:rsidR="00DF3D2E">
        <w:t>v skupni dolžini 2.450</w:t>
      </w:r>
      <w:r w:rsidR="003A1392">
        <w:t xml:space="preserve"> m</w:t>
      </w:r>
      <w:r>
        <w:t xml:space="preserve"> je na območju Občine Kidričevo</w:t>
      </w:r>
      <w:r w:rsidR="003A1392">
        <w:t xml:space="preserve"> in sicer</w:t>
      </w:r>
      <w:r w:rsidR="00DF3D2E">
        <w:t xml:space="preserve"> v naseljih </w:t>
      </w:r>
      <w:r w:rsidR="00DF3D2E" w:rsidRPr="00034D65">
        <w:t>Strnišče in Župečja vas.</w:t>
      </w:r>
      <w:r w:rsidR="00EE6269">
        <w:t xml:space="preserve"> Katastrska občina:</w:t>
      </w:r>
    </w:p>
    <w:p w14:paraId="7DBC3BB7" w14:textId="479D0A8A" w:rsidR="007630F0" w:rsidRDefault="00BE3982" w:rsidP="00686A14">
      <w:pPr>
        <w:pStyle w:val="Odstavekseznama"/>
        <w:numPr>
          <w:ilvl w:val="0"/>
          <w:numId w:val="40"/>
        </w:numPr>
        <w:spacing w:line="240" w:lineRule="auto"/>
      </w:pPr>
      <w:r>
        <w:t xml:space="preserve">k.o. </w:t>
      </w:r>
      <w:r w:rsidR="00EE6269">
        <w:t>426</w:t>
      </w:r>
      <w:r w:rsidR="00717BA1">
        <w:t xml:space="preserve"> </w:t>
      </w:r>
      <w:r w:rsidR="00EE6269">
        <w:t>Župečja vas.</w:t>
      </w:r>
    </w:p>
    <w:p w14:paraId="74CF59CB" w14:textId="77777777" w:rsidR="00AF39A3" w:rsidRDefault="00AF39A3" w:rsidP="00BE3982">
      <w:pPr>
        <w:spacing w:line="240" w:lineRule="auto"/>
        <w:ind w:left="360"/>
      </w:pPr>
    </w:p>
    <w:p w14:paraId="2EE0CD9F" w14:textId="77777777" w:rsidR="00EE6269" w:rsidRDefault="00EE6269" w:rsidP="00BE3982">
      <w:pPr>
        <w:spacing w:line="240" w:lineRule="auto"/>
        <w:ind w:left="360"/>
      </w:pPr>
    </w:p>
    <w:p w14:paraId="7F330277" w14:textId="603F6474" w:rsidR="00FA2215" w:rsidRDefault="00F541AC" w:rsidP="00686A14">
      <w:pPr>
        <w:spacing w:line="240" w:lineRule="auto"/>
      </w:pPr>
      <w:r w:rsidRPr="00F541AC">
        <w:lastRenderedPageBreak/>
        <w:t>Prostorski akti, ki veljajo na območju gradnje, so:</w:t>
      </w:r>
    </w:p>
    <w:p w14:paraId="3942E688" w14:textId="0E8BD361" w:rsidR="00C42BF6" w:rsidRDefault="00F541AC" w:rsidP="002517FD">
      <w:pPr>
        <w:pStyle w:val="Odstavekseznama"/>
        <w:numPr>
          <w:ilvl w:val="0"/>
          <w:numId w:val="36"/>
        </w:numPr>
        <w:spacing w:line="240" w:lineRule="auto"/>
      </w:pPr>
      <w:r w:rsidRPr="00F541AC">
        <w:t xml:space="preserve">Odlok </w:t>
      </w:r>
      <w:r w:rsidR="005D2408">
        <w:t>o občinskem prostorskem načrtu O</w:t>
      </w:r>
      <w:r w:rsidRPr="00F541AC">
        <w:t>bčine Kidričevo</w:t>
      </w:r>
      <w:r>
        <w:t xml:space="preserve"> (</w:t>
      </w:r>
      <w:r w:rsidRPr="00F541AC">
        <w:t>Uradno glasilo slovenskih občin, št. 38/2013, 53/2013, 22/2016</w:t>
      </w:r>
      <w:r>
        <w:t>).</w:t>
      </w:r>
    </w:p>
    <w:p w14:paraId="2538FBEB" w14:textId="77777777" w:rsidR="00906E50" w:rsidRPr="002517FD" w:rsidRDefault="00906E50" w:rsidP="00906E50">
      <w:pPr>
        <w:pStyle w:val="Odstavekseznama"/>
        <w:numPr>
          <w:ilvl w:val="0"/>
          <w:numId w:val="0"/>
        </w:numPr>
        <w:spacing w:line="240" w:lineRule="auto"/>
        <w:ind w:left="720"/>
      </w:pPr>
    </w:p>
    <w:p w14:paraId="5E8F2069" w14:textId="458069FD" w:rsidR="00377E48" w:rsidRPr="00047EDB" w:rsidRDefault="00377E48" w:rsidP="00686A14">
      <w:pPr>
        <w:pStyle w:val="Slika-IP"/>
      </w:pPr>
      <w:bookmarkStart w:id="61" w:name="_Toc481746728"/>
      <w:r w:rsidRPr="00047EDB">
        <w:t>Grafični prikaz lokacije investicije</w:t>
      </w:r>
      <w:bookmarkEnd w:id="61"/>
    </w:p>
    <w:p w14:paraId="6E8D509E" w14:textId="0FE9C0CF" w:rsidR="00D3737E" w:rsidRPr="00D3737E" w:rsidRDefault="00047EDB" w:rsidP="00D3737E">
      <w:r w:rsidRPr="00047EDB">
        <w:rPr>
          <w:noProof/>
        </w:rPr>
        <w:drawing>
          <wp:anchor distT="0" distB="0" distL="114300" distR="114300" simplePos="0" relativeHeight="251668480" behindDoc="0" locked="0" layoutInCell="1" allowOverlap="1" wp14:anchorId="3BE896F2" wp14:editId="026EAA5C">
            <wp:simplePos x="0" y="0"/>
            <wp:positionH relativeFrom="margin">
              <wp:align>left</wp:align>
            </wp:positionH>
            <wp:positionV relativeFrom="paragraph">
              <wp:posOffset>15240</wp:posOffset>
            </wp:positionV>
            <wp:extent cx="5745600" cy="4154400"/>
            <wp:effectExtent l="0" t="0" r="7620" b="0"/>
            <wp:wrapNone/>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5600" cy="415440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14:paraId="6315A101" w14:textId="34508421" w:rsidR="00377E48" w:rsidRDefault="00377E48" w:rsidP="005A6BF0">
      <w:pPr>
        <w:jc w:val="left"/>
      </w:pPr>
    </w:p>
    <w:p w14:paraId="6EDC48DE" w14:textId="6A8B604E" w:rsidR="00F541AC" w:rsidRDefault="00840697" w:rsidP="00117452">
      <w:pPr>
        <w:tabs>
          <w:tab w:val="left" w:pos="5190"/>
        </w:tabs>
        <w:jc w:val="left"/>
      </w:pPr>
      <w:r>
        <w:tab/>
      </w:r>
    </w:p>
    <w:p w14:paraId="230ACA17" w14:textId="4B165436" w:rsidR="00117452" w:rsidRDefault="00117452" w:rsidP="00C412F8">
      <w:pPr>
        <w:tabs>
          <w:tab w:val="left" w:pos="5190"/>
        </w:tabs>
      </w:pPr>
    </w:p>
    <w:p w14:paraId="5B05E59B" w14:textId="4D8262BF" w:rsidR="00117452" w:rsidRDefault="00117452" w:rsidP="00117452">
      <w:pPr>
        <w:tabs>
          <w:tab w:val="left" w:pos="5190"/>
        </w:tabs>
        <w:jc w:val="left"/>
      </w:pPr>
    </w:p>
    <w:p w14:paraId="1E130990" w14:textId="1FBC068A" w:rsidR="00117452" w:rsidRDefault="00117452" w:rsidP="00117452">
      <w:pPr>
        <w:tabs>
          <w:tab w:val="left" w:pos="5190"/>
        </w:tabs>
        <w:jc w:val="left"/>
      </w:pPr>
    </w:p>
    <w:p w14:paraId="0B53A125" w14:textId="66A491E5" w:rsidR="00117452" w:rsidRDefault="00117452" w:rsidP="00117452">
      <w:pPr>
        <w:tabs>
          <w:tab w:val="left" w:pos="5190"/>
        </w:tabs>
        <w:jc w:val="left"/>
      </w:pPr>
    </w:p>
    <w:p w14:paraId="527DECA3" w14:textId="1FC74F54" w:rsidR="00117452" w:rsidRDefault="00117452" w:rsidP="00117452">
      <w:pPr>
        <w:tabs>
          <w:tab w:val="left" w:pos="5190"/>
        </w:tabs>
        <w:jc w:val="left"/>
      </w:pPr>
    </w:p>
    <w:p w14:paraId="3C3B151E" w14:textId="098D517F" w:rsidR="00117452" w:rsidRDefault="00117452" w:rsidP="00117452">
      <w:pPr>
        <w:tabs>
          <w:tab w:val="left" w:pos="5190"/>
        </w:tabs>
        <w:jc w:val="left"/>
      </w:pPr>
    </w:p>
    <w:p w14:paraId="0D7C320F" w14:textId="246A8595" w:rsidR="00117452" w:rsidRDefault="00117452" w:rsidP="00117452">
      <w:pPr>
        <w:tabs>
          <w:tab w:val="left" w:pos="5190"/>
        </w:tabs>
        <w:jc w:val="left"/>
      </w:pPr>
    </w:p>
    <w:p w14:paraId="25936652" w14:textId="25CFD25C" w:rsidR="00117452" w:rsidRDefault="00117452" w:rsidP="00117452">
      <w:pPr>
        <w:tabs>
          <w:tab w:val="left" w:pos="5190"/>
        </w:tabs>
        <w:jc w:val="left"/>
      </w:pPr>
    </w:p>
    <w:p w14:paraId="30C5C9AC" w14:textId="3917A005" w:rsidR="00117452" w:rsidRDefault="00117452" w:rsidP="00117452">
      <w:pPr>
        <w:tabs>
          <w:tab w:val="left" w:pos="5190"/>
        </w:tabs>
        <w:jc w:val="left"/>
      </w:pPr>
    </w:p>
    <w:p w14:paraId="5A62B409" w14:textId="4366954B" w:rsidR="00117452" w:rsidRDefault="00117452" w:rsidP="00117452">
      <w:pPr>
        <w:tabs>
          <w:tab w:val="left" w:pos="5190"/>
        </w:tabs>
        <w:jc w:val="left"/>
      </w:pPr>
    </w:p>
    <w:p w14:paraId="531AFAE2" w14:textId="7421704D" w:rsidR="00C42BF6" w:rsidRDefault="00C42BF6" w:rsidP="00117452">
      <w:pPr>
        <w:tabs>
          <w:tab w:val="left" w:pos="5190"/>
        </w:tabs>
        <w:jc w:val="left"/>
      </w:pPr>
    </w:p>
    <w:p w14:paraId="41DE1D2E" w14:textId="77777777" w:rsidR="008F772E" w:rsidRDefault="008F772E" w:rsidP="00117452">
      <w:pPr>
        <w:tabs>
          <w:tab w:val="left" w:pos="5190"/>
        </w:tabs>
        <w:jc w:val="left"/>
      </w:pPr>
    </w:p>
    <w:p w14:paraId="3BFB32A2" w14:textId="77777777" w:rsidR="00873934" w:rsidRDefault="00873934" w:rsidP="00117452">
      <w:pPr>
        <w:tabs>
          <w:tab w:val="left" w:pos="5190"/>
        </w:tabs>
        <w:jc w:val="left"/>
      </w:pPr>
    </w:p>
    <w:p w14:paraId="2ED2357D" w14:textId="77777777" w:rsidR="00873934" w:rsidRDefault="00873934" w:rsidP="00117452">
      <w:pPr>
        <w:tabs>
          <w:tab w:val="left" w:pos="5190"/>
        </w:tabs>
        <w:jc w:val="left"/>
      </w:pPr>
    </w:p>
    <w:p w14:paraId="515ABE92" w14:textId="77777777" w:rsidR="00873934" w:rsidRDefault="00873934" w:rsidP="00117452">
      <w:pPr>
        <w:tabs>
          <w:tab w:val="left" w:pos="5190"/>
        </w:tabs>
        <w:jc w:val="left"/>
      </w:pPr>
    </w:p>
    <w:p w14:paraId="214DCFCA" w14:textId="77777777" w:rsidR="00873934" w:rsidRDefault="00873934" w:rsidP="00117452">
      <w:pPr>
        <w:tabs>
          <w:tab w:val="left" w:pos="5190"/>
        </w:tabs>
        <w:jc w:val="left"/>
      </w:pPr>
    </w:p>
    <w:p w14:paraId="41294FAD" w14:textId="77777777" w:rsidR="00873934" w:rsidRDefault="00873934" w:rsidP="00117452">
      <w:pPr>
        <w:tabs>
          <w:tab w:val="left" w:pos="5190"/>
        </w:tabs>
        <w:jc w:val="left"/>
      </w:pPr>
    </w:p>
    <w:p w14:paraId="5623598F" w14:textId="77777777" w:rsidR="00873934" w:rsidRPr="00377E48" w:rsidRDefault="00873934" w:rsidP="00117452">
      <w:pPr>
        <w:tabs>
          <w:tab w:val="left" w:pos="5190"/>
        </w:tabs>
        <w:jc w:val="left"/>
      </w:pPr>
    </w:p>
    <w:p w14:paraId="4491E096" w14:textId="3D4F61B6" w:rsidR="008E5A27" w:rsidRPr="00FD6664" w:rsidRDefault="003E7D9F" w:rsidP="009F2565">
      <w:pPr>
        <w:pStyle w:val="Naslov2"/>
        <w:spacing w:after="0"/>
      </w:pPr>
      <w:bookmarkStart w:id="62" w:name="_Toc305340222"/>
      <w:bookmarkStart w:id="63" w:name="_Toc305764612"/>
      <w:bookmarkStart w:id="64" w:name="_Toc481746642"/>
      <w:r>
        <w:t>Časovni načrt</w:t>
      </w:r>
      <w:r w:rsidR="008E5A27" w:rsidRPr="00FD6664">
        <w:t xml:space="preserve"> izvedbe investicije</w:t>
      </w:r>
      <w:bookmarkEnd w:id="62"/>
      <w:bookmarkEnd w:id="63"/>
      <w:bookmarkEnd w:id="64"/>
    </w:p>
    <w:p w14:paraId="7A8F055E" w14:textId="77777777" w:rsidR="009F2565" w:rsidRDefault="009F2565" w:rsidP="00706869">
      <w:pPr>
        <w:pStyle w:val="Tabela-IP"/>
        <w:numPr>
          <w:ilvl w:val="0"/>
          <w:numId w:val="0"/>
        </w:numPr>
        <w:spacing w:line="240" w:lineRule="auto"/>
        <w:ind w:left="1361"/>
      </w:pPr>
    </w:p>
    <w:p w14:paraId="19988CC3" w14:textId="20F97443" w:rsidR="009F2565" w:rsidRPr="009F2565" w:rsidRDefault="009F2565" w:rsidP="009F2565">
      <w:pPr>
        <w:spacing w:line="240" w:lineRule="auto"/>
      </w:pPr>
      <w:r>
        <w:t>Investicija se bo pričela izvajati v letu 2017 in se bo v letu 2017 tudi zaključila.</w:t>
      </w:r>
      <w:r w:rsidR="004F7D4D">
        <w:t xml:space="preserve"> </w:t>
      </w:r>
      <w:r w:rsidRPr="009F2565">
        <w:t>Naslednja tabela prikazuje terminski potek aktivnosti pri izvedbi investicije.</w:t>
      </w:r>
    </w:p>
    <w:p w14:paraId="42BC7495" w14:textId="77777777" w:rsidR="009F2565" w:rsidRPr="00E2435E" w:rsidRDefault="009F2565" w:rsidP="009F2565">
      <w:pPr>
        <w:spacing w:line="240" w:lineRule="auto"/>
      </w:pPr>
    </w:p>
    <w:p w14:paraId="207F82DD" w14:textId="77777777" w:rsidR="008E5A27" w:rsidRDefault="008E5A27" w:rsidP="005B69FD">
      <w:pPr>
        <w:pStyle w:val="Tabela-IP"/>
      </w:pPr>
      <w:bookmarkStart w:id="65" w:name="_Toc305347165"/>
      <w:bookmarkStart w:id="66" w:name="_Toc443637613"/>
      <w:bookmarkStart w:id="67" w:name="_Toc481746685"/>
      <w:r>
        <w:t>Terminski plan investicije</w:t>
      </w:r>
      <w:bookmarkEnd w:id="65"/>
      <w:bookmarkEnd w:id="66"/>
      <w:bookmarkEnd w:id="67"/>
      <w:r>
        <w:t xml:space="preserve"> </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7"/>
        <w:gridCol w:w="5025"/>
        <w:gridCol w:w="3748"/>
      </w:tblGrid>
      <w:tr w:rsidR="00BB7621" w:rsidRPr="00BB7621" w14:paraId="6857B72A" w14:textId="77777777" w:rsidTr="002C1C7E">
        <w:trPr>
          <w:trHeight w:val="340"/>
        </w:trPr>
        <w:tc>
          <w:tcPr>
            <w:tcW w:w="237" w:type="pct"/>
            <w:shd w:val="clear" w:color="auto" w:fill="C0D7EC" w:themeFill="accent2" w:themeFillTint="66"/>
            <w:vAlign w:val="center"/>
            <w:hideMark/>
          </w:tcPr>
          <w:p w14:paraId="56CC2C81" w14:textId="77777777" w:rsidR="00BB7621" w:rsidRPr="00C0655A" w:rsidRDefault="00BB7621" w:rsidP="00340EDD">
            <w:pPr>
              <w:spacing w:line="240" w:lineRule="auto"/>
              <w:rPr>
                <w:b/>
                <w:sz w:val="20"/>
              </w:rPr>
            </w:pPr>
            <w:r w:rsidRPr="00C0655A">
              <w:rPr>
                <w:b/>
                <w:sz w:val="20"/>
              </w:rPr>
              <w:t xml:space="preserve">Oz. </w:t>
            </w:r>
          </w:p>
        </w:tc>
        <w:tc>
          <w:tcPr>
            <w:tcW w:w="2728" w:type="pct"/>
            <w:shd w:val="clear" w:color="auto" w:fill="C0D7EC" w:themeFill="accent2" w:themeFillTint="66"/>
            <w:noWrap/>
            <w:vAlign w:val="center"/>
            <w:hideMark/>
          </w:tcPr>
          <w:p w14:paraId="71D430FE" w14:textId="77777777" w:rsidR="00BB7621" w:rsidRPr="00C0655A" w:rsidRDefault="00BB7621" w:rsidP="00340EDD">
            <w:pPr>
              <w:spacing w:line="240" w:lineRule="auto"/>
              <w:rPr>
                <w:b/>
                <w:sz w:val="20"/>
              </w:rPr>
            </w:pPr>
            <w:r w:rsidRPr="00C0655A">
              <w:rPr>
                <w:b/>
                <w:sz w:val="20"/>
              </w:rPr>
              <w:t xml:space="preserve">Aktivnost </w:t>
            </w:r>
          </w:p>
        </w:tc>
        <w:tc>
          <w:tcPr>
            <w:tcW w:w="2035" w:type="pct"/>
            <w:vMerge w:val="restart"/>
            <w:shd w:val="clear" w:color="auto" w:fill="C0D7EC" w:themeFill="accent2" w:themeFillTint="66"/>
            <w:vAlign w:val="center"/>
          </w:tcPr>
          <w:p w14:paraId="74688232" w14:textId="77777777" w:rsidR="00BB7621" w:rsidRPr="00C0655A" w:rsidRDefault="00BB7621" w:rsidP="00340EDD">
            <w:pPr>
              <w:spacing w:line="240" w:lineRule="auto"/>
              <w:jc w:val="center"/>
              <w:rPr>
                <w:b/>
                <w:sz w:val="20"/>
              </w:rPr>
            </w:pPr>
            <w:r w:rsidRPr="00C0655A">
              <w:rPr>
                <w:b/>
                <w:sz w:val="20"/>
              </w:rPr>
              <w:t>Terminski načrt</w:t>
            </w:r>
          </w:p>
        </w:tc>
      </w:tr>
      <w:tr w:rsidR="00BB7621" w:rsidRPr="00BB7621" w14:paraId="7EE8AC14" w14:textId="77777777" w:rsidTr="002C1C7E">
        <w:trPr>
          <w:trHeight w:val="340"/>
        </w:trPr>
        <w:tc>
          <w:tcPr>
            <w:tcW w:w="2965" w:type="pct"/>
            <w:gridSpan w:val="2"/>
            <w:shd w:val="clear" w:color="auto" w:fill="D9D9D9" w:themeFill="background1" w:themeFillShade="D9"/>
            <w:noWrap/>
            <w:vAlign w:val="center"/>
            <w:hideMark/>
          </w:tcPr>
          <w:p w14:paraId="081AC1F8" w14:textId="77777777" w:rsidR="00BB7621" w:rsidRPr="00C0655A" w:rsidRDefault="00BB7621" w:rsidP="00340EDD">
            <w:pPr>
              <w:spacing w:line="240" w:lineRule="auto"/>
              <w:rPr>
                <w:b/>
                <w:sz w:val="20"/>
              </w:rPr>
            </w:pPr>
            <w:r w:rsidRPr="00C0655A">
              <w:rPr>
                <w:b/>
                <w:sz w:val="20"/>
              </w:rPr>
              <w:t xml:space="preserve">Predinvesticijske aktivnosti </w:t>
            </w:r>
          </w:p>
        </w:tc>
        <w:tc>
          <w:tcPr>
            <w:tcW w:w="2035" w:type="pct"/>
            <w:vMerge/>
            <w:shd w:val="clear" w:color="auto" w:fill="D9D9D9" w:themeFill="background1" w:themeFillShade="D9"/>
            <w:vAlign w:val="center"/>
          </w:tcPr>
          <w:p w14:paraId="058FF64D" w14:textId="77777777" w:rsidR="00BB7621" w:rsidRPr="00C0655A" w:rsidRDefault="00BB7621" w:rsidP="00340EDD">
            <w:pPr>
              <w:spacing w:line="240" w:lineRule="auto"/>
              <w:jc w:val="center"/>
              <w:rPr>
                <w:b/>
                <w:sz w:val="20"/>
              </w:rPr>
            </w:pPr>
          </w:p>
        </w:tc>
      </w:tr>
      <w:tr w:rsidR="00F84ACC" w:rsidRPr="00BB7621" w14:paraId="1D7A4F2A" w14:textId="77777777" w:rsidTr="00C0655A">
        <w:trPr>
          <w:trHeight w:val="340"/>
        </w:trPr>
        <w:tc>
          <w:tcPr>
            <w:tcW w:w="237" w:type="pct"/>
            <w:shd w:val="clear" w:color="000000" w:fill="FFFFFF"/>
            <w:noWrap/>
            <w:vAlign w:val="center"/>
            <w:hideMark/>
          </w:tcPr>
          <w:p w14:paraId="50B457B3" w14:textId="65459BCB" w:rsidR="00F84ACC" w:rsidRPr="00C0655A" w:rsidRDefault="00A83CCC" w:rsidP="00340EDD">
            <w:pPr>
              <w:spacing w:line="240" w:lineRule="auto"/>
              <w:jc w:val="center"/>
              <w:rPr>
                <w:sz w:val="20"/>
              </w:rPr>
            </w:pPr>
            <w:r w:rsidRPr="00C0655A">
              <w:rPr>
                <w:sz w:val="20"/>
              </w:rPr>
              <w:t>1</w:t>
            </w:r>
          </w:p>
        </w:tc>
        <w:tc>
          <w:tcPr>
            <w:tcW w:w="2728" w:type="pct"/>
            <w:shd w:val="clear" w:color="000000" w:fill="FFFFFF"/>
            <w:noWrap/>
            <w:vAlign w:val="center"/>
            <w:hideMark/>
          </w:tcPr>
          <w:p w14:paraId="319548C5" w14:textId="77777777" w:rsidR="00F84ACC" w:rsidRPr="00C0655A" w:rsidRDefault="00F84ACC" w:rsidP="00340EDD">
            <w:pPr>
              <w:spacing w:line="240" w:lineRule="auto"/>
              <w:rPr>
                <w:sz w:val="20"/>
              </w:rPr>
            </w:pPr>
            <w:r w:rsidRPr="00C0655A">
              <w:rPr>
                <w:sz w:val="20"/>
              </w:rPr>
              <w:t xml:space="preserve">Izdelava DIIP </w:t>
            </w:r>
          </w:p>
        </w:tc>
        <w:tc>
          <w:tcPr>
            <w:tcW w:w="2035" w:type="pct"/>
            <w:shd w:val="clear" w:color="000000" w:fill="FFFFFF"/>
            <w:vAlign w:val="center"/>
          </w:tcPr>
          <w:p w14:paraId="471576C5" w14:textId="74B69A04" w:rsidR="00F84ACC" w:rsidRPr="00C0655A" w:rsidRDefault="00A32CEF" w:rsidP="00340EDD">
            <w:pPr>
              <w:spacing w:line="240" w:lineRule="auto"/>
              <w:jc w:val="center"/>
              <w:rPr>
                <w:sz w:val="20"/>
              </w:rPr>
            </w:pPr>
            <w:r>
              <w:rPr>
                <w:sz w:val="20"/>
              </w:rPr>
              <w:t xml:space="preserve">maj </w:t>
            </w:r>
            <w:r w:rsidR="00B34805">
              <w:rPr>
                <w:sz w:val="20"/>
              </w:rPr>
              <w:t>2017</w:t>
            </w:r>
          </w:p>
        </w:tc>
      </w:tr>
      <w:tr w:rsidR="00F84ACC" w:rsidRPr="00BB7621" w14:paraId="23C26ACD" w14:textId="77777777" w:rsidTr="00C0655A">
        <w:trPr>
          <w:trHeight w:val="340"/>
        </w:trPr>
        <w:tc>
          <w:tcPr>
            <w:tcW w:w="237" w:type="pct"/>
            <w:shd w:val="clear" w:color="000000" w:fill="FFFFFF"/>
            <w:noWrap/>
            <w:vAlign w:val="center"/>
            <w:hideMark/>
          </w:tcPr>
          <w:p w14:paraId="783BD1CD" w14:textId="7B06E85B" w:rsidR="00F84ACC" w:rsidRPr="00C0655A" w:rsidRDefault="00A83CCC" w:rsidP="00340EDD">
            <w:pPr>
              <w:spacing w:line="240" w:lineRule="auto"/>
              <w:jc w:val="center"/>
              <w:rPr>
                <w:sz w:val="20"/>
              </w:rPr>
            </w:pPr>
            <w:r w:rsidRPr="00C0655A">
              <w:rPr>
                <w:sz w:val="20"/>
              </w:rPr>
              <w:t>2</w:t>
            </w:r>
          </w:p>
        </w:tc>
        <w:tc>
          <w:tcPr>
            <w:tcW w:w="2728" w:type="pct"/>
            <w:shd w:val="clear" w:color="000000" w:fill="FFFFFF"/>
            <w:noWrap/>
            <w:vAlign w:val="center"/>
            <w:hideMark/>
          </w:tcPr>
          <w:p w14:paraId="29EC939E" w14:textId="28CFD962" w:rsidR="00F84ACC" w:rsidRPr="00C0655A" w:rsidRDefault="004A1405" w:rsidP="00340EDD">
            <w:pPr>
              <w:spacing w:line="240" w:lineRule="auto"/>
              <w:rPr>
                <w:sz w:val="20"/>
              </w:rPr>
            </w:pPr>
            <w:r w:rsidRPr="00C0655A">
              <w:rPr>
                <w:sz w:val="20"/>
              </w:rPr>
              <w:t>Javna naročila</w:t>
            </w:r>
          </w:p>
        </w:tc>
        <w:tc>
          <w:tcPr>
            <w:tcW w:w="2035" w:type="pct"/>
            <w:shd w:val="clear" w:color="000000" w:fill="FFFFFF"/>
            <w:vAlign w:val="center"/>
          </w:tcPr>
          <w:p w14:paraId="73E7EED6" w14:textId="74955B91" w:rsidR="00F84ACC" w:rsidRPr="00C0655A" w:rsidRDefault="00A32CEF" w:rsidP="00340EDD">
            <w:pPr>
              <w:spacing w:line="240" w:lineRule="auto"/>
              <w:jc w:val="center"/>
              <w:rPr>
                <w:sz w:val="20"/>
              </w:rPr>
            </w:pPr>
            <w:r>
              <w:rPr>
                <w:sz w:val="20"/>
              </w:rPr>
              <w:t xml:space="preserve">junij </w:t>
            </w:r>
            <w:r w:rsidR="004A1405" w:rsidRPr="00C0655A">
              <w:rPr>
                <w:sz w:val="20"/>
              </w:rPr>
              <w:t>2017</w:t>
            </w:r>
          </w:p>
        </w:tc>
      </w:tr>
      <w:tr w:rsidR="00F84ACC" w:rsidRPr="00BB7621" w14:paraId="324EC6E0" w14:textId="77777777" w:rsidTr="00C0655A">
        <w:trPr>
          <w:trHeight w:val="340"/>
        </w:trPr>
        <w:tc>
          <w:tcPr>
            <w:tcW w:w="237" w:type="pct"/>
            <w:shd w:val="clear" w:color="000000" w:fill="FFFFFF"/>
            <w:noWrap/>
            <w:vAlign w:val="center"/>
            <w:hideMark/>
          </w:tcPr>
          <w:p w14:paraId="7487F30A" w14:textId="13A3367A" w:rsidR="00F84ACC" w:rsidRPr="00C0655A" w:rsidRDefault="00A83CCC" w:rsidP="00340EDD">
            <w:pPr>
              <w:spacing w:line="240" w:lineRule="auto"/>
              <w:jc w:val="center"/>
              <w:rPr>
                <w:sz w:val="20"/>
              </w:rPr>
            </w:pPr>
            <w:r w:rsidRPr="00C0655A">
              <w:rPr>
                <w:sz w:val="20"/>
              </w:rPr>
              <w:t>3</w:t>
            </w:r>
          </w:p>
        </w:tc>
        <w:tc>
          <w:tcPr>
            <w:tcW w:w="2728" w:type="pct"/>
            <w:shd w:val="clear" w:color="000000" w:fill="FFFFFF"/>
            <w:noWrap/>
            <w:vAlign w:val="center"/>
            <w:hideMark/>
          </w:tcPr>
          <w:p w14:paraId="1E83CC28" w14:textId="2A9F1913" w:rsidR="00F84ACC" w:rsidRPr="00C0655A" w:rsidRDefault="004A1405" w:rsidP="00340EDD">
            <w:pPr>
              <w:spacing w:line="240" w:lineRule="auto"/>
              <w:rPr>
                <w:sz w:val="20"/>
              </w:rPr>
            </w:pPr>
            <w:r w:rsidRPr="00C0655A">
              <w:rPr>
                <w:sz w:val="20"/>
              </w:rPr>
              <w:t>Izbira izvajalca del</w:t>
            </w:r>
          </w:p>
        </w:tc>
        <w:tc>
          <w:tcPr>
            <w:tcW w:w="2035" w:type="pct"/>
            <w:shd w:val="clear" w:color="000000" w:fill="FFFFFF"/>
            <w:vAlign w:val="center"/>
          </w:tcPr>
          <w:p w14:paraId="413BE862" w14:textId="302F00A0" w:rsidR="00F84ACC" w:rsidRPr="00C0655A" w:rsidRDefault="00AF73CB" w:rsidP="00340EDD">
            <w:pPr>
              <w:spacing w:line="240" w:lineRule="auto"/>
              <w:jc w:val="center"/>
              <w:rPr>
                <w:sz w:val="20"/>
              </w:rPr>
            </w:pPr>
            <w:r>
              <w:rPr>
                <w:sz w:val="20"/>
              </w:rPr>
              <w:t>jul</w:t>
            </w:r>
            <w:r w:rsidR="00C173D0">
              <w:rPr>
                <w:sz w:val="20"/>
              </w:rPr>
              <w:t>ij</w:t>
            </w:r>
            <w:r w:rsidR="001E6D62">
              <w:rPr>
                <w:sz w:val="20"/>
              </w:rPr>
              <w:t xml:space="preserve"> </w:t>
            </w:r>
            <w:r w:rsidR="004A1405" w:rsidRPr="00C0655A">
              <w:rPr>
                <w:sz w:val="20"/>
              </w:rPr>
              <w:t>2017</w:t>
            </w:r>
          </w:p>
        </w:tc>
      </w:tr>
      <w:tr w:rsidR="00F84ACC" w:rsidRPr="00BB7621" w14:paraId="00726E39" w14:textId="77777777" w:rsidTr="00C0655A">
        <w:trPr>
          <w:trHeight w:val="340"/>
        </w:trPr>
        <w:tc>
          <w:tcPr>
            <w:tcW w:w="2965" w:type="pct"/>
            <w:gridSpan w:val="2"/>
            <w:shd w:val="clear" w:color="auto" w:fill="D9D9D9" w:themeFill="background1" w:themeFillShade="D9"/>
            <w:noWrap/>
            <w:vAlign w:val="center"/>
            <w:hideMark/>
          </w:tcPr>
          <w:p w14:paraId="13305FF6" w14:textId="2260E038" w:rsidR="00F84ACC" w:rsidRPr="00C0655A" w:rsidRDefault="00F84ACC" w:rsidP="00340EDD">
            <w:pPr>
              <w:spacing w:line="240" w:lineRule="auto"/>
              <w:jc w:val="left"/>
              <w:rPr>
                <w:b/>
                <w:sz w:val="20"/>
              </w:rPr>
            </w:pPr>
            <w:r w:rsidRPr="00C0655A">
              <w:rPr>
                <w:b/>
                <w:sz w:val="20"/>
              </w:rPr>
              <w:t>Izvedba investicije</w:t>
            </w:r>
          </w:p>
        </w:tc>
        <w:tc>
          <w:tcPr>
            <w:tcW w:w="2035" w:type="pct"/>
            <w:shd w:val="clear" w:color="auto" w:fill="D9D9D9" w:themeFill="background1" w:themeFillShade="D9"/>
            <w:vAlign w:val="center"/>
          </w:tcPr>
          <w:p w14:paraId="41DE1903" w14:textId="77777777" w:rsidR="00F84ACC" w:rsidRPr="00C0655A" w:rsidRDefault="00F84ACC" w:rsidP="00340EDD">
            <w:pPr>
              <w:spacing w:line="240" w:lineRule="auto"/>
              <w:jc w:val="center"/>
              <w:rPr>
                <w:sz w:val="20"/>
              </w:rPr>
            </w:pPr>
          </w:p>
        </w:tc>
      </w:tr>
      <w:tr w:rsidR="00F84ACC" w:rsidRPr="00BB7621" w14:paraId="489EC8CE" w14:textId="77777777" w:rsidTr="00C0655A">
        <w:trPr>
          <w:trHeight w:val="340"/>
        </w:trPr>
        <w:tc>
          <w:tcPr>
            <w:tcW w:w="237" w:type="pct"/>
            <w:shd w:val="clear" w:color="000000" w:fill="FFFFFF"/>
            <w:noWrap/>
            <w:vAlign w:val="center"/>
            <w:hideMark/>
          </w:tcPr>
          <w:p w14:paraId="40FB23EC" w14:textId="77777777" w:rsidR="00AE2213" w:rsidRPr="00C0655A" w:rsidRDefault="00AE2213" w:rsidP="00340EDD">
            <w:pPr>
              <w:spacing w:line="240" w:lineRule="auto"/>
              <w:jc w:val="center"/>
              <w:rPr>
                <w:sz w:val="20"/>
              </w:rPr>
            </w:pPr>
            <w:r w:rsidRPr="00C0655A">
              <w:rPr>
                <w:sz w:val="20"/>
              </w:rPr>
              <w:t>5</w:t>
            </w:r>
          </w:p>
        </w:tc>
        <w:tc>
          <w:tcPr>
            <w:tcW w:w="2728" w:type="pct"/>
            <w:shd w:val="clear" w:color="000000" w:fill="FFFFFF"/>
            <w:noWrap/>
            <w:vAlign w:val="center"/>
            <w:hideMark/>
          </w:tcPr>
          <w:p w14:paraId="7D9DFCCF" w14:textId="2BD5291D" w:rsidR="00F84ACC" w:rsidRPr="00C0655A" w:rsidRDefault="00E41880" w:rsidP="00340EDD">
            <w:pPr>
              <w:spacing w:line="240" w:lineRule="auto"/>
              <w:rPr>
                <w:sz w:val="20"/>
              </w:rPr>
            </w:pPr>
            <w:r w:rsidRPr="00C0655A">
              <w:rPr>
                <w:sz w:val="20"/>
              </w:rPr>
              <w:t>Izvedba gradbenih del</w:t>
            </w:r>
          </w:p>
        </w:tc>
        <w:tc>
          <w:tcPr>
            <w:tcW w:w="2035" w:type="pct"/>
            <w:shd w:val="clear" w:color="000000" w:fill="FFFFFF"/>
            <w:vAlign w:val="center"/>
          </w:tcPr>
          <w:p w14:paraId="30F881F8" w14:textId="699E7671" w:rsidR="00F84ACC" w:rsidRPr="00C0655A" w:rsidRDefault="0097645F" w:rsidP="0097645F">
            <w:pPr>
              <w:spacing w:line="240" w:lineRule="auto"/>
              <w:jc w:val="center"/>
              <w:rPr>
                <w:sz w:val="20"/>
              </w:rPr>
            </w:pPr>
            <w:r>
              <w:rPr>
                <w:sz w:val="20"/>
              </w:rPr>
              <w:t>julij</w:t>
            </w:r>
            <w:r w:rsidR="00E41880" w:rsidRPr="00C0655A">
              <w:rPr>
                <w:sz w:val="20"/>
              </w:rPr>
              <w:t xml:space="preserve"> </w:t>
            </w:r>
            <w:r w:rsidR="00685FF0">
              <w:rPr>
                <w:sz w:val="20"/>
              </w:rPr>
              <w:t>–</w:t>
            </w:r>
            <w:r>
              <w:rPr>
                <w:sz w:val="20"/>
              </w:rPr>
              <w:t xml:space="preserve"> oktober</w:t>
            </w:r>
            <w:r w:rsidR="00E41880" w:rsidRPr="00C0655A">
              <w:rPr>
                <w:sz w:val="20"/>
              </w:rPr>
              <w:t>2017</w:t>
            </w:r>
          </w:p>
        </w:tc>
      </w:tr>
      <w:tr w:rsidR="00A83CCC" w:rsidRPr="00BB7621" w14:paraId="315B0300" w14:textId="77777777" w:rsidTr="00C0655A">
        <w:trPr>
          <w:trHeight w:val="340"/>
        </w:trPr>
        <w:tc>
          <w:tcPr>
            <w:tcW w:w="237" w:type="pct"/>
            <w:shd w:val="clear" w:color="000000" w:fill="FFFFFF"/>
            <w:noWrap/>
            <w:vAlign w:val="center"/>
          </w:tcPr>
          <w:p w14:paraId="1429476D" w14:textId="38438F83" w:rsidR="00A83CCC" w:rsidRPr="00C0655A" w:rsidRDefault="00A83CCC" w:rsidP="00340EDD">
            <w:pPr>
              <w:spacing w:line="240" w:lineRule="auto"/>
              <w:jc w:val="center"/>
              <w:rPr>
                <w:sz w:val="20"/>
              </w:rPr>
            </w:pPr>
            <w:r w:rsidRPr="00C0655A">
              <w:rPr>
                <w:sz w:val="20"/>
              </w:rPr>
              <w:t>6</w:t>
            </w:r>
          </w:p>
        </w:tc>
        <w:tc>
          <w:tcPr>
            <w:tcW w:w="2728" w:type="pct"/>
            <w:shd w:val="clear" w:color="000000" w:fill="FFFFFF"/>
            <w:noWrap/>
            <w:vAlign w:val="center"/>
          </w:tcPr>
          <w:p w14:paraId="0EA5D80C" w14:textId="7B34C20A" w:rsidR="00A83CCC" w:rsidRPr="00C0655A" w:rsidRDefault="00F433BE" w:rsidP="00340EDD">
            <w:pPr>
              <w:spacing w:line="240" w:lineRule="auto"/>
              <w:rPr>
                <w:sz w:val="20"/>
              </w:rPr>
            </w:pPr>
            <w:r w:rsidRPr="00C0655A">
              <w:rPr>
                <w:sz w:val="20"/>
              </w:rPr>
              <w:t xml:space="preserve">Financiranje naložbe </w:t>
            </w:r>
          </w:p>
        </w:tc>
        <w:tc>
          <w:tcPr>
            <w:tcW w:w="2035" w:type="pct"/>
            <w:shd w:val="clear" w:color="000000" w:fill="FFFFFF"/>
            <w:vAlign w:val="center"/>
          </w:tcPr>
          <w:p w14:paraId="0B5E07B9" w14:textId="007EE01F" w:rsidR="00A83CCC" w:rsidRPr="00C0655A" w:rsidRDefault="00F433BE" w:rsidP="00340EDD">
            <w:pPr>
              <w:spacing w:line="240" w:lineRule="auto"/>
              <w:jc w:val="center"/>
              <w:rPr>
                <w:sz w:val="20"/>
              </w:rPr>
            </w:pPr>
            <w:r w:rsidRPr="00C0655A">
              <w:rPr>
                <w:sz w:val="20"/>
              </w:rPr>
              <w:t>l</w:t>
            </w:r>
            <w:r w:rsidR="00A83CCC" w:rsidRPr="00C0655A">
              <w:rPr>
                <w:sz w:val="20"/>
              </w:rPr>
              <w:t>eto 2017</w:t>
            </w:r>
          </w:p>
        </w:tc>
      </w:tr>
      <w:tr w:rsidR="00F84ACC" w:rsidRPr="00BB7621" w14:paraId="7D9B3626" w14:textId="77777777" w:rsidTr="00C0655A">
        <w:trPr>
          <w:trHeight w:val="340"/>
        </w:trPr>
        <w:tc>
          <w:tcPr>
            <w:tcW w:w="237" w:type="pct"/>
            <w:shd w:val="clear" w:color="000000" w:fill="FFFFFF"/>
            <w:noWrap/>
            <w:vAlign w:val="center"/>
            <w:hideMark/>
          </w:tcPr>
          <w:p w14:paraId="0E8A6C24" w14:textId="209F63BC" w:rsidR="00F84ACC" w:rsidRPr="00C0655A" w:rsidRDefault="00A83CCC" w:rsidP="00340EDD">
            <w:pPr>
              <w:spacing w:line="240" w:lineRule="auto"/>
              <w:jc w:val="center"/>
              <w:rPr>
                <w:sz w:val="20"/>
              </w:rPr>
            </w:pPr>
            <w:r w:rsidRPr="00C0655A">
              <w:rPr>
                <w:sz w:val="20"/>
              </w:rPr>
              <w:t>7</w:t>
            </w:r>
          </w:p>
        </w:tc>
        <w:tc>
          <w:tcPr>
            <w:tcW w:w="2728" w:type="pct"/>
            <w:shd w:val="clear" w:color="000000" w:fill="FFFFFF"/>
            <w:noWrap/>
            <w:vAlign w:val="center"/>
            <w:hideMark/>
          </w:tcPr>
          <w:p w14:paraId="6F636ABB" w14:textId="77777777" w:rsidR="00F84ACC" w:rsidRPr="00C0655A" w:rsidRDefault="00F84ACC" w:rsidP="00340EDD">
            <w:pPr>
              <w:spacing w:line="240" w:lineRule="auto"/>
              <w:rPr>
                <w:sz w:val="20"/>
              </w:rPr>
            </w:pPr>
            <w:r w:rsidRPr="00C0655A">
              <w:rPr>
                <w:sz w:val="20"/>
              </w:rPr>
              <w:t xml:space="preserve">Tehnični prevzem in pred. v uporabo </w:t>
            </w:r>
          </w:p>
        </w:tc>
        <w:tc>
          <w:tcPr>
            <w:tcW w:w="2035" w:type="pct"/>
            <w:shd w:val="clear" w:color="000000" w:fill="FFFFFF"/>
            <w:vAlign w:val="center"/>
          </w:tcPr>
          <w:p w14:paraId="540276FA" w14:textId="38B0542E" w:rsidR="00F84ACC" w:rsidRPr="00C0655A" w:rsidRDefault="0097645F" w:rsidP="005E37B2">
            <w:pPr>
              <w:spacing w:line="240" w:lineRule="auto"/>
              <w:jc w:val="center"/>
              <w:rPr>
                <w:sz w:val="20"/>
              </w:rPr>
            </w:pPr>
            <w:r>
              <w:rPr>
                <w:sz w:val="20"/>
              </w:rPr>
              <w:t xml:space="preserve">november </w:t>
            </w:r>
            <w:r w:rsidR="00A83CCC" w:rsidRPr="00C0655A">
              <w:rPr>
                <w:sz w:val="20"/>
              </w:rPr>
              <w:t>2017</w:t>
            </w:r>
          </w:p>
        </w:tc>
      </w:tr>
      <w:tr w:rsidR="00F84ACC" w:rsidRPr="00BB7621" w14:paraId="10CC5A5B" w14:textId="77777777" w:rsidTr="00C0655A">
        <w:trPr>
          <w:trHeight w:val="340"/>
        </w:trPr>
        <w:tc>
          <w:tcPr>
            <w:tcW w:w="237" w:type="pct"/>
            <w:shd w:val="clear" w:color="000000" w:fill="FFFFFF"/>
            <w:noWrap/>
            <w:vAlign w:val="center"/>
            <w:hideMark/>
          </w:tcPr>
          <w:p w14:paraId="46794E22" w14:textId="39D5A667" w:rsidR="00F84ACC" w:rsidRPr="00C0655A" w:rsidRDefault="00A83CCC" w:rsidP="00340EDD">
            <w:pPr>
              <w:spacing w:line="240" w:lineRule="auto"/>
              <w:jc w:val="center"/>
              <w:rPr>
                <w:sz w:val="20"/>
              </w:rPr>
            </w:pPr>
            <w:r w:rsidRPr="00C0655A">
              <w:rPr>
                <w:sz w:val="20"/>
              </w:rPr>
              <w:t>8</w:t>
            </w:r>
          </w:p>
        </w:tc>
        <w:tc>
          <w:tcPr>
            <w:tcW w:w="2728" w:type="pct"/>
            <w:shd w:val="clear" w:color="000000" w:fill="FFFFFF"/>
            <w:noWrap/>
            <w:vAlign w:val="center"/>
            <w:hideMark/>
          </w:tcPr>
          <w:p w14:paraId="36B751C8" w14:textId="77777777" w:rsidR="00F84ACC" w:rsidRPr="00C0655A" w:rsidRDefault="00F84ACC" w:rsidP="00340EDD">
            <w:pPr>
              <w:spacing w:line="240" w:lineRule="auto"/>
              <w:rPr>
                <w:sz w:val="20"/>
              </w:rPr>
            </w:pPr>
            <w:r w:rsidRPr="00C0655A">
              <w:rPr>
                <w:sz w:val="20"/>
              </w:rPr>
              <w:t xml:space="preserve">Obratovanje naložbe </w:t>
            </w:r>
          </w:p>
        </w:tc>
        <w:tc>
          <w:tcPr>
            <w:tcW w:w="2035" w:type="pct"/>
            <w:shd w:val="clear" w:color="000000" w:fill="FFFFFF"/>
            <w:vAlign w:val="center"/>
          </w:tcPr>
          <w:p w14:paraId="31C940EC" w14:textId="39010F0A" w:rsidR="00F84ACC" w:rsidRPr="00C0655A" w:rsidRDefault="00D25DAC" w:rsidP="0097645F">
            <w:pPr>
              <w:spacing w:line="240" w:lineRule="auto"/>
              <w:jc w:val="center"/>
              <w:rPr>
                <w:sz w:val="20"/>
              </w:rPr>
            </w:pPr>
            <w:r>
              <w:rPr>
                <w:sz w:val="20"/>
              </w:rPr>
              <w:t>o</w:t>
            </w:r>
            <w:r w:rsidR="008E4041">
              <w:rPr>
                <w:sz w:val="20"/>
              </w:rPr>
              <w:t>d</w:t>
            </w:r>
            <w:r w:rsidR="005E37B2">
              <w:rPr>
                <w:sz w:val="20"/>
              </w:rPr>
              <w:t xml:space="preserve"> </w:t>
            </w:r>
            <w:r w:rsidR="0097645F">
              <w:rPr>
                <w:sz w:val="20"/>
              </w:rPr>
              <w:t xml:space="preserve">novembra </w:t>
            </w:r>
            <w:r w:rsidR="008E4041">
              <w:rPr>
                <w:sz w:val="20"/>
              </w:rPr>
              <w:t>2017 naprej</w:t>
            </w:r>
          </w:p>
        </w:tc>
      </w:tr>
    </w:tbl>
    <w:p w14:paraId="245AA57C" w14:textId="1F599F4D" w:rsidR="00F51C5C" w:rsidRDefault="00F51C5C" w:rsidP="00340EDD">
      <w:pPr>
        <w:spacing w:line="240" w:lineRule="auto"/>
      </w:pPr>
      <w:bookmarkStart w:id="68" w:name="_Toc305340223"/>
      <w:bookmarkStart w:id="69" w:name="_Toc305764613"/>
    </w:p>
    <w:p w14:paraId="55F9B4A5" w14:textId="77777777" w:rsidR="002C1C7E" w:rsidRDefault="002C1C7E" w:rsidP="00340EDD">
      <w:pPr>
        <w:spacing w:line="240" w:lineRule="auto"/>
      </w:pPr>
    </w:p>
    <w:p w14:paraId="6793F754" w14:textId="77777777" w:rsidR="002C1C7E" w:rsidRDefault="002C1C7E" w:rsidP="00340EDD">
      <w:pPr>
        <w:spacing w:line="240" w:lineRule="auto"/>
      </w:pPr>
    </w:p>
    <w:p w14:paraId="713FCA71" w14:textId="066D6233" w:rsidR="009F2565" w:rsidRDefault="009F2565" w:rsidP="00340EDD">
      <w:pPr>
        <w:spacing w:line="240" w:lineRule="auto"/>
      </w:pPr>
      <w:r>
        <w:lastRenderedPageBreak/>
        <w:t>Analiza izvedljivosti:</w:t>
      </w:r>
    </w:p>
    <w:p w14:paraId="37464CAF" w14:textId="6AF09E6B" w:rsidR="009F2565" w:rsidRDefault="009F2565" w:rsidP="00340EDD">
      <w:pPr>
        <w:pStyle w:val="Odstavekseznama"/>
        <w:spacing w:line="240" w:lineRule="auto"/>
      </w:pPr>
      <w:r>
        <w:t>izdelana je bila investicijska dokumentacija (DIIP),</w:t>
      </w:r>
    </w:p>
    <w:p w14:paraId="1EF8A454" w14:textId="36561B60" w:rsidR="009F2565" w:rsidRDefault="00C0655A" w:rsidP="00340EDD">
      <w:pPr>
        <w:pStyle w:val="Odstavekseznama"/>
        <w:spacing w:line="240" w:lineRule="auto"/>
      </w:pPr>
      <w:r>
        <w:t xml:space="preserve">izdelan je bil </w:t>
      </w:r>
      <w:r w:rsidRPr="00C0655A">
        <w:t xml:space="preserve">projektantski predračun, ki ga je pripravil </w:t>
      </w:r>
      <w:r w:rsidRPr="00C0655A">
        <w:rPr>
          <w:bCs/>
        </w:rPr>
        <w:t>Igor Premužič</w:t>
      </w:r>
      <w:r w:rsidR="009F2565">
        <w:t>,</w:t>
      </w:r>
    </w:p>
    <w:p w14:paraId="43C4DA52" w14:textId="62A719D8" w:rsidR="009F2565" w:rsidRDefault="009F2565" w:rsidP="00340EDD">
      <w:pPr>
        <w:pStyle w:val="Odstavekseznama"/>
        <w:spacing w:line="240" w:lineRule="auto"/>
      </w:pPr>
      <w:r>
        <w:t>izvedba javnega naročila in sklenitev pogodbe z izvajalcem,</w:t>
      </w:r>
    </w:p>
    <w:p w14:paraId="5E531AA9" w14:textId="2565B2D4" w:rsidR="009F2565" w:rsidRDefault="009F2565" w:rsidP="00340EDD">
      <w:pPr>
        <w:pStyle w:val="Odstavekseznama"/>
        <w:spacing w:line="240" w:lineRule="auto"/>
      </w:pPr>
      <w:r>
        <w:t>investitor mora izvesti prijavo gradbišča, uvesti izvajalca v delo v skladu z Zakonom o gradnji</w:t>
      </w:r>
      <w:r w:rsidR="00C0655A">
        <w:t xml:space="preserve"> </w:t>
      </w:r>
      <w:r>
        <w:t>objektov,</w:t>
      </w:r>
    </w:p>
    <w:p w14:paraId="3532A7A0" w14:textId="75CF611E" w:rsidR="009F2565" w:rsidRDefault="009F2565" w:rsidP="00340EDD">
      <w:pPr>
        <w:pStyle w:val="Odstavekseznama"/>
        <w:numPr>
          <w:ilvl w:val="0"/>
          <w:numId w:val="23"/>
        </w:numPr>
        <w:spacing w:line="240" w:lineRule="auto"/>
      </w:pPr>
      <w:r>
        <w:t xml:space="preserve">izvajalec mora delo izvajati v skladu s </w:t>
      </w:r>
      <w:r w:rsidR="00777672">
        <w:t>terminskim</w:t>
      </w:r>
      <w:r>
        <w:t xml:space="preserve"> planom,</w:t>
      </w:r>
    </w:p>
    <w:p w14:paraId="735583FB" w14:textId="07B1C24A" w:rsidR="009F2565" w:rsidRDefault="009F2565" w:rsidP="00340EDD">
      <w:pPr>
        <w:pStyle w:val="Odstavekseznama"/>
        <w:numPr>
          <w:ilvl w:val="0"/>
          <w:numId w:val="23"/>
        </w:numPr>
        <w:spacing w:line="240" w:lineRule="auto"/>
      </w:pPr>
      <w:r>
        <w:t>ob dokončanju del se izvede kvalitetni pregled in prevzem ter preda objekt v uporabo,</w:t>
      </w:r>
    </w:p>
    <w:p w14:paraId="318F075C" w14:textId="554A2FB8" w:rsidR="009F2565" w:rsidRDefault="009F2565" w:rsidP="00340EDD">
      <w:pPr>
        <w:pStyle w:val="Odstavekseznama"/>
        <w:numPr>
          <w:ilvl w:val="0"/>
          <w:numId w:val="23"/>
        </w:numPr>
        <w:spacing w:line="240" w:lineRule="auto"/>
      </w:pPr>
      <w:r>
        <w:t>teči prične garancijski rok za odpravo napak v garancijski dobi.</w:t>
      </w:r>
    </w:p>
    <w:p w14:paraId="110DA4F0" w14:textId="77777777" w:rsidR="00BB7621" w:rsidRDefault="00BB7621" w:rsidP="005B69FD"/>
    <w:p w14:paraId="292F84D7" w14:textId="262F6528" w:rsidR="008E5A27" w:rsidRPr="00FD6664" w:rsidRDefault="008E5A27" w:rsidP="00D27590">
      <w:pPr>
        <w:pStyle w:val="Naslov2"/>
      </w:pPr>
      <w:bookmarkStart w:id="70" w:name="_Toc481746643"/>
      <w:r w:rsidRPr="00FD6664">
        <w:t>Varstvo okolja</w:t>
      </w:r>
      <w:bookmarkEnd w:id="68"/>
      <w:bookmarkEnd w:id="69"/>
      <w:bookmarkEnd w:id="70"/>
      <w:r w:rsidRPr="00FD6664">
        <w:t xml:space="preserve"> </w:t>
      </w:r>
    </w:p>
    <w:p w14:paraId="12C4840B" w14:textId="2D097579" w:rsidR="0098046E" w:rsidRDefault="00F52CE1" w:rsidP="00EF3A5D">
      <w:pPr>
        <w:pStyle w:val="Glava"/>
      </w:pPr>
      <w:r>
        <w:t xml:space="preserve">Rekonstrukcija </w:t>
      </w:r>
      <w:r w:rsidR="004C67F3">
        <w:t>lokalne ceste v naseljih</w:t>
      </w:r>
      <w:r w:rsidR="007E528A">
        <w:t xml:space="preserve"> </w:t>
      </w:r>
      <w:r w:rsidR="004C67F3">
        <w:t xml:space="preserve">Strnišče in Župečja vas </w:t>
      </w:r>
      <w:r w:rsidR="0098046E" w:rsidRPr="0098046E">
        <w:t>ne bo povzročala negativnih vplivov na okolje. Manj bo poškodb cestišč</w:t>
      </w:r>
      <w:r w:rsidR="0013074E">
        <w:t>a</w:t>
      </w:r>
      <w:r w:rsidR="0098046E" w:rsidRPr="0098046E">
        <w:t xml:space="preserve">, promet bo bolj tekoč in varen. S tem bodo zmanjšani stroški vzdrževanja cestišča, zaradi večje pretočnosti prometa </w:t>
      </w:r>
      <w:r w:rsidR="0098046E">
        <w:t>bo manj onesnaževanja okolja</w:t>
      </w:r>
      <w:r w:rsidR="0098046E" w:rsidRPr="0098046E">
        <w:t xml:space="preserve">. Po </w:t>
      </w:r>
      <w:r w:rsidR="007E528A">
        <w:t xml:space="preserve">rekonstrukciji </w:t>
      </w:r>
      <w:r>
        <w:t>občinske</w:t>
      </w:r>
      <w:r w:rsidR="00A43E80">
        <w:t xml:space="preserve"> </w:t>
      </w:r>
      <w:r w:rsidR="00E673C7">
        <w:t>ceste (lokalne ceste</w:t>
      </w:r>
      <w:r w:rsidR="00B7689A">
        <w:t>)</w:t>
      </w:r>
      <w:r w:rsidR="00E673C7">
        <w:t xml:space="preserve"> dolžine 2.450 m</w:t>
      </w:r>
      <w:r>
        <w:t>, le-ta</w:t>
      </w:r>
      <w:r w:rsidR="0098046E">
        <w:t xml:space="preserve"> ne bo imel</w:t>
      </w:r>
      <w:r>
        <w:t>a</w:t>
      </w:r>
      <w:r w:rsidR="0098046E" w:rsidRPr="0098046E">
        <w:t xml:space="preserve"> negativnega vpliva na okolje. Pri načrtovanju in izvedbi operacije bodo upoštevana naslednja izhodišča varstva okolja: </w:t>
      </w:r>
    </w:p>
    <w:p w14:paraId="01196213" w14:textId="3221897C" w:rsidR="0098046E" w:rsidRDefault="0098046E" w:rsidP="0098046E">
      <w:pPr>
        <w:pStyle w:val="Odstavekseznama"/>
      </w:pPr>
      <w:r w:rsidRPr="0098046E">
        <w:t xml:space="preserve">učinkovitost izrabe naravnih virov (energetska učinkovitost, učinkovita raba vode in surovin), </w:t>
      </w:r>
    </w:p>
    <w:p w14:paraId="75641955" w14:textId="1DB7506B" w:rsidR="0098046E" w:rsidRDefault="0098046E" w:rsidP="0098046E">
      <w:pPr>
        <w:pStyle w:val="Odstavekseznama"/>
      </w:pPr>
      <w:r w:rsidRPr="0098046E">
        <w:t xml:space="preserve">okoljska učinkovitost (uporaba najboljših razpoložljivih tehnik, uporaba referenčnih dokumentov, nadzor emisij in tveganj, zmanjšanje količin odpadkov in ločeno zbiranje odpadkov), </w:t>
      </w:r>
    </w:p>
    <w:p w14:paraId="7E1CC607" w14:textId="70D00DB7" w:rsidR="0098046E" w:rsidRDefault="0098046E" w:rsidP="0098046E">
      <w:pPr>
        <w:pStyle w:val="Odstavekseznama"/>
      </w:pPr>
      <w:r w:rsidRPr="0098046E">
        <w:t>trajnostna dostopnost (spodbujanje okolju prijaznejših načinov prevoza),</w:t>
      </w:r>
    </w:p>
    <w:p w14:paraId="52E68450" w14:textId="7F13BCF2" w:rsidR="00F95BF2" w:rsidRDefault="0098046E" w:rsidP="0098046E">
      <w:pPr>
        <w:pStyle w:val="Odstavekseznama"/>
      </w:pPr>
      <w:r w:rsidRPr="0098046E">
        <w:t>zmanjševanje vplivov na okolje (izdelava poročil o vplivih na okolje oz. strokovnih ocen vplivov na okolje za posege, v primeru, da je le-to potrebno).</w:t>
      </w:r>
    </w:p>
    <w:p w14:paraId="70C1DA17" w14:textId="39527D24" w:rsidR="004F7D4D" w:rsidRPr="00B40D44" w:rsidRDefault="004F7D4D" w:rsidP="00EF3A5D">
      <w:pPr>
        <w:pStyle w:val="Glava"/>
      </w:pPr>
    </w:p>
    <w:p w14:paraId="57EBFB6E" w14:textId="678107D3" w:rsidR="008E5A27" w:rsidRPr="00FD6664" w:rsidRDefault="008E5A27" w:rsidP="00D27590">
      <w:pPr>
        <w:pStyle w:val="Naslov2"/>
      </w:pPr>
      <w:bookmarkStart w:id="71" w:name="_Toc305340224"/>
      <w:bookmarkStart w:id="72" w:name="_Toc305764614"/>
      <w:bookmarkStart w:id="73" w:name="_Toc481746644"/>
      <w:r w:rsidRPr="00FD6664">
        <w:t>Kadrovsko – organizacijska shema</w:t>
      </w:r>
      <w:bookmarkEnd w:id="71"/>
      <w:bookmarkEnd w:id="72"/>
      <w:bookmarkEnd w:id="73"/>
      <w:r w:rsidRPr="00FD6664">
        <w:t xml:space="preserve"> </w:t>
      </w:r>
    </w:p>
    <w:p w14:paraId="48B1955C" w14:textId="6D5CC538" w:rsidR="009054B6" w:rsidRPr="00115617" w:rsidRDefault="009054B6" w:rsidP="0057748F">
      <w:pPr>
        <w:pStyle w:val="Slika-IP"/>
      </w:pPr>
      <w:r w:rsidRPr="00115617">
        <w:tab/>
      </w:r>
      <w:bookmarkStart w:id="74" w:name="_Toc481746729"/>
      <w:r w:rsidR="0057748F" w:rsidRPr="0057748F">
        <w:t>Kadrovsko-organizacijska shema</w:t>
      </w:r>
      <w:bookmarkEnd w:id="74"/>
    </w:p>
    <w:p w14:paraId="7EA10DF4" w14:textId="080B1355" w:rsidR="00017533" w:rsidRDefault="00ED4F3B" w:rsidP="00017533">
      <w:pPr>
        <w:spacing w:line="240" w:lineRule="auto"/>
        <w:jc w:val="center"/>
      </w:pPr>
      <w:r w:rsidRPr="00ED4F3B">
        <w:rPr>
          <w:noProof/>
        </w:rPr>
        <w:drawing>
          <wp:anchor distT="0" distB="0" distL="114300" distR="114300" simplePos="0" relativeHeight="251669504" behindDoc="0" locked="0" layoutInCell="1" allowOverlap="1" wp14:anchorId="146BF703" wp14:editId="4CF13374">
            <wp:simplePos x="0" y="0"/>
            <wp:positionH relativeFrom="column">
              <wp:posOffset>692150</wp:posOffset>
            </wp:positionH>
            <wp:positionV relativeFrom="paragraph">
              <wp:posOffset>10160</wp:posOffset>
            </wp:positionV>
            <wp:extent cx="4511040" cy="3875405"/>
            <wp:effectExtent l="0" t="0" r="3810" b="0"/>
            <wp:wrapNone/>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17030" cy="3880551"/>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14:paraId="660CA948" w14:textId="317313B6" w:rsidR="00017533" w:rsidRDefault="00017533" w:rsidP="0055605C">
      <w:pPr>
        <w:spacing w:line="240" w:lineRule="auto"/>
        <w:jc w:val="center"/>
      </w:pPr>
    </w:p>
    <w:p w14:paraId="371CC61B" w14:textId="1F011839" w:rsidR="00017533" w:rsidRDefault="00017533" w:rsidP="00017533">
      <w:pPr>
        <w:spacing w:line="240" w:lineRule="auto"/>
        <w:jc w:val="center"/>
      </w:pPr>
    </w:p>
    <w:p w14:paraId="6F775BC2" w14:textId="6E9251C0" w:rsidR="00017533" w:rsidRDefault="00017533" w:rsidP="00017533">
      <w:pPr>
        <w:spacing w:line="240" w:lineRule="auto"/>
        <w:jc w:val="center"/>
      </w:pPr>
    </w:p>
    <w:p w14:paraId="45A762C7" w14:textId="6A17F6DE" w:rsidR="00570F05" w:rsidRDefault="00570F05" w:rsidP="00D43E58">
      <w:pPr>
        <w:spacing w:line="240" w:lineRule="auto"/>
      </w:pPr>
    </w:p>
    <w:p w14:paraId="34669417" w14:textId="225EA786" w:rsidR="00D43E58" w:rsidRDefault="00D43E58" w:rsidP="00D43E58">
      <w:pPr>
        <w:spacing w:line="240" w:lineRule="auto"/>
      </w:pPr>
    </w:p>
    <w:p w14:paraId="244D8B22" w14:textId="27FC11E5" w:rsidR="00D43E58" w:rsidRDefault="00D43E58" w:rsidP="00D43E58">
      <w:pPr>
        <w:spacing w:line="240" w:lineRule="auto"/>
      </w:pPr>
    </w:p>
    <w:p w14:paraId="0C4752DD" w14:textId="4D78EB08" w:rsidR="00D43E58" w:rsidRDefault="00D43E58" w:rsidP="00D43E58">
      <w:pPr>
        <w:spacing w:line="240" w:lineRule="auto"/>
      </w:pPr>
    </w:p>
    <w:p w14:paraId="32DD6DD8" w14:textId="59D6AE7F" w:rsidR="00D43E58" w:rsidRDefault="00D43E58" w:rsidP="00D43E58">
      <w:pPr>
        <w:spacing w:line="240" w:lineRule="auto"/>
      </w:pPr>
    </w:p>
    <w:p w14:paraId="1BF11AC0" w14:textId="49CB5009" w:rsidR="00D43E58" w:rsidRDefault="00D43E58" w:rsidP="00D43E58">
      <w:pPr>
        <w:spacing w:line="240" w:lineRule="auto"/>
      </w:pPr>
    </w:p>
    <w:p w14:paraId="17CA4D3A" w14:textId="3C0D2DA2" w:rsidR="00D43E58" w:rsidRDefault="00D43E58" w:rsidP="00D43E58">
      <w:pPr>
        <w:spacing w:line="240" w:lineRule="auto"/>
      </w:pPr>
    </w:p>
    <w:p w14:paraId="609C6B4D" w14:textId="77D53A09" w:rsidR="00D43E58" w:rsidRDefault="00D43E58" w:rsidP="00D43E58">
      <w:pPr>
        <w:spacing w:line="240" w:lineRule="auto"/>
      </w:pPr>
    </w:p>
    <w:p w14:paraId="4A205F55" w14:textId="5FCD7AD5" w:rsidR="00D43E58" w:rsidRDefault="00D43E58" w:rsidP="00D43E58">
      <w:pPr>
        <w:spacing w:line="240" w:lineRule="auto"/>
      </w:pPr>
    </w:p>
    <w:p w14:paraId="68EE1664" w14:textId="2CCEDE51" w:rsidR="00D43E58" w:rsidRDefault="00D43E58" w:rsidP="00D43E58">
      <w:pPr>
        <w:spacing w:line="240" w:lineRule="auto"/>
      </w:pPr>
    </w:p>
    <w:p w14:paraId="17339C99" w14:textId="24F7F12E" w:rsidR="00D43E58" w:rsidRDefault="00D43E58" w:rsidP="00D43E58">
      <w:pPr>
        <w:spacing w:line="240" w:lineRule="auto"/>
      </w:pPr>
    </w:p>
    <w:p w14:paraId="56EC48A0" w14:textId="2A5C6CEE" w:rsidR="00D43E58" w:rsidRDefault="00D43E58" w:rsidP="00D43E58">
      <w:pPr>
        <w:spacing w:line="240" w:lineRule="auto"/>
      </w:pPr>
    </w:p>
    <w:p w14:paraId="36CBAA6C" w14:textId="5F2EB168" w:rsidR="00D43E58" w:rsidRDefault="00D43E58" w:rsidP="00D43E58">
      <w:pPr>
        <w:spacing w:line="240" w:lineRule="auto"/>
      </w:pPr>
    </w:p>
    <w:p w14:paraId="1D58D80C" w14:textId="778C319A" w:rsidR="00D43E58" w:rsidRDefault="00D43E58" w:rsidP="00D43E58">
      <w:pPr>
        <w:spacing w:line="240" w:lineRule="auto"/>
      </w:pPr>
    </w:p>
    <w:p w14:paraId="5857EB7D" w14:textId="01E898E9" w:rsidR="00D43E58" w:rsidRDefault="00D43E58" w:rsidP="00D43E58">
      <w:pPr>
        <w:spacing w:line="240" w:lineRule="auto"/>
      </w:pPr>
    </w:p>
    <w:p w14:paraId="533EE22F" w14:textId="5989E706" w:rsidR="00D43E58" w:rsidRDefault="00D43E58" w:rsidP="00D43E58">
      <w:pPr>
        <w:spacing w:line="240" w:lineRule="auto"/>
      </w:pPr>
    </w:p>
    <w:p w14:paraId="49F331B1" w14:textId="77777777" w:rsidR="00D43E58" w:rsidRDefault="00D43E58" w:rsidP="00D43E58">
      <w:pPr>
        <w:spacing w:line="240" w:lineRule="auto"/>
      </w:pPr>
    </w:p>
    <w:p w14:paraId="5B9D3EAD" w14:textId="1379E58C" w:rsidR="0057748F" w:rsidRDefault="00C340EA" w:rsidP="00931971">
      <w:pPr>
        <w:pStyle w:val="Tabela-IP"/>
        <w:spacing w:line="240" w:lineRule="auto"/>
      </w:pPr>
      <w:bookmarkStart w:id="75" w:name="_Toc481746686"/>
      <w:r w:rsidRPr="00C340EA">
        <w:rPr>
          <w:rFonts w:eastAsia="Calibri"/>
          <w:lang w:eastAsia="en-US"/>
        </w:rPr>
        <w:lastRenderedPageBreak/>
        <w:t>Projektna skupina</w:t>
      </w:r>
      <w:bookmarkEnd w:id="75"/>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3652"/>
        <w:gridCol w:w="5385"/>
      </w:tblGrid>
      <w:tr w:rsidR="00C340EA" w:rsidRPr="00C340EA" w14:paraId="7EE5483E" w14:textId="77777777" w:rsidTr="00F560F3">
        <w:trPr>
          <w:jc w:val="center"/>
        </w:trPr>
        <w:tc>
          <w:tcPr>
            <w:tcW w:w="3652" w:type="dxa"/>
            <w:tcBorders>
              <w:top w:val="double" w:sz="4" w:space="0" w:color="auto"/>
              <w:bottom w:val="single" w:sz="4" w:space="0" w:color="auto"/>
            </w:tcBorders>
            <w:shd w:val="clear" w:color="auto" w:fill="C0D7EC" w:themeFill="accent2" w:themeFillTint="66"/>
          </w:tcPr>
          <w:p w14:paraId="323B279A" w14:textId="77777777" w:rsidR="00C340EA" w:rsidRPr="00C340EA" w:rsidRDefault="00C340EA" w:rsidP="006C10A4">
            <w:pPr>
              <w:spacing w:line="240" w:lineRule="auto"/>
              <w:rPr>
                <w:rFonts w:eastAsia="Calibri" w:cs="Calibri"/>
                <w:b/>
                <w:bCs/>
                <w:szCs w:val="22"/>
                <w:lang w:eastAsia="en-US"/>
              </w:rPr>
            </w:pPr>
            <w:r w:rsidRPr="00C340EA">
              <w:rPr>
                <w:rFonts w:eastAsia="Calibri" w:cs="Calibri"/>
                <w:b/>
                <w:bCs/>
                <w:szCs w:val="22"/>
                <w:lang w:eastAsia="en-US"/>
              </w:rPr>
              <w:t>Naziv dela</w:t>
            </w:r>
          </w:p>
        </w:tc>
        <w:tc>
          <w:tcPr>
            <w:tcW w:w="5385" w:type="dxa"/>
            <w:tcBorders>
              <w:top w:val="double" w:sz="4" w:space="0" w:color="auto"/>
              <w:bottom w:val="single" w:sz="4" w:space="0" w:color="auto"/>
            </w:tcBorders>
            <w:shd w:val="clear" w:color="auto" w:fill="C0D7EC" w:themeFill="accent2" w:themeFillTint="66"/>
          </w:tcPr>
          <w:p w14:paraId="226B0681" w14:textId="1F20CF14" w:rsidR="00C340EA" w:rsidRPr="00C340EA" w:rsidRDefault="00C340EA" w:rsidP="006C10A4">
            <w:pPr>
              <w:spacing w:line="240" w:lineRule="auto"/>
              <w:rPr>
                <w:rFonts w:eastAsia="Calibri" w:cs="Calibri"/>
                <w:b/>
                <w:bCs/>
                <w:szCs w:val="22"/>
                <w:lang w:eastAsia="en-US"/>
              </w:rPr>
            </w:pPr>
            <w:r w:rsidRPr="00C340EA">
              <w:rPr>
                <w:rFonts w:eastAsia="Calibri" w:cs="Calibri"/>
                <w:b/>
                <w:bCs/>
                <w:szCs w:val="22"/>
                <w:lang w:eastAsia="en-US"/>
              </w:rPr>
              <w:t xml:space="preserve">Izvajalec </w:t>
            </w:r>
          </w:p>
        </w:tc>
      </w:tr>
      <w:tr w:rsidR="00C340EA" w:rsidRPr="00C340EA" w14:paraId="551203A1" w14:textId="77777777" w:rsidTr="00F560F3">
        <w:trPr>
          <w:jc w:val="center"/>
        </w:trPr>
        <w:tc>
          <w:tcPr>
            <w:tcW w:w="3652" w:type="dxa"/>
            <w:tcBorders>
              <w:top w:val="single" w:sz="4" w:space="0" w:color="auto"/>
            </w:tcBorders>
          </w:tcPr>
          <w:p w14:paraId="3D117A5E" w14:textId="77777777" w:rsidR="00C340EA" w:rsidRPr="00C340EA" w:rsidRDefault="00C340EA" w:rsidP="006C10A4">
            <w:pPr>
              <w:spacing w:line="240" w:lineRule="auto"/>
              <w:rPr>
                <w:rFonts w:eastAsia="Calibri" w:cs="Calibri"/>
                <w:szCs w:val="22"/>
                <w:lang w:eastAsia="en-US"/>
              </w:rPr>
            </w:pPr>
            <w:r w:rsidRPr="00C340EA">
              <w:rPr>
                <w:rFonts w:eastAsia="Calibri" w:cs="Calibri"/>
                <w:szCs w:val="22"/>
                <w:lang w:eastAsia="en-US"/>
              </w:rPr>
              <w:t>Vodja investicije</w:t>
            </w:r>
          </w:p>
        </w:tc>
        <w:tc>
          <w:tcPr>
            <w:tcW w:w="5385" w:type="dxa"/>
            <w:tcBorders>
              <w:top w:val="single" w:sz="4" w:space="0" w:color="auto"/>
            </w:tcBorders>
            <w:vAlign w:val="center"/>
          </w:tcPr>
          <w:p w14:paraId="62904E20" w14:textId="20FED37B" w:rsidR="00C340EA" w:rsidRPr="00C340EA" w:rsidRDefault="00C340EA" w:rsidP="006C10A4">
            <w:pPr>
              <w:spacing w:line="240" w:lineRule="auto"/>
              <w:jc w:val="left"/>
              <w:rPr>
                <w:rFonts w:eastAsia="Calibri" w:cs="Calibri"/>
                <w:szCs w:val="22"/>
                <w:lang w:eastAsia="en-US"/>
              </w:rPr>
            </w:pPr>
            <w:r w:rsidRPr="00C340EA">
              <w:rPr>
                <w:rFonts w:eastAsia="Calibri" w:cs="Calibri"/>
                <w:szCs w:val="22"/>
                <w:lang w:eastAsia="en-US"/>
              </w:rPr>
              <w:t>Anton Leskovar, župan</w:t>
            </w:r>
          </w:p>
        </w:tc>
      </w:tr>
      <w:tr w:rsidR="00C340EA" w:rsidRPr="00C340EA" w14:paraId="4A8F4307" w14:textId="77777777" w:rsidTr="00C340EA">
        <w:trPr>
          <w:jc w:val="center"/>
        </w:trPr>
        <w:tc>
          <w:tcPr>
            <w:tcW w:w="3652" w:type="dxa"/>
          </w:tcPr>
          <w:p w14:paraId="2F2227CF" w14:textId="213307A9" w:rsidR="00C340EA" w:rsidRPr="00C340EA" w:rsidRDefault="00C340EA" w:rsidP="006C10A4">
            <w:pPr>
              <w:spacing w:line="240" w:lineRule="auto"/>
              <w:rPr>
                <w:rFonts w:eastAsia="Calibri" w:cs="Calibri"/>
                <w:szCs w:val="22"/>
                <w:lang w:eastAsia="en-US"/>
              </w:rPr>
            </w:pPr>
            <w:r w:rsidRPr="00C340EA">
              <w:rPr>
                <w:rFonts w:eastAsia="Calibri" w:cs="Calibri"/>
                <w:szCs w:val="22"/>
                <w:lang w:eastAsia="en-US"/>
              </w:rPr>
              <w:t>Koordinator</w:t>
            </w:r>
            <w:r>
              <w:rPr>
                <w:rFonts w:eastAsia="Calibri" w:cs="Calibri"/>
                <w:szCs w:val="22"/>
                <w:lang w:eastAsia="en-US"/>
              </w:rPr>
              <w:t xml:space="preserve"> in skrbnik</w:t>
            </w:r>
            <w:r w:rsidRPr="00C340EA">
              <w:rPr>
                <w:rFonts w:eastAsia="Calibri" w:cs="Calibri"/>
                <w:szCs w:val="22"/>
                <w:lang w:eastAsia="en-US"/>
              </w:rPr>
              <w:t xml:space="preserve"> projekta</w:t>
            </w:r>
          </w:p>
        </w:tc>
        <w:tc>
          <w:tcPr>
            <w:tcW w:w="5385" w:type="dxa"/>
            <w:vAlign w:val="center"/>
          </w:tcPr>
          <w:p w14:paraId="4C5DEE64" w14:textId="452C9CB1" w:rsidR="00C340EA" w:rsidRPr="00C340EA" w:rsidRDefault="00C340EA" w:rsidP="006C10A4">
            <w:pPr>
              <w:spacing w:line="240" w:lineRule="auto"/>
              <w:jc w:val="left"/>
              <w:rPr>
                <w:rFonts w:eastAsia="Calibri" w:cs="Calibri"/>
                <w:szCs w:val="22"/>
                <w:lang w:eastAsia="en-US"/>
              </w:rPr>
            </w:pPr>
            <w:r w:rsidRPr="00C340EA">
              <w:rPr>
                <w:rFonts w:eastAsia="Calibri" w:cs="Calibri"/>
                <w:szCs w:val="22"/>
                <w:lang w:eastAsia="en-US"/>
              </w:rPr>
              <w:t>Igor Premužič, Občina Kidričevo</w:t>
            </w:r>
          </w:p>
        </w:tc>
      </w:tr>
    </w:tbl>
    <w:p w14:paraId="1F4AD379" w14:textId="77777777" w:rsidR="00340EDD" w:rsidRDefault="00340EDD" w:rsidP="006C10A4">
      <w:pPr>
        <w:spacing w:line="240" w:lineRule="auto"/>
        <w:jc w:val="center"/>
      </w:pPr>
    </w:p>
    <w:p w14:paraId="110EE6C1" w14:textId="70AF1941" w:rsidR="00F84ACC" w:rsidRDefault="00340EDD" w:rsidP="006C10A4">
      <w:pPr>
        <w:spacing w:line="240" w:lineRule="auto"/>
      </w:pPr>
      <w:r w:rsidRPr="00340EDD">
        <w:t>Z urejeno cestno infrastrukturo bo upravljalo Cestno podjetje Ptuj d.d.</w:t>
      </w:r>
      <w:r w:rsidR="007919B5">
        <w:t xml:space="preserve"> </w:t>
      </w:r>
      <w:r w:rsidRPr="00340EDD">
        <w:t>Zaposlitev nove osebe za upravljanje in vzdrževanje ne bo potrebna, saj bo le-to opravljala oseba, ki je zadolžena s strani upravljavca, za vzdrževanje ter s tem zagotavljal redno kontrolo.</w:t>
      </w:r>
      <w:r w:rsidR="007919B5">
        <w:t xml:space="preserve"> </w:t>
      </w:r>
      <w:r w:rsidRPr="00340EDD">
        <w:t>Projektantski predračun je izdelal Igor Premužič, višji referent za okoljske in komunalne dejavnosti, zaposlen v občinski upravi Občine Kidričevo.</w:t>
      </w:r>
      <w:r w:rsidR="007919B5">
        <w:t xml:space="preserve"> </w:t>
      </w:r>
      <w:r w:rsidRPr="00340EDD">
        <w:t>Razpisno dokumentacijo in postopke javnega naročanja izvajalcev (projek</w:t>
      </w:r>
      <w:r>
        <w:t>tiranja, gradnje,…) bo izvedla o</w:t>
      </w:r>
      <w:r w:rsidRPr="00340EDD">
        <w:t>bčinska uprava Občine Kidričevo.</w:t>
      </w:r>
      <w:r w:rsidR="007919B5">
        <w:t xml:space="preserve"> </w:t>
      </w:r>
      <w:r w:rsidRPr="00340EDD">
        <w:t xml:space="preserve">Gradbeni nadzor bo izvajal usposobljeni nadzornik. </w:t>
      </w:r>
    </w:p>
    <w:p w14:paraId="3F0A418D" w14:textId="77777777" w:rsidR="00C805E2" w:rsidRPr="00FE3B6C" w:rsidRDefault="00C805E2" w:rsidP="006C10A4">
      <w:pPr>
        <w:spacing w:line="240" w:lineRule="auto"/>
      </w:pPr>
    </w:p>
    <w:p w14:paraId="1FB0FB16" w14:textId="707F7193" w:rsidR="00A15300" w:rsidRDefault="00833EFA" w:rsidP="006C10A4">
      <w:pPr>
        <w:pStyle w:val="Naslov2"/>
        <w:spacing w:after="0"/>
      </w:pPr>
      <w:bookmarkStart w:id="76" w:name="_Toc305340225"/>
      <w:bookmarkStart w:id="77" w:name="_Toc305764615"/>
      <w:bookmarkStart w:id="78" w:name="_Toc481746645"/>
      <w:r w:rsidRPr="00FD6664">
        <w:t>Viri financiranja</w:t>
      </w:r>
      <w:bookmarkEnd w:id="76"/>
      <w:bookmarkEnd w:id="77"/>
      <w:bookmarkEnd w:id="78"/>
      <w:r w:rsidRPr="00FD6664">
        <w:t xml:space="preserve"> </w:t>
      </w:r>
    </w:p>
    <w:p w14:paraId="64350CCF" w14:textId="77777777" w:rsidR="006C10A4" w:rsidRPr="006C10A4" w:rsidRDefault="006C10A4" w:rsidP="006C10A4"/>
    <w:p w14:paraId="73FE89CB" w14:textId="43A2CEA0" w:rsidR="0095610C" w:rsidRDefault="00A15300" w:rsidP="006C10A4">
      <w:pPr>
        <w:pStyle w:val="Tabela-IP"/>
        <w:tabs>
          <w:tab w:val="clear" w:pos="1361"/>
        </w:tabs>
        <w:spacing w:line="240" w:lineRule="auto"/>
        <w:ind w:left="360" w:right="-148" w:hanging="360"/>
      </w:pPr>
      <w:bookmarkStart w:id="79" w:name="_Toc481746687"/>
      <w:r>
        <w:t>Dinamika virov financiranja z DDV po stalnih cenah</w:t>
      </w:r>
      <w:bookmarkEnd w:id="79"/>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429"/>
        <w:gridCol w:w="1343"/>
        <w:gridCol w:w="1331"/>
        <w:gridCol w:w="977"/>
      </w:tblGrid>
      <w:tr w:rsidR="0095610C" w:rsidRPr="00594A67" w14:paraId="2E2558CF" w14:textId="77777777" w:rsidTr="00136844">
        <w:trPr>
          <w:trHeight w:val="562"/>
          <w:jc w:val="center"/>
        </w:trPr>
        <w:tc>
          <w:tcPr>
            <w:tcW w:w="3429" w:type="dxa"/>
            <w:shd w:val="clear" w:color="auto" w:fill="C0D7EC" w:themeFill="accent2" w:themeFillTint="66"/>
            <w:vAlign w:val="center"/>
          </w:tcPr>
          <w:p w14:paraId="06F914A1" w14:textId="77777777" w:rsidR="0095610C" w:rsidRPr="00FF4E29" w:rsidRDefault="0095610C" w:rsidP="006C10A4">
            <w:pPr>
              <w:spacing w:line="240" w:lineRule="auto"/>
              <w:rPr>
                <w:b/>
                <w:sz w:val="20"/>
              </w:rPr>
            </w:pPr>
            <w:r w:rsidRPr="00FF4E29">
              <w:rPr>
                <w:b/>
                <w:sz w:val="20"/>
              </w:rPr>
              <w:t>Leto</w:t>
            </w:r>
          </w:p>
        </w:tc>
        <w:tc>
          <w:tcPr>
            <w:tcW w:w="1343" w:type="dxa"/>
            <w:shd w:val="clear" w:color="auto" w:fill="C0D7EC" w:themeFill="accent2" w:themeFillTint="66"/>
            <w:vAlign w:val="center"/>
          </w:tcPr>
          <w:p w14:paraId="1C991CE9" w14:textId="77777777" w:rsidR="0095610C" w:rsidRPr="00FF4E29" w:rsidRDefault="0095610C" w:rsidP="006C10A4">
            <w:pPr>
              <w:spacing w:line="240" w:lineRule="auto"/>
              <w:jc w:val="center"/>
              <w:rPr>
                <w:b/>
                <w:sz w:val="20"/>
              </w:rPr>
            </w:pPr>
            <w:r w:rsidRPr="00FF4E29">
              <w:rPr>
                <w:b/>
                <w:sz w:val="20"/>
              </w:rPr>
              <w:t>Vrednost</w:t>
            </w:r>
          </w:p>
        </w:tc>
        <w:tc>
          <w:tcPr>
            <w:tcW w:w="1331" w:type="dxa"/>
            <w:shd w:val="clear" w:color="auto" w:fill="C0D7EC" w:themeFill="accent2" w:themeFillTint="66"/>
            <w:vAlign w:val="center"/>
          </w:tcPr>
          <w:p w14:paraId="38F6E7DE" w14:textId="77777777" w:rsidR="0095610C" w:rsidRPr="00FF4E29" w:rsidRDefault="0095610C" w:rsidP="006C10A4">
            <w:pPr>
              <w:spacing w:line="240" w:lineRule="auto"/>
              <w:jc w:val="center"/>
              <w:rPr>
                <w:b/>
                <w:sz w:val="20"/>
              </w:rPr>
            </w:pPr>
            <w:r w:rsidRPr="00FF4E29">
              <w:rPr>
                <w:b/>
                <w:sz w:val="20"/>
              </w:rPr>
              <w:t>2017</w:t>
            </w:r>
          </w:p>
        </w:tc>
        <w:tc>
          <w:tcPr>
            <w:tcW w:w="977" w:type="dxa"/>
            <w:shd w:val="clear" w:color="auto" w:fill="C0D7EC" w:themeFill="accent2" w:themeFillTint="66"/>
            <w:vAlign w:val="center"/>
          </w:tcPr>
          <w:p w14:paraId="732A0597" w14:textId="77777777" w:rsidR="0095610C" w:rsidRPr="00FF4E29" w:rsidRDefault="0095610C" w:rsidP="006C10A4">
            <w:pPr>
              <w:spacing w:line="240" w:lineRule="auto"/>
              <w:jc w:val="center"/>
              <w:rPr>
                <w:b/>
                <w:sz w:val="20"/>
              </w:rPr>
            </w:pPr>
            <w:r w:rsidRPr="00FF4E29">
              <w:rPr>
                <w:b/>
                <w:sz w:val="20"/>
              </w:rPr>
              <w:t>Delež</w:t>
            </w:r>
          </w:p>
        </w:tc>
      </w:tr>
      <w:tr w:rsidR="0095610C" w:rsidRPr="00594A67" w14:paraId="29A20C08" w14:textId="77777777" w:rsidTr="00136844">
        <w:trPr>
          <w:jc w:val="center"/>
        </w:trPr>
        <w:tc>
          <w:tcPr>
            <w:tcW w:w="3429" w:type="dxa"/>
          </w:tcPr>
          <w:p w14:paraId="69CCC6DA" w14:textId="77777777" w:rsidR="0095610C" w:rsidRPr="00FF4E29" w:rsidRDefault="0095610C" w:rsidP="006C10A4">
            <w:pPr>
              <w:spacing w:line="240" w:lineRule="auto"/>
              <w:rPr>
                <w:sz w:val="20"/>
              </w:rPr>
            </w:pPr>
            <w:r w:rsidRPr="00FF4E29">
              <w:rPr>
                <w:sz w:val="20"/>
              </w:rPr>
              <w:t>Lastna sredstva - Občina Kidričevo</w:t>
            </w:r>
          </w:p>
        </w:tc>
        <w:tc>
          <w:tcPr>
            <w:tcW w:w="1343" w:type="dxa"/>
            <w:tcBorders>
              <w:bottom w:val="single" w:sz="4" w:space="0" w:color="auto"/>
            </w:tcBorders>
          </w:tcPr>
          <w:p w14:paraId="6FF5883D" w14:textId="7CBCD58C" w:rsidR="0095610C" w:rsidRPr="0095610C" w:rsidRDefault="00F74090" w:rsidP="006C10A4">
            <w:pPr>
              <w:spacing w:line="240" w:lineRule="auto"/>
              <w:jc w:val="center"/>
              <w:rPr>
                <w:bCs/>
                <w:sz w:val="20"/>
              </w:rPr>
            </w:pPr>
            <w:r w:rsidRPr="00F74090">
              <w:rPr>
                <w:bCs/>
                <w:sz w:val="20"/>
              </w:rPr>
              <w:t>119.819,74</w:t>
            </w:r>
          </w:p>
        </w:tc>
        <w:tc>
          <w:tcPr>
            <w:tcW w:w="1331" w:type="dxa"/>
            <w:tcBorders>
              <w:bottom w:val="single" w:sz="4" w:space="0" w:color="auto"/>
            </w:tcBorders>
          </w:tcPr>
          <w:p w14:paraId="39786D58" w14:textId="30250202" w:rsidR="0095610C" w:rsidRPr="0095610C" w:rsidRDefault="00F74090" w:rsidP="006C10A4">
            <w:pPr>
              <w:spacing w:line="240" w:lineRule="auto"/>
              <w:jc w:val="center"/>
              <w:rPr>
                <w:sz w:val="20"/>
              </w:rPr>
            </w:pPr>
            <w:r w:rsidRPr="00F74090">
              <w:rPr>
                <w:sz w:val="20"/>
              </w:rPr>
              <w:t>119.819,74</w:t>
            </w:r>
          </w:p>
        </w:tc>
        <w:tc>
          <w:tcPr>
            <w:tcW w:w="977" w:type="dxa"/>
            <w:vAlign w:val="center"/>
          </w:tcPr>
          <w:p w14:paraId="5C079312" w14:textId="77777777" w:rsidR="0095610C" w:rsidRPr="00FF4E29" w:rsidRDefault="0095610C" w:rsidP="006C10A4">
            <w:pPr>
              <w:spacing w:line="240" w:lineRule="auto"/>
              <w:jc w:val="center"/>
              <w:rPr>
                <w:sz w:val="20"/>
              </w:rPr>
            </w:pPr>
            <w:r w:rsidRPr="00FF4E29">
              <w:rPr>
                <w:sz w:val="20"/>
              </w:rPr>
              <w:t>100 %</w:t>
            </w:r>
          </w:p>
        </w:tc>
      </w:tr>
      <w:tr w:rsidR="00AE1358" w:rsidRPr="00594A67" w14:paraId="6F5F7E06" w14:textId="77777777" w:rsidTr="00136844">
        <w:trPr>
          <w:jc w:val="center"/>
        </w:trPr>
        <w:tc>
          <w:tcPr>
            <w:tcW w:w="3429" w:type="dxa"/>
            <w:shd w:val="clear" w:color="auto" w:fill="D9D9D9" w:themeFill="background1" w:themeFillShade="D9"/>
          </w:tcPr>
          <w:p w14:paraId="48B4575D" w14:textId="77777777" w:rsidR="00AE1358" w:rsidRPr="00FF4E29" w:rsidRDefault="00AE1358" w:rsidP="00AE1358">
            <w:pPr>
              <w:spacing w:line="240" w:lineRule="auto"/>
              <w:rPr>
                <w:b/>
                <w:sz w:val="20"/>
              </w:rPr>
            </w:pPr>
            <w:r w:rsidRPr="00FF4E29">
              <w:rPr>
                <w:b/>
                <w:sz w:val="20"/>
              </w:rPr>
              <w:t>SKUPAJ</w:t>
            </w:r>
          </w:p>
        </w:tc>
        <w:tc>
          <w:tcPr>
            <w:tcW w:w="1343" w:type="dxa"/>
            <w:tcBorders>
              <w:top w:val="single" w:sz="4" w:space="0" w:color="auto"/>
              <w:bottom w:val="double" w:sz="4" w:space="0" w:color="auto"/>
            </w:tcBorders>
            <w:shd w:val="clear" w:color="auto" w:fill="D9D9D9" w:themeFill="background1" w:themeFillShade="D9"/>
          </w:tcPr>
          <w:p w14:paraId="49885710" w14:textId="56769112" w:rsidR="00AE1358" w:rsidRPr="00AE1358" w:rsidRDefault="00F74090" w:rsidP="00AE1358">
            <w:pPr>
              <w:spacing w:line="240" w:lineRule="auto"/>
              <w:jc w:val="center"/>
              <w:rPr>
                <w:b/>
                <w:bCs/>
                <w:sz w:val="20"/>
              </w:rPr>
            </w:pPr>
            <w:r w:rsidRPr="00F74090">
              <w:rPr>
                <w:b/>
                <w:bCs/>
                <w:sz w:val="20"/>
              </w:rPr>
              <w:t>119.819,74</w:t>
            </w:r>
          </w:p>
        </w:tc>
        <w:tc>
          <w:tcPr>
            <w:tcW w:w="1331" w:type="dxa"/>
            <w:tcBorders>
              <w:top w:val="single" w:sz="4" w:space="0" w:color="auto"/>
              <w:bottom w:val="double" w:sz="4" w:space="0" w:color="auto"/>
            </w:tcBorders>
            <w:shd w:val="clear" w:color="auto" w:fill="D9D9D9" w:themeFill="background1" w:themeFillShade="D9"/>
          </w:tcPr>
          <w:p w14:paraId="0E80D735" w14:textId="7C28536E" w:rsidR="00AE1358" w:rsidRPr="00AE1358" w:rsidRDefault="00F74090" w:rsidP="00AE1358">
            <w:pPr>
              <w:spacing w:line="240" w:lineRule="auto"/>
              <w:jc w:val="center"/>
              <w:rPr>
                <w:b/>
                <w:sz w:val="20"/>
              </w:rPr>
            </w:pPr>
            <w:r w:rsidRPr="00F74090">
              <w:rPr>
                <w:b/>
                <w:sz w:val="20"/>
              </w:rPr>
              <w:t>119.819,74</w:t>
            </w:r>
          </w:p>
        </w:tc>
        <w:tc>
          <w:tcPr>
            <w:tcW w:w="977" w:type="dxa"/>
            <w:shd w:val="clear" w:color="auto" w:fill="D9D9D9" w:themeFill="background1" w:themeFillShade="D9"/>
            <w:vAlign w:val="center"/>
          </w:tcPr>
          <w:p w14:paraId="7FCCD049" w14:textId="77777777" w:rsidR="00AE1358" w:rsidRPr="00AE1358" w:rsidRDefault="00AE1358" w:rsidP="00AE1358">
            <w:pPr>
              <w:spacing w:line="240" w:lineRule="auto"/>
              <w:jc w:val="center"/>
              <w:rPr>
                <w:b/>
                <w:sz w:val="20"/>
              </w:rPr>
            </w:pPr>
            <w:r w:rsidRPr="00AE1358">
              <w:rPr>
                <w:b/>
                <w:sz w:val="20"/>
              </w:rPr>
              <w:t>100 %</w:t>
            </w:r>
          </w:p>
        </w:tc>
      </w:tr>
    </w:tbl>
    <w:p w14:paraId="1DD1A5C4" w14:textId="77777777" w:rsidR="00917C15" w:rsidRPr="00917C15" w:rsidRDefault="00917C15" w:rsidP="006C10A4">
      <w:pPr>
        <w:spacing w:line="240" w:lineRule="auto"/>
      </w:pPr>
    </w:p>
    <w:p w14:paraId="779EA9E2" w14:textId="2976E7C8" w:rsidR="0095610C" w:rsidRPr="0095610C" w:rsidRDefault="0095610C" w:rsidP="006C10A4">
      <w:pPr>
        <w:tabs>
          <w:tab w:val="left" w:pos="426"/>
        </w:tabs>
        <w:spacing w:line="240" w:lineRule="auto"/>
      </w:pPr>
      <w:bookmarkStart w:id="80" w:name="_Toc305340231"/>
      <w:bookmarkStart w:id="81" w:name="_Toc305764621"/>
      <w:r w:rsidRPr="0095610C">
        <w:t>Investicija se bo financirala iz občinskega proračuna Občine Kidričevo</w:t>
      </w:r>
      <w:r w:rsidR="00AE1358">
        <w:t xml:space="preserve"> za leto 2017</w:t>
      </w:r>
      <w:r w:rsidRPr="0095610C">
        <w:t xml:space="preserve"> v višini </w:t>
      </w:r>
      <w:r w:rsidR="00F74090" w:rsidRPr="00F74090">
        <w:t>119.819,74</w:t>
      </w:r>
      <w:r w:rsidR="00F74090">
        <w:t xml:space="preserve"> </w:t>
      </w:r>
      <w:r w:rsidR="00787DEF">
        <w:rPr>
          <w:bCs/>
        </w:rPr>
        <w:t>€ iz</w:t>
      </w:r>
      <w:r w:rsidR="002103B5">
        <w:rPr>
          <w:bCs/>
        </w:rPr>
        <w:t xml:space="preserve"> </w:t>
      </w:r>
      <w:r w:rsidR="00747B66">
        <w:rPr>
          <w:bCs/>
        </w:rPr>
        <w:t>stroškovnega mesta</w:t>
      </w:r>
      <w:r w:rsidR="00787DEF">
        <w:rPr>
          <w:bCs/>
        </w:rPr>
        <w:t>: 0453 MODERNIZACIJA CEST in proračunske postavke</w:t>
      </w:r>
      <w:r w:rsidR="005B0CB8">
        <w:rPr>
          <w:bCs/>
        </w:rPr>
        <w:t>:</w:t>
      </w:r>
      <w:r w:rsidR="009E5F1F">
        <w:rPr>
          <w:bCs/>
        </w:rPr>
        <w:t xml:space="preserve"> 420500 Investicijsko vzdrževanje in izboljšave</w:t>
      </w:r>
      <w:r w:rsidR="00787DEF">
        <w:rPr>
          <w:bCs/>
        </w:rPr>
        <w:t>.</w:t>
      </w:r>
    </w:p>
    <w:p w14:paraId="18142B46" w14:textId="7FB16DF1" w:rsidR="00EF4CAE" w:rsidRDefault="00EF4CAE" w:rsidP="006C10A4">
      <w:pPr>
        <w:tabs>
          <w:tab w:val="left" w:pos="426"/>
        </w:tabs>
        <w:spacing w:line="240" w:lineRule="auto"/>
      </w:pPr>
    </w:p>
    <w:p w14:paraId="7FF524E4" w14:textId="3D813F89" w:rsidR="00F95BF2" w:rsidRDefault="00792416" w:rsidP="006C10A4">
      <w:pPr>
        <w:pStyle w:val="Naslov2"/>
        <w:spacing w:after="0"/>
        <w:ind w:left="576" w:hanging="576"/>
        <w:jc w:val="both"/>
        <w:rPr>
          <w:rFonts w:eastAsia="ArialNarrow"/>
        </w:rPr>
      </w:pPr>
      <w:bookmarkStart w:id="82" w:name="_Toc457913396"/>
      <w:bookmarkStart w:id="83" w:name="_Toc481746646"/>
      <w:r>
        <w:rPr>
          <w:rFonts w:eastAsia="ArialNarrow"/>
        </w:rPr>
        <w:t>Ekonomska</w:t>
      </w:r>
      <w:r w:rsidR="00F95BF2">
        <w:rPr>
          <w:rFonts w:eastAsia="ArialNarrow"/>
        </w:rPr>
        <w:t xml:space="preserve"> analiza investicije</w:t>
      </w:r>
      <w:bookmarkEnd w:id="82"/>
      <w:bookmarkEnd w:id="83"/>
      <w:r w:rsidR="00F95BF2">
        <w:rPr>
          <w:rFonts w:eastAsia="ArialNarrow"/>
        </w:rPr>
        <w:t xml:space="preserve"> </w:t>
      </w:r>
    </w:p>
    <w:p w14:paraId="226F4164" w14:textId="77777777" w:rsidR="006C10A4" w:rsidRPr="006C10A4" w:rsidRDefault="006C10A4" w:rsidP="006C10A4">
      <w:pPr>
        <w:rPr>
          <w:rFonts w:eastAsia="ArialNarrow"/>
        </w:rPr>
      </w:pPr>
    </w:p>
    <w:p w14:paraId="2312DD26" w14:textId="2ECA92E2" w:rsidR="00F95BF2" w:rsidRDefault="00F95BF2" w:rsidP="006C10A4">
      <w:pPr>
        <w:spacing w:line="240" w:lineRule="auto"/>
      </w:pPr>
      <w:r>
        <w:t>Ob tem so bile upoštevane sledeče predpostavke modela:</w:t>
      </w:r>
    </w:p>
    <w:p w14:paraId="2C71B91A" w14:textId="3794732D" w:rsidR="00DD0DDE" w:rsidRDefault="00DD0DDE" w:rsidP="00035EFA">
      <w:pPr>
        <w:pStyle w:val="Odstavekseznama"/>
        <w:numPr>
          <w:ilvl w:val="0"/>
          <w:numId w:val="41"/>
        </w:numPr>
        <w:spacing w:line="240" w:lineRule="auto"/>
      </w:pPr>
      <w:r>
        <w:t xml:space="preserve">Investicijski stroški po stalnih cenah znašajo </w:t>
      </w:r>
      <w:r w:rsidR="00035EFA" w:rsidRPr="00035EFA">
        <w:t>119.819,74</w:t>
      </w:r>
      <w:r w:rsidR="00035EFA">
        <w:t xml:space="preserve"> </w:t>
      </w:r>
      <w:r>
        <w:rPr>
          <w:rFonts w:cs="Calibri"/>
        </w:rPr>
        <w:t>€</w:t>
      </w:r>
      <w:r w:rsidR="0006260A">
        <w:t>;</w:t>
      </w:r>
    </w:p>
    <w:p w14:paraId="25BAC73C" w14:textId="307539FF" w:rsidR="00F95BF2" w:rsidRDefault="00F95BF2" w:rsidP="006C10A4">
      <w:pPr>
        <w:pStyle w:val="Odstavekseznama1"/>
        <w:numPr>
          <w:ilvl w:val="0"/>
          <w:numId w:val="4"/>
        </w:numPr>
        <w:spacing w:after="0" w:line="240" w:lineRule="auto"/>
        <w:ind w:left="709" w:hanging="312"/>
        <w:jc w:val="both"/>
      </w:pPr>
      <w:r>
        <w:t>Davek na dodano vredno</w:t>
      </w:r>
      <w:r w:rsidR="00473CF1">
        <w:t>st je obračunan po stopnji 22 %;</w:t>
      </w:r>
    </w:p>
    <w:p w14:paraId="097A06C4" w14:textId="1CD35FFE" w:rsidR="00F95BF2" w:rsidRPr="0099449C" w:rsidRDefault="00F95BF2" w:rsidP="006C10A4">
      <w:pPr>
        <w:pStyle w:val="Odstavekseznama1"/>
        <w:numPr>
          <w:ilvl w:val="0"/>
          <w:numId w:val="4"/>
        </w:numPr>
        <w:spacing w:after="0" w:line="240" w:lineRule="auto"/>
        <w:ind w:left="709" w:hanging="312"/>
        <w:jc w:val="both"/>
      </w:pPr>
      <w:r w:rsidRPr="0099449C">
        <w:t>Vsi stroški in koristi, ki so bili upoštevani pri finančnih izr</w:t>
      </w:r>
      <w:r w:rsidR="00473CF1">
        <w:t>ačunih in ne vključujejo davkov;</w:t>
      </w:r>
    </w:p>
    <w:p w14:paraId="296248FF" w14:textId="72B065ED" w:rsidR="00F95BF2" w:rsidRDefault="00F95BF2" w:rsidP="006C10A4">
      <w:pPr>
        <w:pStyle w:val="Odstavekseznama1"/>
        <w:numPr>
          <w:ilvl w:val="0"/>
          <w:numId w:val="4"/>
        </w:numPr>
        <w:spacing w:after="0" w:line="240" w:lineRule="auto"/>
        <w:ind w:left="709" w:hanging="312"/>
        <w:jc w:val="both"/>
      </w:pPr>
      <w:r w:rsidRPr="0099449C">
        <w:t>Opazovano obdobje, za katerega so pripravljeni izračun</w:t>
      </w:r>
      <w:r>
        <w:t>,</w:t>
      </w:r>
      <w:r w:rsidRPr="0099449C">
        <w:t xml:space="preserve"> je do leta 20</w:t>
      </w:r>
      <w:r w:rsidR="009C4663">
        <w:t>42</w:t>
      </w:r>
      <w:r>
        <w:t xml:space="preserve"> </w:t>
      </w:r>
      <w:r w:rsidRPr="0099449C">
        <w:t xml:space="preserve">(ekonomska doba </w:t>
      </w:r>
      <w:r>
        <w:t>2</w:t>
      </w:r>
      <w:r w:rsidR="00B9217D">
        <w:t>5</w:t>
      </w:r>
      <w:r w:rsidRPr="0099449C">
        <w:t xml:space="preserve"> let)</w:t>
      </w:r>
      <w:r w:rsidR="00473CF1">
        <w:t>;</w:t>
      </w:r>
    </w:p>
    <w:p w14:paraId="680FA8C6" w14:textId="65D81EEE" w:rsidR="00EC06AF" w:rsidRDefault="00EC06AF" w:rsidP="006C10A4">
      <w:pPr>
        <w:pStyle w:val="Odstavekseznama1"/>
        <w:numPr>
          <w:ilvl w:val="0"/>
          <w:numId w:val="4"/>
        </w:numPr>
        <w:spacing w:after="0" w:line="240" w:lineRule="auto"/>
        <w:ind w:left="709" w:hanging="312"/>
        <w:jc w:val="both"/>
      </w:pPr>
      <w:r>
        <w:t>Operativni stroški zajemajo stroške zi</w:t>
      </w:r>
      <w:r w:rsidR="00473CF1">
        <w:t>mske službe in urejanje okolice;</w:t>
      </w:r>
    </w:p>
    <w:p w14:paraId="6A3F5017" w14:textId="445E4C48" w:rsidR="00EC06AF" w:rsidRPr="0099449C" w:rsidRDefault="00EC06AF" w:rsidP="006C10A4">
      <w:pPr>
        <w:pStyle w:val="Odstavekseznama1"/>
        <w:numPr>
          <w:ilvl w:val="0"/>
          <w:numId w:val="4"/>
        </w:numPr>
        <w:spacing w:after="0" w:line="240" w:lineRule="auto"/>
        <w:ind w:left="709" w:hanging="312"/>
        <w:jc w:val="both"/>
      </w:pPr>
      <w:r>
        <w:t>Investi</w:t>
      </w:r>
      <w:r w:rsidR="00473CF1">
        <w:t>cija ne bo ustvarjala prihodkov;</w:t>
      </w:r>
    </w:p>
    <w:p w14:paraId="39620AFD" w14:textId="14C33FD8" w:rsidR="00A634A3" w:rsidRDefault="00F95BF2" w:rsidP="006C10A4">
      <w:pPr>
        <w:pStyle w:val="Odstavekseznama1"/>
        <w:numPr>
          <w:ilvl w:val="0"/>
          <w:numId w:val="4"/>
        </w:numPr>
        <w:spacing w:after="0" w:line="240" w:lineRule="auto"/>
        <w:ind w:left="709" w:hanging="312"/>
        <w:jc w:val="both"/>
      </w:pPr>
      <w:r w:rsidRPr="0099449C">
        <w:t xml:space="preserve">Vse vrednosti so podane v </w:t>
      </w:r>
      <w:r w:rsidR="006A132A">
        <w:t>€</w:t>
      </w:r>
      <w:r w:rsidR="00473CF1">
        <w:t>;</w:t>
      </w:r>
    </w:p>
    <w:p w14:paraId="072C652C" w14:textId="6CD6F46B" w:rsidR="00384AFA" w:rsidRDefault="00473CF1" w:rsidP="006C10A4">
      <w:pPr>
        <w:pStyle w:val="Odstavekseznama1"/>
        <w:numPr>
          <w:ilvl w:val="0"/>
          <w:numId w:val="4"/>
        </w:numPr>
        <w:spacing w:after="0" w:line="240" w:lineRule="auto"/>
        <w:ind w:left="709" w:hanging="312"/>
        <w:jc w:val="both"/>
      </w:pPr>
      <w:r>
        <w:t>Družbena ekonomska stopnja je</w:t>
      </w:r>
      <w:r w:rsidR="00384AFA">
        <w:t xml:space="preserve"> 4</w:t>
      </w:r>
      <w:r w:rsidR="00A634A3">
        <w:t xml:space="preserve"> %.</w:t>
      </w:r>
    </w:p>
    <w:p w14:paraId="3014820C" w14:textId="77777777" w:rsidR="00A634A3" w:rsidRPr="00384AFA" w:rsidRDefault="00A634A3" w:rsidP="006C10A4">
      <w:pPr>
        <w:pStyle w:val="Odstavekseznama1"/>
        <w:spacing w:after="0" w:line="240" w:lineRule="auto"/>
        <w:ind w:left="709"/>
        <w:jc w:val="both"/>
      </w:pPr>
    </w:p>
    <w:p w14:paraId="5F4D50DB" w14:textId="202BAFC4" w:rsidR="005F6C58" w:rsidRDefault="00D722A6" w:rsidP="006C10A4">
      <w:pPr>
        <w:spacing w:line="240" w:lineRule="auto"/>
      </w:pPr>
      <w:r>
        <w:t xml:space="preserve">Ocenjene koristi </w:t>
      </w:r>
      <w:r w:rsidR="00384AFA" w:rsidRPr="00384AFA">
        <w:t>projekta izhaja</w:t>
      </w:r>
      <w:r>
        <w:t>jo</w:t>
      </w:r>
      <w:r w:rsidR="00384AFA" w:rsidRPr="00384AFA">
        <w:t xml:space="preserve"> iz:</w:t>
      </w:r>
    </w:p>
    <w:p w14:paraId="04F920DA" w14:textId="375C0164" w:rsidR="00D722A6" w:rsidRDefault="00D722A6" w:rsidP="005B7DBF">
      <w:pPr>
        <w:pStyle w:val="Odstavekseznama"/>
        <w:numPr>
          <w:ilvl w:val="0"/>
          <w:numId w:val="29"/>
        </w:numPr>
        <w:spacing w:line="240" w:lineRule="auto"/>
      </w:pPr>
      <w:r>
        <w:rPr>
          <w:b/>
        </w:rPr>
        <w:t>G</w:t>
      </w:r>
      <w:r w:rsidR="008364B4" w:rsidRPr="008364B4">
        <w:rPr>
          <w:b/>
        </w:rPr>
        <w:t>ospodarski razvoj:</w:t>
      </w:r>
      <w:r w:rsidR="008364B4">
        <w:t xml:space="preserve"> </w:t>
      </w:r>
      <w:r w:rsidR="00076C5C">
        <w:t>Zarad</w:t>
      </w:r>
      <w:r w:rsidR="001D0D94">
        <w:t xml:space="preserve">i </w:t>
      </w:r>
      <w:r w:rsidR="009B6AC4">
        <w:t>rekonstrukcije</w:t>
      </w:r>
      <w:r w:rsidR="007E1B07">
        <w:t xml:space="preserve"> </w:t>
      </w:r>
      <w:r w:rsidR="00806B07">
        <w:t xml:space="preserve">lokalne ceste </w:t>
      </w:r>
      <w:r w:rsidR="00821551">
        <w:t xml:space="preserve">v </w:t>
      </w:r>
      <w:r w:rsidR="00806B07">
        <w:t xml:space="preserve"> naseljih Strnišče in Župečja vas </w:t>
      </w:r>
      <w:r w:rsidR="008364B4">
        <w:t>se odpirajo nove prilož</w:t>
      </w:r>
      <w:r w:rsidR="00D02850">
        <w:t>nosti za razvoj gospodarstva v O</w:t>
      </w:r>
      <w:r w:rsidR="008364B4">
        <w:t xml:space="preserve">bčini Kidričevo, saj </w:t>
      </w:r>
      <w:r w:rsidR="00076C5C">
        <w:t xml:space="preserve">bo </w:t>
      </w:r>
      <w:r w:rsidR="008364B4">
        <w:t>predmetna investicija omogočala lažji dostop do posameznih območij primernih za zgraditev in ureditev poslovnih stavb. Tako bi občina pridobila na gospodarski moči in razvoj</w:t>
      </w:r>
      <w:r w:rsidR="00076C5C">
        <w:t>u</w:t>
      </w:r>
      <w:r w:rsidR="008364B4">
        <w:t xml:space="preserve"> gospodarstva</w:t>
      </w:r>
      <w:r w:rsidR="00076C5C">
        <w:t>, kar</w:t>
      </w:r>
      <w:r w:rsidR="008364B4">
        <w:t xml:space="preserve"> pomeni </w:t>
      </w:r>
      <w:r w:rsidR="00D02850">
        <w:t>tudi več zaposlitev na območju O</w:t>
      </w:r>
      <w:r w:rsidR="008364B4">
        <w:t>bčine Kidričevo in s tem nižjo brezposelnost. Iz tega naslova bi lahko prid</w:t>
      </w:r>
      <w:r w:rsidR="00FB65AE">
        <w:t xml:space="preserve">obili </w:t>
      </w:r>
      <w:r w:rsidR="005B7DBF" w:rsidRPr="005B7DBF">
        <w:t>5.428,43</w:t>
      </w:r>
      <w:r w:rsidR="005B7DBF">
        <w:t xml:space="preserve"> </w:t>
      </w:r>
      <w:r w:rsidR="00CE2D82" w:rsidRPr="005B7DBF">
        <w:t>€</w:t>
      </w:r>
      <w:r w:rsidR="008364B4">
        <w:t xml:space="preserve"> na letni ravni. </w:t>
      </w:r>
    </w:p>
    <w:p w14:paraId="04DA2A0B" w14:textId="64378356" w:rsidR="00D722A6" w:rsidRDefault="00D722A6" w:rsidP="00E05636">
      <w:pPr>
        <w:pStyle w:val="Odstavekseznama"/>
        <w:numPr>
          <w:ilvl w:val="0"/>
          <w:numId w:val="29"/>
        </w:numPr>
        <w:spacing w:line="240" w:lineRule="auto"/>
      </w:pPr>
      <w:r>
        <w:rPr>
          <w:b/>
        </w:rPr>
        <w:t>Z</w:t>
      </w:r>
      <w:r w:rsidR="008364B4" w:rsidRPr="00D722A6">
        <w:rPr>
          <w:b/>
        </w:rPr>
        <w:t>drav način življenja</w:t>
      </w:r>
      <w:r w:rsidRPr="00D722A6">
        <w:rPr>
          <w:b/>
        </w:rPr>
        <w:t xml:space="preserve">: </w:t>
      </w:r>
      <w:r w:rsidR="008364B4">
        <w:t>Zaradi bolj zdravega načina življenja prebivalcev in obiskovalcev, gibanja na svežem zraku, bodo stroški zdravstvenih storitev zmanjšani, saj bodo ljudje ostali bolj zdravi in tako manj obiskovali zdravnika. Tako bo prihranek na letni ravn</w:t>
      </w:r>
      <w:r w:rsidR="00CE2D82">
        <w:t>i cca.</w:t>
      </w:r>
      <w:r w:rsidR="009B6AC4" w:rsidRPr="009B6AC4">
        <w:t xml:space="preserve"> </w:t>
      </w:r>
      <w:r w:rsidR="00E05636" w:rsidRPr="00E05636">
        <w:t>3.354,50</w:t>
      </w:r>
      <w:r w:rsidR="00E05636">
        <w:t xml:space="preserve"> </w:t>
      </w:r>
      <w:r w:rsidR="00CE2D82" w:rsidRPr="00CE2D82">
        <w:t>€</w:t>
      </w:r>
      <w:r w:rsidR="008364B4">
        <w:t xml:space="preserve">. </w:t>
      </w:r>
    </w:p>
    <w:p w14:paraId="18C301A5" w14:textId="0E271908" w:rsidR="00BE78F9" w:rsidRDefault="00D722A6" w:rsidP="00672D2A">
      <w:pPr>
        <w:pStyle w:val="Odstavekseznama"/>
        <w:numPr>
          <w:ilvl w:val="0"/>
          <w:numId w:val="29"/>
        </w:numPr>
        <w:spacing w:line="240" w:lineRule="auto"/>
      </w:pPr>
      <w:r w:rsidRPr="00D722A6">
        <w:rPr>
          <w:b/>
        </w:rPr>
        <w:t>P</w:t>
      </w:r>
      <w:r w:rsidR="008364B4" w:rsidRPr="00D722A6">
        <w:rPr>
          <w:b/>
        </w:rPr>
        <w:t>rometna varnost</w:t>
      </w:r>
      <w:r w:rsidRPr="00D722A6">
        <w:rPr>
          <w:b/>
        </w:rPr>
        <w:t xml:space="preserve">: </w:t>
      </w:r>
      <w:r w:rsidR="008364B4">
        <w:t>Povečana varnost udeležencev prometa. Predpostavljamo, da se</w:t>
      </w:r>
      <w:r w:rsidR="002E561C">
        <w:t xml:space="preserve"> bodo prometne nesreče zarad</w:t>
      </w:r>
      <w:r w:rsidR="00FC1BBD">
        <w:t xml:space="preserve">i </w:t>
      </w:r>
      <w:r w:rsidR="004E267A">
        <w:t>rekonstrukcije</w:t>
      </w:r>
      <w:r w:rsidR="003213CF">
        <w:t xml:space="preserve"> </w:t>
      </w:r>
      <w:r w:rsidR="00D3782C">
        <w:t xml:space="preserve">lokalne ceste v naseljih Strnišče in Župečja vas </w:t>
      </w:r>
      <w:r w:rsidR="003213CF">
        <w:lastRenderedPageBreak/>
        <w:t>zmanjšale iz povprečno 3</w:t>
      </w:r>
      <w:r w:rsidR="008364B4">
        <w:t xml:space="preserve"> nesreč na leto na 0 nesreč (predpostavljamo, da ena nesreča povzroči škod</w:t>
      </w:r>
      <w:r w:rsidR="0078531F">
        <w:t xml:space="preserve">o na soudeleženih vozilih za </w:t>
      </w:r>
      <w:r w:rsidR="00672D2A" w:rsidRPr="00672D2A">
        <w:t>1.216,74</w:t>
      </w:r>
      <w:r w:rsidR="00672D2A">
        <w:t xml:space="preserve"> </w:t>
      </w:r>
      <w:r w:rsidR="00814048" w:rsidRPr="00814048">
        <w:t>€</w:t>
      </w:r>
      <w:r w:rsidR="00814048">
        <w:t>). Korist znaša (</w:t>
      </w:r>
      <w:r w:rsidR="00672D2A" w:rsidRPr="00672D2A">
        <w:t>1.216,74</w:t>
      </w:r>
      <w:r w:rsidR="00672D2A">
        <w:t xml:space="preserve"> </w:t>
      </w:r>
      <w:r w:rsidR="00814048">
        <w:t>€</w:t>
      </w:r>
      <w:r w:rsidR="00814048" w:rsidRPr="00814048">
        <w:t xml:space="preserve"> </w:t>
      </w:r>
      <w:r w:rsidR="00563AC0">
        <w:t>x 3</w:t>
      </w:r>
      <w:r w:rsidR="008364B4">
        <w:t xml:space="preserve">) </w:t>
      </w:r>
      <w:r w:rsidR="00672D2A" w:rsidRPr="00672D2A">
        <w:t>3.650,21</w:t>
      </w:r>
      <w:r w:rsidR="00672D2A">
        <w:t xml:space="preserve"> </w:t>
      </w:r>
      <w:r w:rsidR="00CE2D82" w:rsidRPr="00CE2D82">
        <w:t>€</w:t>
      </w:r>
      <w:r w:rsidR="00CE2D82">
        <w:t xml:space="preserve"> </w:t>
      </w:r>
      <w:r w:rsidR="008364B4">
        <w:t xml:space="preserve">na leto. </w:t>
      </w:r>
    </w:p>
    <w:p w14:paraId="1D607AD7" w14:textId="440C50CB" w:rsidR="004C71E6" w:rsidRDefault="00D722A6" w:rsidP="008C6542">
      <w:pPr>
        <w:pStyle w:val="Odstavekseznama"/>
        <w:numPr>
          <w:ilvl w:val="0"/>
          <w:numId w:val="29"/>
        </w:numPr>
        <w:spacing w:line="240" w:lineRule="auto"/>
      </w:pPr>
      <w:r w:rsidRPr="00CE2D82">
        <w:rPr>
          <w:b/>
        </w:rPr>
        <w:t xml:space="preserve">Nižji </w:t>
      </w:r>
      <w:r w:rsidR="008364B4" w:rsidRPr="00CE2D82">
        <w:rPr>
          <w:b/>
        </w:rPr>
        <w:t>stroški vzdrževanja</w:t>
      </w:r>
      <w:r w:rsidRPr="00CE2D82">
        <w:rPr>
          <w:b/>
        </w:rPr>
        <w:t>:</w:t>
      </w:r>
      <w:r w:rsidR="008364B4" w:rsidRPr="00CE2D82">
        <w:rPr>
          <w:b/>
        </w:rPr>
        <w:t xml:space="preserve"> </w:t>
      </w:r>
      <w:r w:rsidR="00623A28">
        <w:t>Zmanjšali se bodo stroški</w:t>
      </w:r>
      <w:r w:rsidR="008364B4">
        <w:t xml:space="preserve"> vzdrževan</w:t>
      </w:r>
      <w:r w:rsidR="00CE2D82">
        <w:t>ja</w:t>
      </w:r>
      <w:r w:rsidR="008C6542">
        <w:t xml:space="preserve"> </w:t>
      </w:r>
      <w:r w:rsidR="008C6542" w:rsidRPr="008C6542">
        <w:t>LC 165 141 Strnišče – Župečja vas</w:t>
      </w:r>
      <w:r w:rsidR="00CE2D82">
        <w:t xml:space="preserve">. </w:t>
      </w:r>
      <w:r w:rsidR="008364B4" w:rsidRPr="00CE2D82">
        <w:t xml:space="preserve">Tako bo prihranek na letni ravni cca. </w:t>
      </w:r>
      <w:r w:rsidR="000B21BA" w:rsidRPr="000B21BA">
        <w:t>566,86</w:t>
      </w:r>
      <w:r w:rsidR="000B21BA">
        <w:t xml:space="preserve"> </w:t>
      </w:r>
      <w:r w:rsidR="00CE2D82" w:rsidRPr="00CE2D82">
        <w:t>€</w:t>
      </w:r>
      <w:r w:rsidR="00CE2D82">
        <w:t>.</w:t>
      </w:r>
    </w:p>
    <w:p w14:paraId="27EB278B" w14:textId="77777777" w:rsidR="00F93988" w:rsidRDefault="00F93988" w:rsidP="00F93988">
      <w:pPr>
        <w:pStyle w:val="Odstavekseznama"/>
        <w:numPr>
          <w:ilvl w:val="0"/>
          <w:numId w:val="0"/>
        </w:numPr>
        <w:spacing w:line="240" w:lineRule="auto"/>
        <w:ind w:left="720"/>
      </w:pPr>
    </w:p>
    <w:p w14:paraId="39E2054B" w14:textId="352E10E1" w:rsidR="00F710DF" w:rsidRDefault="00A909C3" w:rsidP="00136844">
      <w:pPr>
        <w:pStyle w:val="Tabela-IP"/>
        <w:spacing w:line="240" w:lineRule="auto"/>
      </w:pPr>
      <w:bookmarkStart w:id="84" w:name="_Toc481746688"/>
      <w:r>
        <w:t>Ekonomski</w:t>
      </w:r>
      <w:r w:rsidRPr="00A909C3">
        <w:t xml:space="preserve"> tok investicije z diskontiranimi vrednostmi</w:t>
      </w:r>
      <w:bookmarkEnd w:id="84"/>
    </w:p>
    <w:tbl>
      <w:tblPr>
        <w:tblW w:w="10892" w:type="dxa"/>
        <w:jc w:val="center"/>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53"/>
        <w:gridCol w:w="1050"/>
        <w:gridCol w:w="1380"/>
        <w:gridCol w:w="1281"/>
        <w:gridCol w:w="1048"/>
        <w:gridCol w:w="1322"/>
        <w:gridCol w:w="1198"/>
        <w:gridCol w:w="1084"/>
        <w:gridCol w:w="1276"/>
      </w:tblGrid>
      <w:tr w:rsidR="00F710DF" w:rsidRPr="00F710DF" w14:paraId="4DCD1F8E" w14:textId="77777777" w:rsidTr="00E31F33">
        <w:trPr>
          <w:trHeight w:val="284"/>
          <w:jc w:val="center"/>
        </w:trPr>
        <w:tc>
          <w:tcPr>
            <w:tcW w:w="1253" w:type="dxa"/>
            <w:vMerge w:val="restart"/>
            <w:shd w:val="clear" w:color="000000" w:fill="C0D7EC"/>
            <w:vAlign w:val="center"/>
            <w:hideMark/>
          </w:tcPr>
          <w:p w14:paraId="2EF1D38E" w14:textId="77777777" w:rsidR="00F710DF" w:rsidRPr="00F710DF" w:rsidRDefault="00F710DF" w:rsidP="00F710DF">
            <w:pPr>
              <w:spacing w:line="240" w:lineRule="auto"/>
              <w:jc w:val="center"/>
              <w:rPr>
                <w:rFonts w:cs="Calibri"/>
                <w:b/>
                <w:bCs/>
                <w:color w:val="000000"/>
                <w:sz w:val="18"/>
                <w:szCs w:val="18"/>
              </w:rPr>
            </w:pPr>
            <w:r w:rsidRPr="00F710DF">
              <w:rPr>
                <w:rFonts w:cs="Calibri"/>
                <w:b/>
                <w:bCs/>
                <w:color w:val="000000"/>
                <w:sz w:val="18"/>
                <w:szCs w:val="18"/>
              </w:rPr>
              <w:t>Referenčno leto</w:t>
            </w:r>
          </w:p>
          <w:p w14:paraId="0E4DC91A" w14:textId="77777777" w:rsidR="00F710DF" w:rsidRPr="00F710DF" w:rsidRDefault="00F710DF" w:rsidP="00F710DF">
            <w:pPr>
              <w:jc w:val="center"/>
              <w:rPr>
                <w:rFonts w:cs="Calibri"/>
                <w:sz w:val="18"/>
                <w:szCs w:val="18"/>
              </w:rPr>
            </w:pPr>
          </w:p>
        </w:tc>
        <w:tc>
          <w:tcPr>
            <w:tcW w:w="1050" w:type="dxa"/>
            <w:vMerge w:val="restart"/>
            <w:shd w:val="clear" w:color="000000" w:fill="C0D7EC"/>
            <w:vAlign w:val="center"/>
            <w:hideMark/>
          </w:tcPr>
          <w:p w14:paraId="5928AE1B" w14:textId="77777777" w:rsidR="00F710DF" w:rsidRPr="00F710DF" w:rsidRDefault="00F710DF" w:rsidP="00F710DF">
            <w:pPr>
              <w:spacing w:line="240" w:lineRule="auto"/>
              <w:jc w:val="center"/>
              <w:rPr>
                <w:rFonts w:cs="Calibri"/>
                <w:b/>
                <w:bCs/>
                <w:color w:val="000000"/>
                <w:sz w:val="18"/>
                <w:szCs w:val="18"/>
              </w:rPr>
            </w:pPr>
            <w:r w:rsidRPr="00F710DF">
              <w:rPr>
                <w:rFonts w:cs="Calibri"/>
                <w:b/>
                <w:bCs/>
                <w:color w:val="000000"/>
                <w:sz w:val="18"/>
                <w:szCs w:val="18"/>
              </w:rPr>
              <w:t>Leto</w:t>
            </w:r>
          </w:p>
        </w:tc>
        <w:tc>
          <w:tcPr>
            <w:tcW w:w="8589" w:type="dxa"/>
            <w:gridSpan w:val="7"/>
            <w:shd w:val="clear" w:color="000000" w:fill="C0D7EC"/>
            <w:vAlign w:val="center"/>
            <w:hideMark/>
          </w:tcPr>
          <w:p w14:paraId="08AC1C7A" w14:textId="77777777" w:rsidR="00F710DF" w:rsidRPr="00F710DF" w:rsidRDefault="00F710DF" w:rsidP="00F710DF">
            <w:pPr>
              <w:spacing w:line="240" w:lineRule="auto"/>
              <w:jc w:val="center"/>
              <w:rPr>
                <w:rFonts w:cs="Calibri"/>
                <w:b/>
                <w:bCs/>
                <w:color w:val="000000"/>
                <w:sz w:val="18"/>
                <w:szCs w:val="18"/>
              </w:rPr>
            </w:pPr>
            <w:r w:rsidRPr="00F710DF">
              <w:rPr>
                <w:rFonts w:cs="Calibri"/>
                <w:b/>
                <w:bCs/>
                <w:color w:val="000000"/>
                <w:sz w:val="18"/>
                <w:szCs w:val="18"/>
              </w:rPr>
              <w:t>Vrednosti v stalnih cenah v €</w:t>
            </w:r>
          </w:p>
        </w:tc>
      </w:tr>
      <w:tr w:rsidR="00E31F33" w:rsidRPr="00F710DF" w14:paraId="1F9F02D6" w14:textId="77777777" w:rsidTr="00E31F33">
        <w:trPr>
          <w:trHeight w:val="613"/>
          <w:jc w:val="center"/>
        </w:trPr>
        <w:tc>
          <w:tcPr>
            <w:tcW w:w="1253" w:type="dxa"/>
            <w:vMerge/>
            <w:vAlign w:val="center"/>
            <w:hideMark/>
          </w:tcPr>
          <w:p w14:paraId="51405D02" w14:textId="77777777" w:rsidR="00E31F33" w:rsidRPr="00F710DF" w:rsidRDefault="00E31F33" w:rsidP="00F710DF">
            <w:pPr>
              <w:spacing w:line="240" w:lineRule="auto"/>
              <w:jc w:val="center"/>
              <w:rPr>
                <w:rFonts w:cs="Calibri"/>
                <w:b/>
                <w:bCs/>
                <w:color w:val="000000"/>
                <w:sz w:val="18"/>
                <w:szCs w:val="18"/>
              </w:rPr>
            </w:pPr>
          </w:p>
        </w:tc>
        <w:tc>
          <w:tcPr>
            <w:tcW w:w="1050" w:type="dxa"/>
            <w:vMerge/>
            <w:vAlign w:val="center"/>
            <w:hideMark/>
          </w:tcPr>
          <w:p w14:paraId="2D3CE813" w14:textId="77777777" w:rsidR="00E31F33" w:rsidRPr="00F710DF" w:rsidRDefault="00E31F33" w:rsidP="00F710DF">
            <w:pPr>
              <w:spacing w:line="240" w:lineRule="auto"/>
              <w:jc w:val="center"/>
              <w:rPr>
                <w:rFonts w:cs="Calibri"/>
                <w:b/>
                <w:bCs/>
                <w:color w:val="000000"/>
                <w:sz w:val="18"/>
                <w:szCs w:val="18"/>
              </w:rPr>
            </w:pPr>
          </w:p>
        </w:tc>
        <w:tc>
          <w:tcPr>
            <w:tcW w:w="1380" w:type="dxa"/>
            <w:shd w:val="clear" w:color="000000" w:fill="C0D7EC"/>
            <w:vAlign w:val="center"/>
            <w:hideMark/>
          </w:tcPr>
          <w:p w14:paraId="004E7128"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Investicijski</w:t>
            </w:r>
          </w:p>
          <w:p w14:paraId="149FEC48" w14:textId="5C57BFC1"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 xml:space="preserve"> stroški </w:t>
            </w:r>
          </w:p>
        </w:tc>
        <w:tc>
          <w:tcPr>
            <w:tcW w:w="1281" w:type="dxa"/>
            <w:shd w:val="clear" w:color="000000" w:fill="C0D7EC"/>
            <w:vAlign w:val="center"/>
            <w:hideMark/>
          </w:tcPr>
          <w:p w14:paraId="3E74612A" w14:textId="77777777" w:rsidR="00E31F33" w:rsidRPr="00F710DF" w:rsidRDefault="00E31F33" w:rsidP="00F710DF">
            <w:pPr>
              <w:spacing w:line="240" w:lineRule="auto"/>
              <w:contextualSpacing/>
              <w:jc w:val="center"/>
              <w:rPr>
                <w:rFonts w:cs="Calibri"/>
                <w:b/>
                <w:bCs/>
                <w:color w:val="000000"/>
                <w:sz w:val="18"/>
                <w:szCs w:val="18"/>
              </w:rPr>
            </w:pPr>
            <w:r w:rsidRPr="00F710DF">
              <w:rPr>
                <w:rFonts w:cs="Calibri"/>
                <w:b/>
                <w:bCs/>
                <w:color w:val="000000"/>
                <w:sz w:val="18"/>
                <w:szCs w:val="18"/>
              </w:rPr>
              <w:t>Operativni</w:t>
            </w:r>
          </w:p>
          <w:p w14:paraId="563855A7" w14:textId="11C055BD" w:rsidR="00E31F33" w:rsidRPr="00F710DF" w:rsidRDefault="00E31F33" w:rsidP="00F710DF">
            <w:pPr>
              <w:spacing w:line="240" w:lineRule="auto"/>
              <w:contextualSpacing/>
              <w:jc w:val="center"/>
              <w:rPr>
                <w:rFonts w:cs="Calibri"/>
                <w:b/>
                <w:bCs/>
                <w:color w:val="000000"/>
                <w:sz w:val="18"/>
                <w:szCs w:val="18"/>
              </w:rPr>
            </w:pPr>
            <w:r w:rsidRPr="00F710DF">
              <w:rPr>
                <w:rFonts w:cs="Calibri"/>
                <w:b/>
                <w:bCs/>
                <w:color w:val="000000"/>
                <w:sz w:val="18"/>
                <w:szCs w:val="18"/>
              </w:rPr>
              <w:t>stroški</w:t>
            </w:r>
          </w:p>
        </w:tc>
        <w:tc>
          <w:tcPr>
            <w:tcW w:w="1048" w:type="dxa"/>
            <w:shd w:val="clear" w:color="000000" w:fill="C0D7EC"/>
            <w:vAlign w:val="center"/>
            <w:hideMark/>
          </w:tcPr>
          <w:p w14:paraId="4A3ADD28"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Prihodki</w:t>
            </w:r>
          </w:p>
        </w:tc>
        <w:tc>
          <w:tcPr>
            <w:tcW w:w="1322" w:type="dxa"/>
            <w:shd w:val="clear" w:color="000000" w:fill="C0D7EC"/>
            <w:vAlign w:val="center"/>
            <w:hideMark/>
          </w:tcPr>
          <w:p w14:paraId="4F431A2D"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Ocenjene koristi</w:t>
            </w:r>
          </w:p>
        </w:tc>
        <w:tc>
          <w:tcPr>
            <w:tcW w:w="1198" w:type="dxa"/>
            <w:shd w:val="clear" w:color="000000" w:fill="C0D7EC"/>
            <w:vAlign w:val="center"/>
            <w:hideMark/>
          </w:tcPr>
          <w:p w14:paraId="5C501799"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Ostanek vrednosti</w:t>
            </w:r>
          </w:p>
        </w:tc>
        <w:tc>
          <w:tcPr>
            <w:tcW w:w="1084" w:type="dxa"/>
            <w:shd w:val="clear" w:color="000000" w:fill="C0D7EC"/>
            <w:vAlign w:val="center"/>
            <w:hideMark/>
          </w:tcPr>
          <w:p w14:paraId="07A62DF7"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Neto prihodki</w:t>
            </w:r>
          </w:p>
        </w:tc>
        <w:tc>
          <w:tcPr>
            <w:tcW w:w="1276" w:type="dxa"/>
            <w:shd w:val="clear" w:color="000000" w:fill="C0D7EC"/>
            <w:vAlign w:val="center"/>
            <w:hideMark/>
          </w:tcPr>
          <w:p w14:paraId="0D3E06FE" w14:textId="77777777" w:rsidR="00E31F33" w:rsidRPr="00F710DF" w:rsidRDefault="00E31F33" w:rsidP="00F710DF">
            <w:pPr>
              <w:spacing w:line="240" w:lineRule="auto"/>
              <w:jc w:val="center"/>
              <w:rPr>
                <w:rFonts w:cs="Calibri"/>
                <w:b/>
                <w:bCs/>
                <w:color w:val="000000"/>
                <w:sz w:val="18"/>
                <w:szCs w:val="18"/>
              </w:rPr>
            </w:pPr>
            <w:r w:rsidRPr="00F710DF">
              <w:rPr>
                <w:rFonts w:cs="Calibri"/>
                <w:b/>
                <w:bCs/>
                <w:color w:val="000000"/>
                <w:sz w:val="18"/>
                <w:szCs w:val="18"/>
              </w:rPr>
              <w:t>NDT</w:t>
            </w:r>
          </w:p>
        </w:tc>
      </w:tr>
      <w:tr w:rsidR="00835507" w:rsidRPr="00F710DF" w14:paraId="2C979419" w14:textId="77777777" w:rsidTr="00A061A8">
        <w:trPr>
          <w:trHeight w:val="284"/>
          <w:jc w:val="center"/>
        </w:trPr>
        <w:tc>
          <w:tcPr>
            <w:tcW w:w="1253" w:type="dxa"/>
            <w:shd w:val="clear" w:color="000000" w:fill="D9D9D9"/>
            <w:vAlign w:val="center"/>
            <w:hideMark/>
          </w:tcPr>
          <w:p w14:paraId="2967BA33"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0</w:t>
            </w:r>
          </w:p>
        </w:tc>
        <w:tc>
          <w:tcPr>
            <w:tcW w:w="1050" w:type="dxa"/>
            <w:shd w:val="clear" w:color="000000" w:fill="D9D9D9"/>
            <w:vAlign w:val="center"/>
            <w:hideMark/>
          </w:tcPr>
          <w:p w14:paraId="0B5F1038"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2017</w:t>
            </w:r>
          </w:p>
        </w:tc>
        <w:tc>
          <w:tcPr>
            <w:tcW w:w="1380" w:type="dxa"/>
            <w:tcBorders>
              <w:top w:val="nil"/>
              <w:left w:val="nil"/>
              <w:bottom w:val="single" w:sz="8" w:space="0" w:color="auto"/>
              <w:right w:val="single" w:sz="8" w:space="0" w:color="auto"/>
            </w:tcBorders>
            <w:shd w:val="clear" w:color="auto" w:fill="auto"/>
            <w:vAlign w:val="center"/>
          </w:tcPr>
          <w:p w14:paraId="58FDF814" w14:textId="07F25B0F" w:rsidR="00835507" w:rsidRPr="00F710DF" w:rsidRDefault="00835507" w:rsidP="00835507">
            <w:pPr>
              <w:spacing w:line="240" w:lineRule="auto"/>
              <w:jc w:val="center"/>
              <w:rPr>
                <w:rFonts w:cs="Calibri"/>
                <w:color w:val="000000"/>
                <w:sz w:val="18"/>
                <w:szCs w:val="18"/>
              </w:rPr>
            </w:pPr>
            <w:r>
              <w:rPr>
                <w:color w:val="000000"/>
                <w:sz w:val="20"/>
              </w:rPr>
              <w:t>119.819,74</w:t>
            </w:r>
          </w:p>
        </w:tc>
        <w:tc>
          <w:tcPr>
            <w:tcW w:w="1281" w:type="dxa"/>
            <w:tcBorders>
              <w:top w:val="nil"/>
              <w:left w:val="nil"/>
              <w:bottom w:val="single" w:sz="8" w:space="0" w:color="auto"/>
              <w:right w:val="single" w:sz="8" w:space="0" w:color="auto"/>
            </w:tcBorders>
            <w:shd w:val="clear" w:color="auto" w:fill="auto"/>
            <w:vAlign w:val="center"/>
          </w:tcPr>
          <w:p w14:paraId="2222F8E6" w14:textId="779C0452" w:rsidR="00835507" w:rsidRPr="00F710DF" w:rsidRDefault="00835507" w:rsidP="00835507">
            <w:pPr>
              <w:spacing w:line="240" w:lineRule="auto"/>
              <w:jc w:val="center"/>
              <w:rPr>
                <w:rFonts w:cs="Calibri"/>
                <w:color w:val="000000"/>
                <w:sz w:val="18"/>
                <w:szCs w:val="18"/>
              </w:rPr>
            </w:pPr>
            <w:r>
              <w:rPr>
                <w:color w:val="000000"/>
                <w:sz w:val="20"/>
              </w:rPr>
              <w:t>442,76</w:t>
            </w:r>
          </w:p>
        </w:tc>
        <w:tc>
          <w:tcPr>
            <w:tcW w:w="1048" w:type="dxa"/>
            <w:tcBorders>
              <w:top w:val="nil"/>
              <w:left w:val="nil"/>
              <w:bottom w:val="single" w:sz="8" w:space="0" w:color="auto"/>
              <w:right w:val="single" w:sz="8" w:space="0" w:color="auto"/>
            </w:tcBorders>
            <w:shd w:val="clear" w:color="auto" w:fill="auto"/>
            <w:vAlign w:val="center"/>
          </w:tcPr>
          <w:p w14:paraId="32B35D08" w14:textId="375EAEA2"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2604CEB4" w14:textId="465E459B"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17A9E38" w14:textId="29A13376"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7814811D" w14:textId="283FFBC7" w:rsidR="00835507" w:rsidRPr="00F710DF" w:rsidRDefault="00835507" w:rsidP="00835507">
            <w:pPr>
              <w:spacing w:line="240" w:lineRule="auto"/>
              <w:jc w:val="center"/>
              <w:rPr>
                <w:rFonts w:cs="Calibri"/>
                <w:color w:val="000000"/>
                <w:sz w:val="18"/>
                <w:szCs w:val="18"/>
              </w:rPr>
            </w:pPr>
            <w:r>
              <w:rPr>
                <w:color w:val="000000"/>
                <w:sz w:val="20"/>
              </w:rPr>
              <w:t>12.557,24</w:t>
            </w:r>
          </w:p>
        </w:tc>
        <w:tc>
          <w:tcPr>
            <w:tcW w:w="1276" w:type="dxa"/>
            <w:tcBorders>
              <w:top w:val="nil"/>
              <w:left w:val="nil"/>
              <w:bottom w:val="single" w:sz="8" w:space="0" w:color="auto"/>
              <w:right w:val="double" w:sz="6" w:space="0" w:color="auto"/>
            </w:tcBorders>
            <w:shd w:val="clear" w:color="auto" w:fill="auto"/>
            <w:vAlign w:val="center"/>
          </w:tcPr>
          <w:p w14:paraId="45AA2D45" w14:textId="39AAC6D4" w:rsidR="00835507" w:rsidRPr="00F710DF" w:rsidRDefault="00835507" w:rsidP="00835507">
            <w:pPr>
              <w:spacing w:line="240" w:lineRule="auto"/>
              <w:jc w:val="center"/>
              <w:rPr>
                <w:rFonts w:cs="Calibri"/>
                <w:color w:val="000000"/>
                <w:sz w:val="18"/>
                <w:szCs w:val="18"/>
              </w:rPr>
            </w:pPr>
            <w:r>
              <w:rPr>
                <w:color w:val="000000"/>
                <w:sz w:val="20"/>
              </w:rPr>
              <w:t>-107.262,50</w:t>
            </w:r>
          </w:p>
        </w:tc>
      </w:tr>
      <w:tr w:rsidR="00835507" w:rsidRPr="00F710DF" w14:paraId="18FB0A92" w14:textId="77777777" w:rsidTr="00A061A8">
        <w:trPr>
          <w:trHeight w:val="284"/>
          <w:jc w:val="center"/>
        </w:trPr>
        <w:tc>
          <w:tcPr>
            <w:tcW w:w="1253" w:type="dxa"/>
            <w:shd w:val="clear" w:color="000000" w:fill="D9D9D9"/>
            <w:vAlign w:val="center"/>
            <w:hideMark/>
          </w:tcPr>
          <w:p w14:paraId="4E19495D"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w:t>
            </w:r>
          </w:p>
        </w:tc>
        <w:tc>
          <w:tcPr>
            <w:tcW w:w="1050" w:type="dxa"/>
            <w:shd w:val="clear" w:color="000000" w:fill="D9D9D9"/>
            <w:vAlign w:val="center"/>
            <w:hideMark/>
          </w:tcPr>
          <w:p w14:paraId="3B205D29"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2018</w:t>
            </w:r>
          </w:p>
        </w:tc>
        <w:tc>
          <w:tcPr>
            <w:tcW w:w="1380" w:type="dxa"/>
            <w:tcBorders>
              <w:top w:val="nil"/>
              <w:left w:val="nil"/>
              <w:bottom w:val="single" w:sz="8" w:space="0" w:color="auto"/>
              <w:right w:val="single" w:sz="8" w:space="0" w:color="auto"/>
            </w:tcBorders>
            <w:shd w:val="clear" w:color="auto" w:fill="auto"/>
            <w:vAlign w:val="center"/>
          </w:tcPr>
          <w:p w14:paraId="63A2C8B5" w14:textId="679A7C12"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76FAA749" w14:textId="2C969C33"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08F08C11" w14:textId="28F32C51"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0F3A1510" w14:textId="13F7E676"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4246B2B8" w14:textId="2850F7D6"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D43279E" w14:textId="4540A4B5"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453AC06" w14:textId="5BFB9708"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4B6BD971" w14:textId="77777777" w:rsidTr="00A061A8">
        <w:trPr>
          <w:trHeight w:val="284"/>
          <w:jc w:val="center"/>
        </w:trPr>
        <w:tc>
          <w:tcPr>
            <w:tcW w:w="1253" w:type="dxa"/>
            <w:shd w:val="clear" w:color="000000" w:fill="D9D9D9"/>
            <w:vAlign w:val="center"/>
            <w:hideMark/>
          </w:tcPr>
          <w:p w14:paraId="71D132D7"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w:t>
            </w:r>
          </w:p>
        </w:tc>
        <w:tc>
          <w:tcPr>
            <w:tcW w:w="1050" w:type="dxa"/>
            <w:shd w:val="clear" w:color="000000" w:fill="D9D9D9"/>
            <w:vAlign w:val="center"/>
            <w:hideMark/>
          </w:tcPr>
          <w:p w14:paraId="01985DF7"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2019</w:t>
            </w:r>
          </w:p>
        </w:tc>
        <w:tc>
          <w:tcPr>
            <w:tcW w:w="1380" w:type="dxa"/>
            <w:tcBorders>
              <w:top w:val="nil"/>
              <w:left w:val="nil"/>
              <w:bottom w:val="single" w:sz="8" w:space="0" w:color="auto"/>
              <w:right w:val="single" w:sz="8" w:space="0" w:color="auto"/>
            </w:tcBorders>
            <w:shd w:val="clear" w:color="auto" w:fill="auto"/>
            <w:vAlign w:val="center"/>
          </w:tcPr>
          <w:p w14:paraId="4D5989F2" w14:textId="5DDE0198"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7F0DF21C" w14:textId="28F00F71"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550E28BD" w14:textId="1C8D391F"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1B3DAB36" w14:textId="70D51048"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7DDF436" w14:textId="38DE98F0"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08EE7AEF" w14:textId="4E9DEF8D"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FEEE8F5" w14:textId="1BFBCF30"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0C8F0B7C" w14:textId="77777777" w:rsidTr="00A061A8">
        <w:trPr>
          <w:trHeight w:val="284"/>
          <w:jc w:val="center"/>
        </w:trPr>
        <w:tc>
          <w:tcPr>
            <w:tcW w:w="1253" w:type="dxa"/>
            <w:shd w:val="clear" w:color="000000" w:fill="D9D9D9"/>
            <w:vAlign w:val="center"/>
            <w:hideMark/>
          </w:tcPr>
          <w:p w14:paraId="0381A71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3</w:t>
            </w:r>
          </w:p>
        </w:tc>
        <w:tc>
          <w:tcPr>
            <w:tcW w:w="1050" w:type="dxa"/>
            <w:shd w:val="clear" w:color="000000" w:fill="D9D9D9"/>
            <w:vAlign w:val="center"/>
            <w:hideMark/>
          </w:tcPr>
          <w:p w14:paraId="1FF49598"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2020</w:t>
            </w:r>
          </w:p>
        </w:tc>
        <w:tc>
          <w:tcPr>
            <w:tcW w:w="1380" w:type="dxa"/>
            <w:tcBorders>
              <w:top w:val="nil"/>
              <w:left w:val="nil"/>
              <w:bottom w:val="single" w:sz="8" w:space="0" w:color="auto"/>
              <w:right w:val="single" w:sz="8" w:space="0" w:color="auto"/>
            </w:tcBorders>
            <w:shd w:val="clear" w:color="auto" w:fill="auto"/>
            <w:vAlign w:val="center"/>
          </w:tcPr>
          <w:p w14:paraId="051BB972" w14:textId="26482B8C"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13A5F9FF" w14:textId="39BB5BCC"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61746C39" w14:textId="63BD74F4"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4A68B693" w14:textId="763C984B"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E310683" w14:textId="0DAB656B"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9D392A7" w14:textId="035E6A34"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4ADD9F3" w14:textId="581D066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557ACB06" w14:textId="77777777" w:rsidTr="00A061A8">
        <w:trPr>
          <w:trHeight w:val="284"/>
          <w:jc w:val="center"/>
        </w:trPr>
        <w:tc>
          <w:tcPr>
            <w:tcW w:w="1253" w:type="dxa"/>
            <w:shd w:val="clear" w:color="000000" w:fill="D9D9D9"/>
            <w:vAlign w:val="center"/>
            <w:hideMark/>
          </w:tcPr>
          <w:p w14:paraId="66B83D1B"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4</w:t>
            </w:r>
          </w:p>
        </w:tc>
        <w:tc>
          <w:tcPr>
            <w:tcW w:w="1050" w:type="dxa"/>
            <w:shd w:val="clear" w:color="000000" w:fill="D9D9D9"/>
            <w:vAlign w:val="center"/>
            <w:hideMark/>
          </w:tcPr>
          <w:p w14:paraId="450D2354"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2021</w:t>
            </w:r>
          </w:p>
        </w:tc>
        <w:tc>
          <w:tcPr>
            <w:tcW w:w="1380" w:type="dxa"/>
            <w:tcBorders>
              <w:top w:val="nil"/>
              <w:left w:val="nil"/>
              <w:bottom w:val="single" w:sz="8" w:space="0" w:color="auto"/>
              <w:right w:val="single" w:sz="8" w:space="0" w:color="auto"/>
            </w:tcBorders>
            <w:shd w:val="clear" w:color="auto" w:fill="auto"/>
            <w:vAlign w:val="center"/>
          </w:tcPr>
          <w:p w14:paraId="24112449" w14:textId="6C8CBD58"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40A9C508" w14:textId="6E48BDD2"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4BF8ACCE" w14:textId="77A70E02"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1E0A4011" w14:textId="5ED15225"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0A488EDE" w14:textId="1F49332E"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1C9D8117" w14:textId="563D281A"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616E09CC" w14:textId="033856B9"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744DD5D7" w14:textId="77777777" w:rsidTr="00A061A8">
        <w:trPr>
          <w:trHeight w:val="284"/>
          <w:jc w:val="center"/>
        </w:trPr>
        <w:tc>
          <w:tcPr>
            <w:tcW w:w="1253" w:type="dxa"/>
            <w:shd w:val="clear" w:color="000000" w:fill="D9D9D9"/>
            <w:vAlign w:val="center"/>
            <w:hideMark/>
          </w:tcPr>
          <w:p w14:paraId="62CB7EF1"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5</w:t>
            </w:r>
          </w:p>
        </w:tc>
        <w:tc>
          <w:tcPr>
            <w:tcW w:w="1050" w:type="dxa"/>
            <w:shd w:val="clear" w:color="000000" w:fill="D9D9D9"/>
            <w:vAlign w:val="center"/>
            <w:hideMark/>
          </w:tcPr>
          <w:p w14:paraId="33D1D49E"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2022</w:t>
            </w:r>
          </w:p>
        </w:tc>
        <w:tc>
          <w:tcPr>
            <w:tcW w:w="1380" w:type="dxa"/>
            <w:tcBorders>
              <w:top w:val="nil"/>
              <w:left w:val="nil"/>
              <w:bottom w:val="single" w:sz="8" w:space="0" w:color="auto"/>
              <w:right w:val="single" w:sz="8" w:space="0" w:color="auto"/>
            </w:tcBorders>
            <w:shd w:val="clear" w:color="auto" w:fill="auto"/>
            <w:vAlign w:val="center"/>
          </w:tcPr>
          <w:p w14:paraId="13D68EE9" w14:textId="2363B28D"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29354E7F" w14:textId="42C59FAB"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7D112D68" w14:textId="328B48CD"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1707F5BB" w14:textId="2474A69C"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76ABFA8" w14:textId="2A2862C0"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454756C3" w14:textId="6A611C71"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5CD862A9" w14:textId="2A8CF9D6"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94FA763" w14:textId="77777777" w:rsidTr="00A061A8">
        <w:trPr>
          <w:trHeight w:val="284"/>
          <w:jc w:val="center"/>
        </w:trPr>
        <w:tc>
          <w:tcPr>
            <w:tcW w:w="1253" w:type="dxa"/>
            <w:shd w:val="clear" w:color="000000" w:fill="D9D9D9"/>
            <w:vAlign w:val="center"/>
            <w:hideMark/>
          </w:tcPr>
          <w:p w14:paraId="6911A13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6</w:t>
            </w:r>
          </w:p>
        </w:tc>
        <w:tc>
          <w:tcPr>
            <w:tcW w:w="1050" w:type="dxa"/>
            <w:shd w:val="clear" w:color="000000" w:fill="D9D9D9"/>
            <w:vAlign w:val="center"/>
            <w:hideMark/>
          </w:tcPr>
          <w:p w14:paraId="6463EFB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2023</w:t>
            </w:r>
          </w:p>
        </w:tc>
        <w:tc>
          <w:tcPr>
            <w:tcW w:w="1380" w:type="dxa"/>
            <w:tcBorders>
              <w:top w:val="nil"/>
              <w:left w:val="nil"/>
              <w:bottom w:val="single" w:sz="8" w:space="0" w:color="auto"/>
              <w:right w:val="single" w:sz="8" w:space="0" w:color="auto"/>
            </w:tcBorders>
            <w:shd w:val="clear" w:color="auto" w:fill="auto"/>
            <w:vAlign w:val="center"/>
          </w:tcPr>
          <w:p w14:paraId="68F0F72E" w14:textId="7D5957F6"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7F479186" w14:textId="679074AC"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77A6BE82" w14:textId="2BD8D183"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52E772BE" w14:textId="37EA5F10"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1429C40F" w14:textId="354DC5CD"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1532F8B" w14:textId="03AA0CEA"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F53B4E6" w14:textId="2DBE0C67"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2BF98C1E" w14:textId="77777777" w:rsidTr="00A061A8">
        <w:trPr>
          <w:trHeight w:val="284"/>
          <w:jc w:val="center"/>
        </w:trPr>
        <w:tc>
          <w:tcPr>
            <w:tcW w:w="1253" w:type="dxa"/>
            <w:shd w:val="clear" w:color="000000" w:fill="D9D9D9"/>
            <w:vAlign w:val="center"/>
            <w:hideMark/>
          </w:tcPr>
          <w:p w14:paraId="1FD52D8D"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7</w:t>
            </w:r>
          </w:p>
        </w:tc>
        <w:tc>
          <w:tcPr>
            <w:tcW w:w="1050" w:type="dxa"/>
            <w:shd w:val="clear" w:color="000000" w:fill="D9D9D9"/>
            <w:vAlign w:val="center"/>
            <w:hideMark/>
          </w:tcPr>
          <w:p w14:paraId="5041309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2024</w:t>
            </w:r>
          </w:p>
        </w:tc>
        <w:tc>
          <w:tcPr>
            <w:tcW w:w="1380" w:type="dxa"/>
            <w:tcBorders>
              <w:top w:val="nil"/>
              <w:left w:val="nil"/>
              <w:bottom w:val="single" w:sz="8" w:space="0" w:color="auto"/>
              <w:right w:val="single" w:sz="8" w:space="0" w:color="auto"/>
            </w:tcBorders>
            <w:shd w:val="clear" w:color="auto" w:fill="auto"/>
            <w:vAlign w:val="center"/>
          </w:tcPr>
          <w:p w14:paraId="6FF318A7" w14:textId="6EEEA960"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5C05B727" w14:textId="54E4BF89"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62503001" w14:textId="6694C7C1"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94E723A" w14:textId="74C020E9"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1180E913" w14:textId="09BB76C5"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197A34C1" w14:textId="77C81B3C"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0468218" w14:textId="52C9CB6D"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0A919C04" w14:textId="77777777" w:rsidTr="00A061A8">
        <w:trPr>
          <w:trHeight w:val="284"/>
          <w:jc w:val="center"/>
        </w:trPr>
        <w:tc>
          <w:tcPr>
            <w:tcW w:w="1253" w:type="dxa"/>
            <w:shd w:val="clear" w:color="000000" w:fill="D9D9D9"/>
            <w:vAlign w:val="center"/>
            <w:hideMark/>
          </w:tcPr>
          <w:p w14:paraId="1F81139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8</w:t>
            </w:r>
          </w:p>
        </w:tc>
        <w:tc>
          <w:tcPr>
            <w:tcW w:w="1050" w:type="dxa"/>
            <w:shd w:val="clear" w:color="000000" w:fill="D9D9D9"/>
            <w:vAlign w:val="center"/>
            <w:hideMark/>
          </w:tcPr>
          <w:p w14:paraId="35DA8FE2"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2025</w:t>
            </w:r>
          </w:p>
        </w:tc>
        <w:tc>
          <w:tcPr>
            <w:tcW w:w="1380" w:type="dxa"/>
            <w:tcBorders>
              <w:top w:val="nil"/>
              <w:left w:val="nil"/>
              <w:bottom w:val="single" w:sz="8" w:space="0" w:color="auto"/>
              <w:right w:val="single" w:sz="8" w:space="0" w:color="auto"/>
            </w:tcBorders>
            <w:shd w:val="clear" w:color="auto" w:fill="auto"/>
            <w:vAlign w:val="center"/>
          </w:tcPr>
          <w:p w14:paraId="1CCE91C4" w14:textId="228DED8A"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3BBADCAD" w14:textId="39DE91E9"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0AB0B5D6" w14:textId="2A907C20"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83C962E" w14:textId="03F6A15C"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075A2879" w14:textId="2798EFB6"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8CF618E" w14:textId="3130CFD1"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6DE55E2" w14:textId="38A14F55"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43D909F0" w14:textId="77777777" w:rsidTr="00A061A8">
        <w:trPr>
          <w:trHeight w:val="284"/>
          <w:jc w:val="center"/>
        </w:trPr>
        <w:tc>
          <w:tcPr>
            <w:tcW w:w="1253" w:type="dxa"/>
            <w:shd w:val="clear" w:color="000000" w:fill="D9D9D9"/>
            <w:vAlign w:val="center"/>
            <w:hideMark/>
          </w:tcPr>
          <w:p w14:paraId="0F1B01E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9</w:t>
            </w:r>
          </w:p>
        </w:tc>
        <w:tc>
          <w:tcPr>
            <w:tcW w:w="1050" w:type="dxa"/>
            <w:shd w:val="clear" w:color="000000" w:fill="D9D9D9"/>
            <w:vAlign w:val="center"/>
            <w:hideMark/>
          </w:tcPr>
          <w:p w14:paraId="1A25849E"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2026</w:t>
            </w:r>
          </w:p>
        </w:tc>
        <w:tc>
          <w:tcPr>
            <w:tcW w:w="1380" w:type="dxa"/>
            <w:tcBorders>
              <w:top w:val="nil"/>
              <w:left w:val="nil"/>
              <w:bottom w:val="single" w:sz="8" w:space="0" w:color="auto"/>
              <w:right w:val="single" w:sz="8" w:space="0" w:color="auto"/>
            </w:tcBorders>
            <w:shd w:val="clear" w:color="auto" w:fill="auto"/>
            <w:vAlign w:val="center"/>
          </w:tcPr>
          <w:p w14:paraId="2C5D589F" w14:textId="1F6D3185"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141DA095" w14:textId="3B11734A"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4FA63F48" w14:textId="2780ABA9"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7D68E1D" w14:textId="0E463AB4"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3D16CA06" w14:textId="3746C9BB"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E5119B4" w14:textId="31B5E992"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7853D9D7" w14:textId="2ACE4954"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A5A79A8" w14:textId="77777777" w:rsidTr="00A061A8">
        <w:trPr>
          <w:trHeight w:val="284"/>
          <w:jc w:val="center"/>
        </w:trPr>
        <w:tc>
          <w:tcPr>
            <w:tcW w:w="1253" w:type="dxa"/>
            <w:shd w:val="clear" w:color="000000" w:fill="D9D9D9"/>
            <w:vAlign w:val="center"/>
            <w:hideMark/>
          </w:tcPr>
          <w:p w14:paraId="785F0756"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10</w:t>
            </w:r>
          </w:p>
        </w:tc>
        <w:tc>
          <w:tcPr>
            <w:tcW w:w="1050" w:type="dxa"/>
            <w:shd w:val="clear" w:color="000000" w:fill="D9D9D9"/>
            <w:vAlign w:val="center"/>
            <w:hideMark/>
          </w:tcPr>
          <w:p w14:paraId="70A9758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2027</w:t>
            </w:r>
          </w:p>
        </w:tc>
        <w:tc>
          <w:tcPr>
            <w:tcW w:w="1380" w:type="dxa"/>
            <w:tcBorders>
              <w:top w:val="nil"/>
              <w:left w:val="nil"/>
              <w:bottom w:val="single" w:sz="8" w:space="0" w:color="auto"/>
              <w:right w:val="single" w:sz="8" w:space="0" w:color="auto"/>
            </w:tcBorders>
            <w:shd w:val="clear" w:color="auto" w:fill="auto"/>
            <w:vAlign w:val="center"/>
          </w:tcPr>
          <w:p w14:paraId="300FF0F3" w14:textId="46DFD356"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6E9B79CF" w14:textId="13BB7073"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5D9CEABD" w14:textId="18D595F7"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67E64E44" w14:textId="54E6E252"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09557F57" w14:textId="38854978"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3002F104" w14:textId="6C6046B9"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7BE4FA12" w14:textId="44862802"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34C06E55" w14:textId="77777777" w:rsidTr="00A061A8">
        <w:trPr>
          <w:trHeight w:val="284"/>
          <w:jc w:val="center"/>
        </w:trPr>
        <w:tc>
          <w:tcPr>
            <w:tcW w:w="1253" w:type="dxa"/>
            <w:shd w:val="clear" w:color="000000" w:fill="D9D9D9"/>
            <w:vAlign w:val="center"/>
            <w:hideMark/>
          </w:tcPr>
          <w:p w14:paraId="1BF9D1EA"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11</w:t>
            </w:r>
          </w:p>
        </w:tc>
        <w:tc>
          <w:tcPr>
            <w:tcW w:w="1050" w:type="dxa"/>
            <w:shd w:val="clear" w:color="000000" w:fill="D9D9D9"/>
            <w:vAlign w:val="center"/>
            <w:hideMark/>
          </w:tcPr>
          <w:p w14:paraId="59F6B41B"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2028</w:t>
            </w:r>
          </w:p>
        </w:tc>
        <w:tc>
          <w:tcPr>
            <w:tcW w:w="1380" w:type="dxa"/>
            <w:tcBorders>
              <w:top w:val="nil"/>
              <w:left w:val="nil"/>
              <w:bottom w:val="single" w:sz="8" w:space="0" w:color="auto"/>
              <w:right w:val="single" w:sz="8" w:space="0" w:color="auto"/>
            </w:tcBorders>
            <w:shd w:val="clear" w:color="auto" w:fill="auto"/>
            <w:vAlign w:val="center"/>
          </w:tcPr>
          <w:p w14:paraId="68684F31" w14:textId="69B9B7DB"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04B2ED69" w14:textId="14CF3250"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5F4A8A1E" w14:textId="6BC9F429"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49A18AD9" w14:textId="3DA8C593"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55587A87" w14:textId="0EB07BD6"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3E6162C3" w14:textId="238B75A5"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916A4E3" w14:textId="382CF78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20261593" w14:textId="77777777" w:rsidTr="00A061A8">
        <w:trPr>
          <w:trHeight w:val="284"/>
          <w:jc w:val="center"/>
        </w:trPr>
        <w:tc>
          <w:tcPr>
            <w:tcW w:w="1253" w:type="dxa"/>
            <w:shd w:val="clear" w:color="000000" w:fill="D9D9D9"/>
            <w:vAlign w:val="center"/>
            <w:hideMark/>
          </w:tcPr>
          <w:p w14:paraId="555592D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12</w:t>
            </w:r>
          </w:p>
        </w:tc>
        <w:tc>
          <w:tcPr>
            <w:tcW w:w="1050" w:type="dxa"/>
            <w:shd w:val="clear" w:color="000000" w:fill="D9D9D9"/>
            <w:vAlign w:val="center"/>
            <w:hideMark/>
          </w:tcPr>
          <w:p w14:paraId="4EEFF5E9"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2029</w:t>
            </w:r>
          </w:p>
        </w:tc>
        <w:tc>
          <w:tcPr>
            <w:tcW w:w="1380" w:type="dxa"/>
            <w:tcBorders>
              <w:top w:val="nil"/>
              <w:left w:val="nil"/>
              <w:bottom w:val="single" w:sz="8" w:space="0" w:color="auto"/>
              <w:right w:val="single" w:sz="8" w:space="0" w:color="auto"/>
            </w:tcBorders>
            <w:shd w:val="clear" w:color="auto" w:fill="auto"/>
            <w:vAlign w:val="center"/>
          </w:tcPr>
          <w:p w14:paraId="66B9CC60" w14:textId="302200C4"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00E26BD3" w14:textId="2384348C"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094F352E" w14:textId="21E0B46E"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EB7C9AE" w14:textId="4476A412"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BC0DE62" w14:textId="168124A7"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1202062" w14:textId="7367D389"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68870DB7" w14:textId="712B29CD"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533BE008" w14:textId="77777777" w:rsidTr="00A061A8">
        <w:trPr>
          <w:trHeight w:val="284"/>
          <w:jc w:val="center"/>
        </w:trPr>
        <w:tc>
          <w:tcPr>
            <w:tcW w:w="1253" w:type="dxa"/>
            <w:shd w:val="clear" w:color="000000" w:fill="D9D9D9"/>
            <w:vAlign w:val="center"/>
            <w:hideMark/>
          </w:tcPr>
          <w:p w14:paraId="7016780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13</w:t>
            </w:r>
          </w:p>
        </w:tc>
        <w:tc>
          <w:tcPr>
            <w:tcW w:w="1050" w:type="dxa"/>
            <w:shd w:val="clear" w:color="000000" w:fill="D9D9D9"/>
            <w:vAlign w:val="center"/>
            <w:hideMark/>
          </w:tcPr>
          <w:p w14:paraId="290867C9"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2030</w:t>
            </w:r>
          </w:p>
        </w:tc>
        <w:tc>
          <w:tcPr>
            <w:tcW w:w="1380" w:type="dxa"/>
            <w:tcBorders>
              <w:top w:val="nil"/>
              <w:left w:val="nil"/>
              <w:bottom w:val="single" w:sz="8" w:space="0" w:color="auto"/>
              <w:right w:val="single" w:sz="8" w:space="0" w:color="auto"/>
            </w:tcBorders>
            <w:shd w:val="clear" w:color="auto" w:fill="auto"/>
            <w:vAlign w:val="center"/>
          </w:tcPr>
          <w:p w14:paraId="42825493" w14:textId="1FEF8134"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1CF35AFB" w14:textId="423C78BD"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3EF5FEEA" w14:textId="24F0C420"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7E412587" w14:textId="43A0D4D2"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449BA09" w14:textId="0C1143ED"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3B72A6D7" w14:textId="0D678117"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8774918" w14:textId="56D0065A"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0007ABD9" w14:textId="77777777" w:rsidTr="00A061A8">
        <w:trPr>
          <w:trHeight w:val="284"/>
          <w:jc w:val="center"/>
        </w:trPr>
        <w:tc>
          <w:tcPr>
            <w:tcW w:w="1253" w:type="dxa"/>
            <w:shd w:val="clear" w:color="000000" w:fill="D9D9D9"/>
            <w:vAlign w:val="center"/>
            <w:hideMark/>
          </w:tcPr>
          <w:p w14:paraId="3B0E633B"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14</w:t>
            </w:r>
          </w:p>
        </w:tc>
        <w:tc>
          <w:tcPr>
            <w:tcW w:w="1050" w:type="dxa"/>
            <w:shd w:val="clear" w:color="000000" w:fill="D9D9D9"/>
            <w:vAlign w:val="center"/>
            <w:hideMark/>
          </w:tcPr>
          <w:p w14:paraId="32019D7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2031</w:t>
            </w:r>
          </w:p>
        </w:tc>
        <w:tc>
          <w:tcPr>
            <w:tcW w:w="1380" w:type="dxa"/>
            <w:tcBorders>
              <w:top w:val="nil"/>
              <w:left w:val="nil"/>
              <w:bottom w:val="single" w:sz="8" w:space="0" w:color="auto"/>
              <w:right w:val="single" w:sz="8" w:space="0" w:color="auto"/>
            </w:tcBorders>
            <w:shd w:val="clear" w:color="auto" w:fill="auto"/>
            <w:vAlign w:val="center"/>
          </w:tcPr>
          <w:p w14:paraId="030369BA" w14:textId="059090FA"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34FBC995" w14:textId="161677FA"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3A7117C6" w14:textId="77056B4A"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1FA9CBB7" w14:textId="25F1DBF0"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4FF8FB94" w14:textId="4A8F48F3"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1DD83D47" w14:textId="75EE660B"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BB37E79" w14:textId="55CDB70B"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C5B3CDF" w14:textId="77777777" w:rsidTr="00A061A8">
        <w:trPr>
          <w:trHeight w:val="284"/>
          <w:jc w:val="center"/>
        </w:trPr>
        <w:tc>
          <w:tcPr>
            <w:tcW w:w="1253" w:type="dxa"/>
            <w:shd w:val="clear" w:color="000000" w:fill="D9D9D9"/>
            <w:vAlign w:val="center"/>
            <w:hideMark/>
          </w:tcPr>
          <w:p w14:paraId="415846AD"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15</w:t>
            </w:r>
          </w:p>
        </w:tc>
        <w:tc>
          <w:tcPr>
            <w:tcW w:w="1050" w:type="dxa"/>
            <w:shd w:val="clear" w:color="000000" w:fill="D9D9D9"/>
            <w:vAlign w:val="center"/>
            <w:hideMark/>
          </w:tcPr>
          <w:p w14:paraId="729C2014"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2032</w:t>
            </w:r>
          </w:p>
        </w:tc>
        <w:tc>
          <w:tcPr>
            <w:tcW w:w="1380" w:type="dxa"/>
            <w:tcBorders>
              <w:top w:val="nil"/>
              <w:left w:val="nil"/>
              <w:bottom w:val="single" w:sz="8" w:space="0" w:color="auto"/>
              <w:right w:val="single" w:sz="8" w:space="0" w:color="auto"/>
            </w:tcBorders>
            <w:shd w:val="clear" w:color="auto" w:fill="auto"/>
            <w:vAlign w:val="center"/>
          </w:tcPr>
          <w:p w14:paraId="6A87A6CF" w14:textId="4FF4155C"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711743AA" w14:textId="61E447A2"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248BC340" w14:textId="0D9CEA32"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20CE36B5" w14:textId="57D1398F"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22158A08" w14:textId="109A0209"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F5D2B4D" w14:textId="7F4CDA00"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2452ED02" w14:textId="42541DD2"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48562903" w14:textId="77777777" w:rsidTr="00A061A8">
        <w:trPr>
          <w:trHeight w:val="284"/>
          <w:jc w:val="center"/>
        </w:trPr>
        <w:tc>
          <w:tcPr>
            <w:tcW w:w="1253" w:type="dxa"/>
            <w:shd w:val="clear" w:color="000000" w:fill="D9D9D9"/>
            <w:vAlign w:val="center"/>
            <w:hideMark/>
          </w:tcPr>
          <w:p w14:paraId="733AF400"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16</w:t>
            </w:r>
          </w:p>
        </w:tc>
        <w:tc>
          <w:tcPr>
            <w:tcW w:w="1050" w:type="dxa"/>
            <w:shd w:val="clear" w:color="000000" w:fill="D9D9D9"/>
            <w:vAlign w:val="center"/>
            <w:hideMark/>
          </w:tcPr>
          <w:p w14:paraId="37AF9EA9"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2033</w:t>
            </w:r>
          </w:p>
        </w:tc>
        <w:tc>
          <w:tcPr>
            <w:tcW w:w="1380" w:type="dxa"/>
            <w:tcBorders>
              <w:top w:val="nil"/>
              <w:left w:val="nil"/>
              <w:bottom w:val="single" w:sz="8" w:space="0" w:color="auto"/>
              <w:right w:val="single" w:sz="8" w:space="0" w:color="auto"/>
            </w:tcBorders>
            <w:shd w:val="clear" w:color="auto" w:fill="auto"/>
            <w:vAlign w:val="center"/>
          </w:tcPr>
          <w:p w14:paraId="67667A35" w14:textId="3008E9D1"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616B21A9" w14:textId="60FEB950"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65F74B80" w14:textId="2718095B"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5B18580C" w14:textId="602BB2FC"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4FF6A970" w14:textId="077E5FF7"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44CF08CD" w14:textId="16344838"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55917584" w14:textId="6EC35CBD"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34728680" w14:textId="77777777" w:rsidTr="00A061A8">
        <w:trPr>
          <w:trHeight w:val="284"/>
          <w:jc w:val="center"/>
        </w:trPr>
        <w:tc>
          <w:tcPr>
            <w:tcW w:w="1253" w:type="dxa"/>
            <w:shd w:val="clear" w:color="000000" w:fill="D9D9D9"/>
            <w:vAlign w:val="center"/>
            <w:hideMark/>
          </w:tcPr>
          <w:p w14:paraId="2C702CA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17</w:t>
            </w:r>
          </w:p>
        </w:tc>
        <w:tc>
          <w:tcPr>
            <w:tcW w:w="1050" w:type="dxa"/>
            <w:shd w:val="clear" w:color="000000" w:fill="D9D9D9"/>
            <w:vAlign w:val="center"/>
            <w:hideMark/>
          </w:tcPr>
          <w:p w14:paraId="666F122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2034</w:t>
            </w:r>
          </w:p>
        </w:tc>
        <w:tc>
          <w:tcPr>
            <w:tcW w:w="1380" w:type="dxa"/>
            <w:tcBorders>
              <w:top w:val="nil"/>
              <w:left w:val="nil"/>
              <w:bottom w:val="single" w:sz="8" w:space="0" w:color="auto"/>
              <w:right w:val="single" w:sz="8" w:space="0" w:color="auto"/>
            </w:tcBorders>
            <w:shd w:val="clear" w:color="auto" w:fill="auto"/>
            <w:vAlign w:val="center"/>
          </w:tcPr>
          <w:p w14:paraId="4E198265" w14:textId="57C9BB0A"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43AC370E" w14:textId="71195C8D"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40C8F02C" w14:textId="750078F7"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77B2AAE3" w14:textId="2E2DA3BA"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1C52BDAE" w14:textId="27EEE41F"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D436F63" w14:textId="12B25307"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F150521" w14:textId="5E27FE3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329D3DF6" w14:textId="77777777" w:rsidTr="00A061A8">
        <w:trPr>
          <w:trHeight w:val="284"/>
          <w:jc w:val="center"/>
        </w:trPr>
        <w:tc>
          <w:tcPr>
            <w:tcW w:w="1253" w:type="dxa"/>
            <w:shd w:val="clear" w:color="000000" w:fill="D9D9D9"/>
            <w:vAlign w:val="center"/>
            <w:hideMark/>
          </w:tcPr>
          <w:p w14:paraId="289EA93A"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18</w:t>
            </w:r>
          </w:p>
        </w:tc>
        <w:tc>
          <w:tcPr>
            <w:tcW w:w="1050" w:type="dxa"/>
            <w:shd w:val="clear" w:color="000000" w:fill="D9D9D9"/>
            <w:vAlign w:val="center"/>
            <w:hideMark/>
          </w:tcPr>
          <w:p w14:paraId="69CEEFE8"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2035</w:t>
            </w:r>
          </w:p>
        </w:tc>
        <w:tc>
          <w:tcPr>
            <w:tcW w:w="1380" w:type="dxa"/>
            <w:tcBorders>
              <w:top w:val="nil"/>
              <w:left w:val="nil"/>
              <w:bottom w:val="single" w:sz="8" w:space="0" w:color="auto"/>
              <w:right w:val="single" w:sz="8" w:space="0" w:color="auto"/>
            </w:tcBorders>
            <w:shd w:val="clear" w:color="auto" w:fill="auto"/>
            <w:vAlign w:val="center"/>
          </w:tcPr>
          <w:p w14:paraId="42D68F51" w14:textId="3F519466"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3C44EFD1" w14:textId="37B6DAE8"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3BB0F327" w14:textId="7CF8C58D"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0E6CEAEC" w14:textId="6EBFB92A"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037D2BB7" w14:textId="4C2F85B4"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7402C5FF" w14:textId="5629378F"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2972C285" w14:textId="06455BBE"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34C03D2D" w14:textId="77777777" w:rsidTr="00A061A8">
        <w:trPr>
          <w:trHeight w:val="284"/>
          <w:jc w:val="center"/>
        </w:trPr>
        <w:tc>
          <w:tcPr>
            <w:tcW w:w="1253" w:type="dxa"/>
            <w:shd w:val="clear" w:color="000000" w:fill="D9D9D9"/>
            <w:vAlign w:val="center"/>
            <w:hideMark/>
          </w:tcPr>
          <w:p w14:paraId="555ED172"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19</w:t>
            </w:r>
          </w:p>
        </w:tc>
        <w:tc>
          <w:tcPr>
            <w:tcW w:w="1050" w:type="dxa"/>
            <w:shd w:val="clear" w:color="000000" w:fill="D9D9D9"/>
            <w:vAlign w:val="center"/>
            <w:hideMark/>
          </w:tcPr>
          <w:p w14:paraId="3195DC67"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2036</w:t>
            </w:r>
          </w:p>
        </w:tc>
        <w:tc>
          <w:tcPr>
            <w:tcW w:w="1380" w:type="dxa"/>
            <w:tcBorders>
              <w:top w:val="nil"/>
              <w:left w:val="nil"/>
              <w:bottom w:val="single" w:sz="8" w:space="0" w:color="auto"/>
              <w:right w:val="single" w:sz="8" w:space="0" w:color="auto"/>
            </w:tcBorders>
            <w:shd w:val="clear" w:color="auto" w:fill="auto"/>
            <w:vAlign w:val="center"/>
          </w:tcPr>
          <w:p w14:paraId="5D353B06" w14:textId="2DDD45FE"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5E264CB0" w14:textId="1CD2DD12"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7E58F146" w14:textId="6077AD11"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52CF581" w14:textId="6A37417C"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18D31F12" w14:textId="64D829DB"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765BBAC5" w14:textId="53CAA168"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819117A" w14:textId="1F9EED5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9DC3C2F" w14:textId="77777777" w:rsidTr="00A061A8">
        <w:trPr>
          <w:trHeight w:val="284"/>
          <w:jc w:val="center"/>
        </w:trPr>
        <w:tc>
          <w:tcPr>
            <w:tcW w:w="1253" w:type="dxa"/>
            <w:shd w:val="clear" w:color="000000" w:fill="D9D9D9"/>
            <w:vAlign w:val="center"/>
            <w:hideMark/>
          </w:tcPr>
          <w:p w14:paraId="4DF7C89B"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w:t>
            </w:r>
          </w:p>
        </w:tc>
        <w:tc>
          <w:tcPr>
            <w:tcW w:w="1050" w:type="dxa"/>
            <w:shd w:val="clear" w:color="000000" w:fill="D9D9D9"/>
            <w:vAlign w:val="center"/>
            <w:hideMark/>
          </w:tcPr>
          <w:p w14:paraId="35D7B34F"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2037</w:t>
            </w:r>
          </w:p>
        </w:tc>
        <w:tc>
          <w:tcPr>
            <w:tcW w:w="1380" w:type="dxa"/>
            <w:tcBorders>
              <w:top w:val="nil"/>
              <w:left w:val="nil"/>
              <w:bottom w:val="single" w:sz="8" w:space="0" w:color="auto"/>
              <w:right w:val="single" w:sz="8" w:space="0" w:color="auto"/>
            </w:tcBorders>
            <w:shd w:val="clear" w:color="auto" w:fill="auto"/>
            <w:vAlign w:val="center"/>
          </w:tcPr>
          <w:p w14:paraId="2F069EBD" w14:textId="2F052024"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2C04859D" w14:textId="72AEDB9E"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4486A06A" w14:textId="392C34BC"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7BC4EE2D" w14:textId="6FEFDF58"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4CF23539" w14:textId="60582502"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02F0B5BC" w14:textId="3090A940"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6778A198" w14:textId="38B9C8D4"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0993D67D" w14:textId="77777777" w:rsidTr="00A061A8">
        <w:trPr>
          <w:trHeight w:val="284"/>
          <w:jc w:val="center"/>
        </w:trPr>
        <w:tc>
          <w:tcPr>
            <w:tcW w:w="1253" w:type="dxa"/>
            <w:shd w:val="clear" w:color="000000" w:fill="D9D9D9"/>
            <w:vAlign w:val="center"/>
            <w:hideMark/>
          </w:tcPr>
          <w:p w14:paraId="30FD9A23"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21</w:t>
            </w:r>
          </w:p>
        </w:tc>
        <w:tc>
          <w:tcPr>
            <w:tcW w:w="1050" w:type="dxa"/>
            <w:shd w:val="clear" w:color="000000" w:fill="D9D9D9"/>
            <w:vAlign w:val="center"/>
            <w:hideMark/>
          </w:tcPr>
          <w:p w14:paraId="0C0EFA00"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2038</w:t>
            </w:r>
          </w:p>
        </w:tc>
        <w:tc>
          <w:tcPr>
            <w:tcW w:w="1380" w:type="dxa"/>
            <w:tcBorders>
              <w:top w:val="nil"/>
              <w:left w:val="nil"/>
              <w:bottom w:val="single" w:sz="8" w:space="0" w:color="auto"/>
              <w:right w:val="single" w:sz="8" w:space="0" w:color="auto"/>
            </w:tcBorders>
            <w:shd w:val="clear" w:color="auto" w:fill="auto"/>
            <w:vAlign w:val="center"/>
          </w:tcPr>
          <w:p w14:paraId="359977D7" w14:textId="4A5A38EB"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5B974287" w14:textId="0246694A"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54E02390" w14:textId="6241EE28"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5C12215" w14:textId="165A702B"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4D454024" w14:textId="268DE0DD"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74BA8DFA" w14:textId="2BF83D74"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33E5950D" w14:textId="6D5A4356"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5CA03C0" w14:textId="77777777" w:rsidTr="00A061A8">
        <w:trPr>
          <w:trHeight w:val="284"/>
          <w:jc w:val="center"/>
        </w:trPr>
        <w:tc>
          <w:tcPr>
            <w:tcW w:w="1253" w:type="dxa"/>
            <w:shd w:val="clear" w:color="000000" w:fill="D9D9D9"/>
            <w:vAlign w:val="center"/>
            <w:hideMark/>
          </w:tcPr>
          <w:p w14:paraId="079826D2"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22</w:t>
            </w:r>
          </w:p>
        </w:tc>
        <w:tc>
          <w:tcPr>
            <w:tcW w:w="1050" w:type="dxa"/>
            <w:shd w:val="clear" w:color="000000" w:fill="D9D9D9"/>
            <w:vAlign w:val="center"/>
            <w:hideMark/>
          </w:tcPr>
          <w:p w14:paraId="7315FC9C"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2019</w:t>
            </w:r>
          </w:p>
        </w:tc>
        <w:tc>
          <w:tcPr>
            <w:tcW w:w="1380" w:type="dxa"/>
            <w:tcBorders>
              <w:top w:val="nil"/>
              <w:left w:val="nil"/>
              <w:bottom w:val="single" w:sz="8" w:space="0" w:color="auto"/>
              <w:right w:val="single" w:sz="8" w:space="0" w:color="auto"/>
            </w:tcBorders>
            <w:shd w:val="clear" w:color="auto" w:fill="auto"/>
            <w:vAlign w:val="center"/>
          </w:tcPr>
          <w:p w14:paraId="2D88E0F6" w14:textId="3AD61CEC"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772B139B" w14:textId="43206C1E"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4A9C2422" w14:textId="4DE08155"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63230BE2" w14:textId="38CE69D4"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528BCDA5" w14:textId="61BEBC96"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585D0609" w14:textId="6D55A6C6"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3BD71F9" w14:textId="09EBE36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28145834" w14:textId="77777777" w:rsidTr="00A061A8">
        <w:trPr>
          <w:trHeight w:val="284"/>
          <w:jc w:val="center"/>
        </w:trPr>
        <w:tc>
          <w:tcPr>
            <w:tcW w:w="1253" w:type="dxa"/>
            <w:shd w:val="clear" w:color="000000" w:fill="D9D9D9"/>
            <w:vAlign w:val="center"/>
            <w:hideMark/>
          </w:tcPr>
          <w:p w14:paraId="01FE8943"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23</w:t>
            </w:r>
          </w:p>
        </w:tc>
        <w:tc>
          <w:tcPr>
            <w:tcW w:w="1050" w:type="dxa"/>
            <w:shd w:val="clear" w:color="000000" w:fill="D9D9D9"/>
            <w:vAlign w:val="center"/>
            <w:hideMark/>
          </w:tcPr>
          <w:p w14:paraId="1CE47EC6"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2040</w:t>
            </w:r>
          </w:p>
        </w:tc>
        <w:tc>
          <w:tcPr>
            <w:tcW w:w="1380" w:type="dxa"/>
            <w:tcBorders>
              <w:top w:val="nil"/>
              <w:left w:val="nil"/>
              <w:bottom w:val="single" w:sz="8" w:space="0" w:color="auto"/>
              <w:right w:val="single" w:sz="8" w:space="0" w:color="auto"/>
            </w:tcBorders>
            <w:shd w:val="clear" w:color="auto" w:fill="auto"/>
            <w:vAlign w:val="center"/>
          </w:tcPr>
          <w:p w14:paraId="04E02496" w14:textId="3980C336"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25E850E1" w14:textId="1BCDB6B3"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5C739F07" w14:textId="3DE6C0D4"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5AA8C0D5" w14:textId="588049A6"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16FA9DCC" w14:textId="4C964DD4"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7845C99" w14:textId="3D34A6C4"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1BE129FC" w14:textId="27EE847F"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3EABFFFC" w14:textId="77777777" w:rsidTr="00A061A8">
        <w:trPr>
          <w:trHeight w:val="284"/>
          <w:jc w:val="center"/>
        </w:trPr>
        <w:tc>
          <w:tcPr>
            <w:tcW w:w="1253" w:type="dxa"/>
            <w:shd w:val="clear" w:color="000000" w:fill="D9D9D9"/>
            <w:vAlign w:val="center"/>
            <w:hideMark/>
          </w:tcPr>
          <w:p w14:paraId="2F888A73"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24</w:t>
            </w:r>
          </w:p>
        </w:tc>
        <w:tc>
          <w:tcPr>
            <w:tcW w:w="1050" w:type="dxa"/>
            <w:shd w:val="clear" w:color="000000" w:fill="D9D9D9"/>
            <w:vAlign w:val="center"/>
            <w:hideMark/>
          </w:tcPr>
          <w:p w14:paraId="2434232A"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2041</w:t>
            </w:r>
          </w:p>
        </w:tc>
        <w:tc>
          <w:tcPr>
            <w:tcW w:w="1380" w:type="dxa"/>
            <w:tcBorders>
              <w:top w:val="nil"/>
              <w:left w:val="nil"/>
              <w:bottom w:val="single" w:sz="8" w:space="0" w:color="auto"/>
              <w:right w:val="single" w:sz="8" w:space="0" w:color="auto"/>
            </w:tcBorders>
            <w:shd w:val="clear" w:color="auto" w:fill="auto"/>
            <w:vAlign w:val="center"/>
          </w:tcPr>
          <w:p w14:paraId="7F35BD5F" w14:textId="045DC712"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4BAEF1C7" w14:textId="1CAAA33B"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117E3A56" w14:textId="5944CFEB"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32909CF5" w14:textId="3FE96122"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70E220D1" w14:textId="77402B5E" w:rsidR="00835507" w:rsidRPr="00F710DF" w:rsidRDefault="00835507" w:rsidP="00835507">
            <w:pPr>
              <w:spacing w:line="240" w:lineRule="auto"/>
              <w:jc w:val="center"/>
              <w:rPr>
                <w:rFonts w:cs="Calibri"/>
                <w:color w:val="000000"/>
                <w:sz w:val="18"/>
                <w:szCs w:val="18"/>
              </w:rPr>
            </w:pPr>
            <w:r>
              <w:rPr>
                <w:color w:val="000000"/>
                <w:sz w:val="20"/>
              </w:rPr>
              <w:t>0,00</w:t>
            </w:r>
          </w:p>
        </w:tc>
        <w:tc>
          <w:tcPr>
            <w:tcW w:w="1084" w:type="dxa"/>
            <w:tcBorders>
              <w:top w:val="nil"/>
              <w:left w:val="nil"/>
              <w:bottom w:val="single" w:sz="8" w:space="0" w:color="auto"/>
              <w:right w:val="single" w:sz="8" w:space="0" w:color="auto"/>
            </w:tcBorders>
            <w:shd w:val="clear" w:color="auto" w:fill="auto"/>
            <w:vAlign w:val="center"/>
          </w:tcPr>
          <w:p w14:paraId="2E11EC83" w14:textId="73CCA311" w:rsidR="00835507" w:rsidRPr="00F710DF" w:rsidRDefault="00835507" w:rsidP="00835507">
            <w:pPr>
              <w:spacing w:line="240" w:lineRule="auto"/>
              <w:jc w:val="center"/>
              <w:rPr>
                <w:rFonts w:cs="Calibri"/>
                <w:color w:val="000000"/>
                <w:sz w:val="18"/>
                <w:szCs w:val="18"/>
              </w:rPr>
            </w:pPr>
            <w:r>
              <w:rPr>
                <w:color w:val="000000"/>
                <w:sz w:val="20"/>
              </w:rPr>
              <w:t>10.343,45</w:t>
            </w:r>
          </w:p>
        </w:tc>
        <w:tc>
          <w:tcPr>
            <w:tcW w:w="1276" w:type="dxa"/>
            <w:tcBorders>
              <w:top w:val="nil"/>
              <w:left w:val="nil"/>
              <w:bottom w:val="single" w:sz="8" w:space="0" w:color="auto"/>
              <w:right w:val="double" w:sz="6" w:space="0" w:color="auto"/>
            </w:tcBorders>
            <w:shd w:val="clear" w:color="auto" w:fill="auto"/>
            <w:vAlign w:val="center"/>
          </w:tcPr>
          <w:p w14:paraId="00AB175D" w14:textId="0C98AF00" w:rsidR="00835507" w:rsidRPr="00F710DF" w:rsidRDefault="00835507" w:rsidP="00835507">
            <w:pPr>
              <w:spacing w:line="240" w:lineRule="auto"/>
              <w:jc w:val="center"/>
              <w:rPr>
                <w:rFonts w:cs="Calibri"/>
                <w:color w:val="000000"/>
                <w:sz w:val="18"/>
                <w:szCs w:val="18"/>
              </w:rPr>
            </w:pPr>
            <w:r>
              <w:rPr>
                <w:color w:val="000000"/>
                <w:sz w:val="20"/>
              </w:rPr>
              <w:t>10.343,45</w:t>
            </w:r>
          </w:p>
        </w:tc>
      </w:tr>
      <w:tr w:rsidR="00835507" w:rsidRPr="00F710DF" w14:paraId="147166D7" w14:textId="77777777" w:rsidTr="00A061A8">
        <w:trPr>
          <w:trHeight w:val="284"/>
          <w:jc w:val="center"/>
        </w:trPr>
        <w:tc>
          <w:tcPr>
            <w:tcW w:w="1253" w:type="dxa"/>
            <w:shd w:val="clear" w:color="000000" w:fill="D9D9D9"/>
            <w:vAlign w:val="center"/>
            <w:hideMark/>
          </w:tcPr>
          <w:p w14:paraId="67883F09"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25</w:t>
            </w:r>
          </w:p>
        </w:tc>
        <w:tc>
          <w:tcPr>
            <w:tcW w:w="1050" w:type="dxa"/>
            <w:shd w:val="clear" w:color="000000" w:fill="D9D9D9"/>
            <w:vAlign w:val="center"/>
            <w:hideMark/>
          </w:tcPr>
          <w:p w14:paraId="70E7356D" w14:textId="77777777" w:rsidR="00835507" w:rsidRPr="00F710DF" w:rsidRDefault="00835507" w:rsidP="00835507">
            <w:pPr>
              <w:spacing w:line="240" w:lineRule="auto"/>
              <w:jc w:val="center"/>
              <w:rPr>
                <w:rFonts w:cs="Calibri"/>
                <w:color w:val="000000"/>
                <w:sz w:val="18"/>
                <w:szCs w:val="18"/>
              </w:rPr>
            </w:pPr>
            <w:r w:rsidRPr="00F710DF">
              <w:rPr>
                <w:rFonts w:cs="Calibri"/>
                <w:color w:val="000000"/>
                <w:sz w:val="18"/>
                <w:szCs w:val="18"/>
              </w:rPr>
              <w:t>2042</w:t>
            </w:r>
          </w:p>
        </w:tc>
        <w:tc>
          <w:tcPr>
            <w:tcW w:w="1380" w:type="dxa"/>
            <w:tcBorders>
              <w:top w:val="nil"/>
              <w:left w:val="nil"/>
              <w:bottom w:val="single" w:sz="8" w:space="0" w:color="auto"/>
              <w:right w:val="single" w:sz="8" w:space="0" w:color="auto"/>
            </w:tcBorders>
            <w:shd w:val="clear" w:color="auto" w:fill="auto"/>
            <w:vAlign w:val="center"/>
          </w:tcPr>
          <w:p w14:paraId="70F98BC8" w14:textId="587E5529" w:rsidR="00835507" w:rsidRPr="00F710DF" w:rsidRDefault="00835507" w:rsidP="00835507">
            <w:pPr>
              <w:spacing w:line="240" w:lineRule="auto"/>
              <w:jc w:val="center"/>
              <w:rPr>
                <w:rFonts w:cs="Calibri"/>
                <w:color w:val="000000"/>
                <w:sz w:val="18"/>
                <w:szCs w:val="18"/>
              </w:rPr>
            </w:pPr>
            <w:r>
              <w:rPr>
                <w:color w:val="000000"/>
                <w:sz w:val="20"/>
              </w:rPr>
              <w:t>0,00</w:t>
            </w:r>
          </w:p>
        </w:tc>
        <w:tc>
          <w:tcPr>
            <w:tcW w:w="1281" w:type="dxa"/>
            <w:tcBorders>
              <w:top w:val="nil"/>
              <w:left w:val="nil"/>
              <w:bottom w:val="single" w:sz="8" w:space="0" w:color="auto"/>
              <w:right w:val="single" w:sz="8" w:space="0" w:color="auto"/>
            </w:tcBorders>
            <w:shd w:val="clear" w:color="auto" w:fill="auto"/>
            <w:vAlign w:val="center"/>
          </w:tcPr>
          <w:p w14:paraId="30747B28" w14:textId="0195EEA6" w:rsidR="00835507" w:rsidRPr="00F710DF" w:rsidRDefault="00835507" w:rsidP="00835507">
            <w:pPr>
              <w:spacing w:line="240" w:lineRule="auto"/>
              <w:jc w:val="center"/>
              <w:rPr>
                <w:rFonts w:cs="Calibri"/>
                <w:color w:val="000000"/>
                <w:sz w:val="18"/>
                <w:szCs w:val="18"/>
              </w:rPr>
            </w:pPr>
            <w:r>
              <w:rPr>
                <w:color w:val="000000"/>
                <w:sz w:val="20"/>
              </w:rPr>
              <w:t>2.656,55</w:t>
            </w:r>
          </w:p>
        </w:tc>
        <w:tc>
          <w:tcPr>
            <w:tcW w:w="1048" w:type="dxa"/>
            <w:tcBorders>
              <w:top w:val="nil"/>
              <w:left w:val="nil"/>
              <w:bottom w:val="single" w:sz="8" w:space="0" w:color="auto"/>
              <w:right w:val="single" w:sz="8" w:space="0" w:color="auto"/>
            </w:tcBorders>
            <w:shd w:val="clear" w:color="auto" w:fill="auto"/>
            <w:vAlign w:val="center"/>
          </w:tcPr>
          <w:p w14:paraId="7FA57EFA" w14:textId="6FF1073B" w:rsidR="00835507" w:rsidRPr="00F710DF" w:rsidRDefault="00835507" w:rsidP="00835507">
            <w:pPr>
              <w:spacing w:line="240" w:lineRule="auto"/>
              <w:jc w:val="center"/>
              <w:rPr>
                <w:rFonts w:cs="Calibri"/>
                <w:color w:val="000000"/>
                <w:sz w:val="18"/>
                <w:szCs w:val="18"/>
              </w:rPr>
            </w:pPr>
            <w:r>
              <w:rPr>
                <w:color w:val="000000"/>
                <w:sz w:val="20"/>
              </w:rPr>
              <w:t>0</w:t>
            </w:r>
          </w:p>
        </w:tc>
        <w:tc>
          <w:tcPr>
            <w:tcW w:w="1322" w:type="dxa"/>
            <w:tcBorders>
              <w:top w:val="nil"/>
              <w:left w:val="nil"/>
              <w:bottom w:val="single" w:sz="8" w:space="0" w:color="auto"/>
              <w:right w:val="single" w:sz="8" w:space="0" w:color="auto"/>
            </w:tcBorders>
            <w:shd w:val="clear" w:color="auto" w:fill="auto"/>
            <w:vAlign w:val="center"/>
          </w:tcPr>
          <w:p w14:paraId="0B0527AC" w14:textId="0CAF53BB" w:rsidR="00835507" w:rsidRPr="00F710DF" w:rsidRDefault="00835507" w:rsidP="00835507">
            <w:pPr>
              <w:spacing w:line="240" w:lineRule="auto"/>
              <w:jc w:val="center"/>
              <w:rPr>
                <w:rFonts w:cs="Calibri"/>
                <w:color w:val="000000"/>
                <w:sz w:val="18"/>
                <w:szCs w:val="18"/>
              </w:rPr>
            </w:pPr>
            <w:r>
              <w:rPr>
                <w:color w:val="000000"/>
                <w:sz w:val="20"/>
              </w:rPr>
              <w:t>13.000,00</w:t>
            </w:r>
          </w:p>
        </w:tc>
        <w:tc>
          <w:tcPr>
            <w:tcW w:w="1198" w:type="dxa"/>
            <w:tcBorders>
              <w:top w:val="nil"/>
              <w:left w:val="nil"/>
              <w:bottom w:val="single" w:sz="8" w:space="0" w:color="auto"/>
              <w:right w:val="single" w:sz="8" w:space="0" w:color="auto"/>
            </w:tcBorders>
            <w:shd w:val="clear" w:color="auto" w:fill="auto"/>
            <w:vAlign w:val="center"/>
          </w:tcPr>
          <w:p w14:paraId="5FCFA5DC" w14:textId="3D2BDE29" w:rsidR="00835507" w:rsidRPr="00F710DF" w:rsidRDefault="00835507" w:rsidP="00835507">
            <w:pPr>
              <w:spacing w:line="240" w:lineRule="auto"/>
              <w:jc w:val="center"/>
              <w:rPr>
                <w:rFonts w:cs="Calibri"/>
                <w:color w:val="000000"/>
                <w:sz w:val="18"/>
                <w:szCs w:val="18"/>
              </w:rPr>
            </w:pPr>
            <w:r>
              <w:rPr>
                <w:color w:val="000000"/>
                <w:sz w:val="20"/>
              </w:rPr>
              <w:t>21.606,84</w:t>
            </w:r>
          </w:p>
        </w:tc>
        <w:tc>
          <w:tcPr>
            <w:tcW w:w="1084" w:type="dxa"/>
            <w:tcBorders>
              <w:top w:val="nil"/>
              <w:left w:val="nil"/>
              <w:bottom w:val="single" w:sz="8" w:space="0" w:color="auto"/>
              <w:right w:val="single" w:sz="8" w:space="0" w:color="auto"/>
            </w:tcBorders>
            <w:shd w:val="clear" w:color="auto" w:fill="auto"/>
            <w:vAlign w:val="center"/>
          </w:tcPr>
          <w:p w14:paraId="3C1AC17D" w14:textId="56F6B1B2" w:rsidR="00835507" w:rsidRPr="00F710DF" w:rsidRDefault="00835507" w:rsidP="00835507">
            <w:pPr>
              <w:spacing w:line="240" w:lineRule="auto"/>
              <w:jc w:val="center"/>
              <w:rPr>
                <w:rFonts w:cs="Calibri"/>
                <w:color w:val="000000"/>
                <w:sz w:val="18"/>
                <w:szCs w:val="18"/>
              </w:rPr>
            </w:pPr>
            <w:r>
              <w:rPr>
                <w:color w:val="000000"/>
                <w:sz w:val="20"/>
              </w:rPr>
              <w:t>31.950,29</w:t>
            </w:r>
          </w:p>
        </w:tc>
        <w:tc>
          <w:tcPr>
            <w:tcW w:w="1276" w:type="dxa"/>
            <w:tcBorders>
              <w:top w:val="nil"/>
              <w:left w:val="nil"/>
              <w:bottom w:val="single" w:sz="8" w:space="0" w:color="auto"/>
              <w:right w:val="double" w:sz="6" w:space="0" w:color="auto"/>
            </w:tcBorders>
            <w:shd w:val="clear" w:color="auto" w:fill="auto"/>
            <w:vAlign w:val="center"/>
          </w:tcPr>
          <w:p w14:paraId="697DA6B5" w14:textId="510BDB98" w:rsidR="00835507" w:rsidRPr="00F710DF" w:rsidRDefault="00835507" w:rsidP="00835507">
            <w:pPr>
              <w:spacing w:line="240" w:lineRule="auto"/>
              <w:jc w:val="center"/>
              <w:rPr>
                <w:rFonts w:cs="Calibri"/>
                <w:color w:val="000000"/>
                <w:sz w:val="18"/>
                <w:szCs w:val="18"/>
              </w:rPr>
            </w:pPr>
            <w:r>
              <w:rPr>
                <w:color w:val="000000"/>
                <w:sz w:val="20"/>
              </w:rPr>
              <w:t>31.950,29</w:t>
            </w:r>
          </w:p>
        </w:tc>
      </w:tr>
      <w:tr w:rsidR="00151F8B" w:rsidRPr="00F710DF" w14:paraId="72809C23" w14:textId="77777777" w:rsidTr="00A061A8">
        <w:trPr>
          <w:trHeight w:val="284"/>
          <w:jc w:val="center"/>
        </w:trPr>
        <w:tc>
          <w:tcPr>
            <w:tcW w:w="2303" w:type="dxa"/>
            <w:gridSpan w:val="2"/>
            <w:shd w:val="clear" w:color="000000" w:fill="D9D9D9"/>
            <w:vAlign w:val="center"/>
            <w:hideMark/>
          </w:tcPr>
          <w:p w14:paraId="5D830DF6" w14:textId="77777777" w:rsidR="00151F8B" w:rsidRPr="00F710DF" w:rsidRDefault="00151F8B" w:rsidP="00151F8B">
            <w:pPr>
              <w:spacing w:line="240" w:lineRule="auto"/>
              <w:jc w:val="center"/>
              <w:rPr>
                <w:rFonts w:cs="Calibri"/>
                <w:b/>
                <w:bCs/>
                <w:color w:val="000000"/>
                <w:sz w:val="18"/>
                <w:szCs w:val="18"/>
              </w:rPr>
            </w:pPr>
            <w:r w:rsidRPr="00F710DF">
              <w:rPr>
                <w:rFonts w:cs="Calibri"/>
                <w:b/>
                <w:bCs/>
                <w:color w:val="000000"/>
                <w:sz w:val="18"/>
                <w:szCs w:val="18"/>
              </w:rPr>
              <w:t>SKUPAJ</w:t>
            </w:r>
          </w:p>
        </w:tc>
        <w:tc>
          <w:tcPr>
            <w:tcW w:w="1380" w:type="dxa"/>
            <w:tcBorders>
              <w:top w:val="nil"/>
              <w:left w:val="nil"/>
              <w:bottom w:val="single" w:sz="8" w:space="0" w:color="auto"/>
              <w:right w:val="single" w:sz="8" w:space="0" w:color="auto"/>
            </w:tcBorders>
            <w:shd w:val="clear" w:color="auto" w:fill="auto"/>
            <w:vAlign w:val="center"/>
          </w:tcPr>
          <w:p w14:paraId="07BB77A1" w14:textId="74453262" w:rsidR="00151F8B" w:rsidRPr="00F710DF" w:rsidRDefault="00151F8B" w:rsidP="00151F8B">
            <w:pPr>
              <w:spacing w:line="240" w:lineRule="auto"/>
              <w:jc w:val="center"/>
              <w:rPr>
                <w:rFonts w:cs="Calibri"/>
                <w:b/>
                <w:bCs/>
                <w:color w:val="000000"/>
                <w:sz w:val="18"/>
                <w:szCs w:val="18"/>
              </w:rPr>
            </w:pPr>
            <w:r>
              <w:rPr>
                <w:b/>
                <w:bCs/>
                <w:color w:val="000000"/>
                <w:sz w:val="20"/>
              </w:rPr>
              <w:t>119.819,74</w:t>
            </w:r>
          </w:p>
        </w:tc>
        <w:tc>
          <w:tcPr>
            <w:tcW w:w="1281" w:type="dxa"/>
            <w:tcBorders>
              <w:top w:val="nil"/>
              <w:left w:val="nil"/>
              <w:bottom w:val="single" w:sz="8" w:space="0" w:color="auto"/>
              <w:right w:val="single" w:sz="8" w:space="0" w:color="auto"/>
            </w:tcBorders>
            <w:shd w:val="clear" w:color="auto" w:fill="auto"/>
            <w:vAlign w:val="center"/>
          </w:tcPr>
          <w:p w14:paraId="3DE9061F" w14:textId="1DAAC50D" w:rsidR="00151F8B" w:rsidRPr="00F710DF" w:rsidRDefault="00151F8B" w:rsidP="00151F8B">
            <w:pPr>
              <w:spacing w:line="240" w:lineRule="auto"/>
              <w:jc w:val="center"/>
              <w:rPr>
                <w:rFonts w:cs="Calibri"/>
                <w:b/>
                <w:bCs/>
                <w:color w:val="000000"/>
                <w:sz w:val="18"/>
                <w:szCs w:val="18"/>
              </w:rPr>
            </w:pPr>
            <w:r>
              <w:rPr>
                <w:b/>
                <w:bCs/>
                <w:color w:val="000000"/>
                <w:sz w:val="20"/>
              </w:rPr>
              <w:t>66.856,42</w:t>
            </w:r>
          </w:p>
        </w:tc>
        <w:tc>
          <w:tcPr>
            <w:tcW w:w="1048" w:type="dxa"/>
            <w:tcBorders>
              <w:top w:val="nil"/>
              <w:left w:val="nil"/>
              <w:bottom w:val="single" w:sz="8" w:space="0" w:color="auto"/>
              <w:right w:val="single" w:sz="8" w:space="0" w:color="auto"/>
            </w:tcBorders>
            <w:shd w:val="clear" w:color="auto" w:fill="auto"/>
            <w:vAlign w:val="center"/>
          </w:tcPr>
          <w:p w14:paraId="2F9CBAAA" w14:textId="3B56497B" w:rsidR="00151F8B" w:rsidRPr="00F710DF" w:rsidRDefault="00151F8B" w:rsidP="00151F8B">
            <w:pPr>
              <w:spacing w:line="240" w:lineRule="auto"/>
              <w:jc w:val="center"/>
              <w:rPr>
                <w:rFonts w:cs="Calibri"/>
                <w:b/>
                <w:bCs/>
                <w:color w:val="000000"/>
                <w:sz w:val="18"/>
                <w:szCs w:val="18"/>
              </w:rPr>
            </w:pPr>
            <w:r>
              <w:rPr>
                <w:b/>
                <w:bCs/>
                <w:color w:val="000000"/>
                <w:sz w:val="20"/>
              </w:rPr>
              <w:t>0,00</w:t>
            </w:r>
          </w:p>
        </w:tc>
        <w:tc>
          <w:tcPr>
            <w:tcW w:w="1322" w:type="dxa"/>
            <w:tcBorders>
              <w:top w:val="nil"/>
              <w:left w:val="nil"/>
              <w:bottom w:val="single" w:sz="8" w:space="0" w:color="auto"/>
              <w:right w:val="single" w:sz="8" w:space="0" w:color="auto"/>
            </w:tcBorders>
            <w:shd w:val="clear" w:color="auto" w:fill="auto"/>
            <w:vAlign w:val="center"/>
          </w:tcPr>
          <w:p w14:paraId="2AB1D8B6" w14:textId="784DD1A4" w:rsidR="00151F8B" w:rsidRPr="00F710DF" w:rsidRDefault="00151F8B" w:rsidP="00151F8B">
            <w:pPr>
              <w:spacing w:line="240" w:lineRule="auto"/>
              <w:jc w:val="center"/>
              <w:rPr>
                <w:rFonts w:cs="Calibri"/>
                <w:b/>
                <w:bCs/>
                <w:color w:val="000000"/>
                <w:sz w:val="18"/>
                <w:szCs w:val="18"/>
              </w:rPr>
            </w:pPr>
            <w:r>
              <w:rPr>
                <w:b/>
                <w:bCs/>
                <w:color w:val="000000"/>
                <w:sz w:val="20"/>
              </w:rPr>
              <w:t>338.000,00</w:t>
            </w:r>
          </w:p>
        </w:tc>
        <w:tc>
          <w:tcPr>
            <w:tcW w:w="1198" w:type="dxa"/>
            <w:tcBorders>
              <w:top w:val="nil"/>
              <w:left w:val="nil"/>
              <w:bottom w:val="single" w:sz="8" w:space="0" w:color="auto"/>
              <w:right w:val="single" w:sz="8" w:space="0" w:color="auto"/>
            </w:tcBorders>
            <w:shd w:val="clear" w:color="auto" w:fill="auto"/>
            <w:vAlign w:val="center"/>
          </w:tcPr>
          <w:p w14:paraId="03D38680" w14:textId="5C70783D" w:rsidR="00151F8B" w:rsidRPr="00F710DF" w:rsidRDefault="00151F8B" w:rsidP="00151F8B">
            <w:pPr>
              <w:spacing w:line="240" w:lineRule="auto"/>
              <w:jc w:val="center"/>
              <w:rPr>
                <w:rFonts w:cs="Calibri"/>
                <w:b/>
                <w:bCs/>
                <w:color w:val="000000"/>
                <w:sz w:val="18"/>
                <w:szCs w:val="18"/>
              </w:rPr>
            </w:pPr>
            <w:r>
              <w:rPr>
                <w:b/>
                <w:bCs/>
                <w:color w:val="000000"/>
                <w:sz w:val="20"/>
              </w:rPr>
              <w:t>21.606,84</w:t>
            </w:r>
          </w:p>
        </w:tc>
        <w:tc>
          <w:tcPr>
            <w:tcW w:w="1084" w:type="dxa"/>
            <w:tcBorders>
              <w:top w:val="nil"/>
              <w:left w:val="nil"/>
              <w:bottom w:val="single" w:sz="8" w:space="0" w:color="auto"/>
              <w:right w:val="single" w:sz="8" w:space="0" w:color="auto"/>
            </w:tcBorders>
            <w:shd w:val="clear" w:color="auto" w:fill="auto"/>
            <w:vAlign w:val="center"/>
          </w:tcPr>
          <w:p w14:paraId="64DBA1CF" w14:textId="61C19925" w:rsidR="00151F8B" w:rsidRPr="00F710DF" w:rsidRDefault="00151F8B" w:rsidP="00151F8B">
            <w:pPr>
              <w:spacing w:line="240" w:lineRule="auto"/>
              <w:jc w:val="center"/>
              <w:rPr>
                <w:rFonts w:cs="Calibri"/>
                <w:b/>
                <w:bCs/>
                <w:color w:val="000000"/>
                <w:sz w:val="18"/>
                <w:szCs w:val="18"/>
              </w:rPr>
            </w:pPr>
            <w:r>
              <w:rPr>
                <w:b/>
                <w:bCs/>
                <w:color w:val="000000"/>
                <w:sz w:val="20"/>
              </w:rPr>
              <w:t>292.750,42</w:t>
            </w:r>
          </w:p>
        </w:tc>
        <w:tc>
          <w:tcPr>
            <w:tcW w:w="1276" w:type="dxa"/>
            <w:tcBorders>
              <w:top w:val="nil"/>
              <w:left w:val="nil"/>
              <w:bottom w:val="single" w:sz="8" w:space="0" w:color="auto"/>
              <w:right w:val="single" w:sz="8" w:space="0" w:color="auto"/>
            </w:tcBorders>
            <w:shd w:val="clear" w:color="auto" w:fill="auto"/>
            <w:vAlign w:val="center"/>
          </w:tcPr>
          <w:p w14:paraId="58DB5CB6" w14:textId="5B1D0A3D" w:rsidR="00151F8B" w:rsidRPr="00F710DF" w:rsidRDefault="00151F8B" w:rsidP="00151F8B">
            <w:pPr>
              <w:spacing w:line="240" w:lineRule="auto"/>
              <w:jc w:val="center"/>
              <w:rPr>
                <w:rFonts w:cs="Calibri"/>
                <w:b/>
                <w:bCs/>
                <w:color w:val="000000"/>
                <w:sz w:val="18"/>
                <w:szCs w:val="18"/>
              </w:rPr>
            </w:pPr>
            <w:r>
              <w:rPr>
                <w:b/>
                <w:bCs/>
                <w:color w:val="000000"/>
                <w:sz w:val="20"/>
              </w:rPr>
              <w:t>172.930,68</w:t>
            </w:r>
          </w:p>
        </w:tc>
      </w:tr>
      <w:tr w:rsidR="0073060D" w:rsidRPr="00F710DF" w14:paraId="49D703D7" w14:textId="77777777" w:rsidTr="00A061A8">
        <w:trPr>
          <w:trHeight w:val="284"/>
          <w:jc w:val="center"/>
        </w:trPr>
        <w:tc>
          <w:tcPr>
            <w:tcW w:w="2303" w:type="dxa"/>
            <w:gridSpan w:val="2"/>
            <w:shd w:val="clear" w:color="000000" w:fill="D9D9D9"/>
            <w:vAlign w:val="center"/>
            <w:hideMark/>
          </w:tcPr>
          <w:p w14:paraId="4AF2EBBE" w14:textId="77777777" w:rsidR="0073060D" w:rsidRPr="00F710DF" w:rsidRDefault="0073060D" w:rsidP="0073060D">
            <w:pPr>
              <w:spacing w:line="240" w:lineRule="auto"/>
              <w:jc w:val="center"/>
              <w:rPr>
                <w:rFonts w:cs="Calibri"/>
                <w:b/>
                <w:bCs/>
                <w:color w:val="000000"/>
                <w:sz w:val="18"/>
                <w:szCs w:val="18"/>
              </w:rPr>
            </w:pPr>
            <w:r w:rsidRPr="00F710DF">
              <w:rPr>
                <w:rFonts w:cs="Calibri"/>
                <w:b/>
                <w:bCs/>
                <w:color w:val="000000"/>
                <w:sz w:val="18"/>
                <w:szCs w:val="18"/>
              </w:rPr>
              <w:t>SKUPAJ DISKONTIRANE VREDNOSTI</w:t>
            </w:r>
          </w:p>
        </w:tc>
        <w:tc>
          <w:tcPr>
            <w:tcW w:w="1380" w:type="dxa"/>
            <w:tcBorders>
              <w:top w:val="nil"/>
              <w:left w:val="nil"/>
              <w:bottom w:val="double" w:sz="6" w:space="0" w:color="auto"/>
              <w:right w:val="single" w:sz="8" w:space="0" w:color="auto"/>
            </w:tcBorders>
            <w:shd w:val="clear" w:color="000000" w:fill="D9D9D9"/>
            <w:vAlign w:val="center"/>
          </w:tcPr>
          <w:p w14:paraId="644AA9C5" w14:textId="75E82444" w:rsidR="0073060D" w:rsidRPr="00F710DF" w:rsidRDefault="0073060D" w:rsidP="0073060D">
            <w:pPr>
              <w:spacing w:line="240" w:lineRule="auto"/>
              <w:jc w:val="center"/>
              <w:rPr>
                <w:rFonts w:cs="Calibri"/>
                <w:b/>
                <w:bCs/>
                <w:color w:val="000000"/>
                <w:sz w:val="18"/>
                <w:szCs w:val="18"/>
              </w:rPr>
            </w:pPr>
            <w:r>
              <w:rPr>
                <w:b/>
                <w:bCs/>
                <w:color w:val="000000"/>
                <w:sz w:val="20"/>
              </w:rPr>
              <w:t>119.819,74</w:t>
            </w:r>
          </w:p>
        </w:tc>
        <w:tc>
          <w:tcPr>
            <w:tcW w:w="1281" w:type="dxa"/>
            <w:tcBorders>
              <w:top w:val="nil"/>
              <w:left w:val="nil"/>
              <w:bottom w:val="double" w:sz="6" w:space="0" w:color="auto"/>
              <w:right w:val="single" w:sz="8" w:space="0" w:color="auto"/>
            </w:tcBorders>
            <w:shd w:val="clear" w:color="000000" w:fill="D9D9D9"/>
            <w:vAlign w:val="center"/>
          </w:tcPr>
          <w:p w14:paraId="1F5FCAED" w14:textId="65C42C67" w:rsidR="0073060D" w:rsidRPr="00F710DF" w:rsidRDefault="0073060D" w:rsidP="0073060D">
            <w:pPr>
              <w:spacing w:line="240" w:lineRule="auto"/>
              <w:jc w:val="center"/>
              <w:rPr>
                <w:rFonts w:cs="Calibri"/>
                <w:b/>
                <w:bCs/>
                <w:color w:val="000000"/>
                <w:sz w:val="18"/>
                <w:szCs w:val="18"/>
              </w:rPr>
            </w:pPr>
            <w:r>
              <w:rPr>
                <w:b/>
                <w:bCs/>
                <w:color w:val="000000"/>
                <w:sz w:val="20"/>
              </w:rPr>
              <w:t>41.943,54</w:t>
            </w:r>
          </w:p>
        </w:tc>
        <w:tc>
          <w:tcPr>
            <w:tcW w:w="1048" w:type="dxa"/>
            <w:tcBorders>
              <w:top w:val="nil"/>
              <w:left w:val="nil"/>
              <w:bottom w:val="double" w:sz="6" w:space="0" w:color="auto"/>
              <w:right w:val="single" w:sz="8" w:space="0" w:color="auto"/>
            </w:tcBorders>
            <w:shd w:val="clear" w:color="000000" w:fill="D9D9D9"/>
            <w:vAlign w:val="center"/>
          </w:tcPr>
          <w:p w14:paraId="38F8B034" w14:textId="31E8543E" w:rsidR="0073060D" w:rsidRPr="00F710DF" w:rsidRDefault="0073060D" w:rsidP="0073060D">
            <w:pPr>
              <w:spacing w:line="240" w:lineRule="auto"/>
              <w:jc w:val="center"/>
              <w:rPr>
                <w:rFonts w:cs="Calibri"/>
                <w:b/>
                <w:bCs/>
                <w:color w:val="000000"/>
                <w:sz w:val="18"/>
                <w:szCs w:val="18"/>
              </w:rPr>
            </w:pPr>
            <w:r>
              <w:rPr>
                <w:b/>
                <w:bCs/>
                <w:color w:val="000000"/>
                <w:sz w:val="20"/>
              </w:rPr>
              <w:t>0,00</w:t>
            </w:r>
          </w:p>
        </w:tc>
        <w:tc>
          <w:tcPr>
            <w:tcW w:w="1322" w:type="dxa"/>
            <w:tcBorders>
              <w:top w:val="nil"/>
              <w:left w:val="nil"/>
              <w:bottom w:val="double" w:sz="6" w:space="0" w:color="auto"/>
              <w:right w:val="single" w:sz="8" w:space="0" w:color="auto"/>
            </w:tcBorders>
            <w:shd w:val="clear" w:color="000000" w:fill="D9D9D9"/>
            <w:vAlign w:val="center"/>
          </w:tcPr>
          <w:p w14:paraId="378C8705" w14:textId="38F4ACC9" w:rsidR="0073060D" w:rsidRPr="00F710DF" w:rsidRDefault="0073060D" w:rsidP="0073060D">
            <w:pPr>
              <w:spacing w:line="240" w:lineRule="auto"/>
              <w:jc w:val="center"/>
              <w:rPr>
                <w:rFonts w:cs="Calibri"/>
                <w:b/>
                <w:bCs/>
                <w:color w:val="000000"/>
                <w:sz w:val="18"/>
                <w:szCs w:val="18"/>
              </w:rPr>
            </w:pPr>
            <w:r>
              <w:rPr>
                <w:b/>
                <w:bCs/>
                <w:color w:val="000000"/>
                <w:sz w:val="20"/>
              </w:rPr>
              <w:t>216.087,04</w:t>
            </w:r>
          </w:p>
        </w:tc>
        <w:tc>
          <w:tcPr>
            <w:tcW w:w="1198" w:type="dxa"/>
            <w:tcBorders>
              <w:top w:val="nil"/>
              <w:left w:val="nil"/>
              <w:bottom w:val="double" w:sz="6" w:space="0" w:color="auto"/>
              <w:right w:val="single" w:sz="8" w:space="0" w:color="auto"/>
            </w:tcBorders>
            <w:shd w:val="clear" w:color="000000" w:fill="D9D9D9"/>
            <w:vAlign w:val="center"/>
          </w:tcPr>
          <w:p w14:paraId="25249346" w14:textId="1D9561D4" w:rsidR="0073060D" w:rsidRPr="00F710DF" w:rsidRDefault="0073060D" w:rsidP="0073060D">
            <w:pPr>
              <w:spacing w:line="240" w:lineRule="auto"/>
              <w:jc w:val="center"/>
              <w:rPr>
                <w:rFonts w:cs="Calibri"/>
                <w:b/>
                <w:bCs/>
                <w:color w:val="000000"/>
                <w:sz w:val="18"/>
                <w:szCs w:val="18"/>
              </w:rPr>
            </w:pPr>
            <w:r>
              <w:rPr>
                <w:b/>
                <w:bCs/>
                <w:color w:val="000000"/>
                <w:sz w:val="20"/>
              </w:rPr>
              <w:t>8.105,09</w:t>
            </w:r>
          </w:p>
        </w:tc>
        <w:tc>
          <w:tcPr>
            <w:tcW w:w="1084" w:type="dxa"/>
            <w:tcBorders>
              <w:top w:val="nil"/>
              <w:left w:val="nil"/>
              <w:bottom w:val="double" w:sz="6" w:space="0" w:color="auto"/>
              <w:right w:val="single" w:sz="8" w:space="0" w:color="auto"/>
            </w:tcBorders>
            <w:shd w:val="clear" w:color="000000" w:fill="D9D9D9"/>
            <w:vAlign w:val="center"/>
          </w:tcPr>
          <w:p w14:paraId="0732B0B6" w14:textId="06D6CE72" w:rsidR="0073060D" w:rsidRPr="00F710DF" w:rsidRDefault="0073060D" w:rsidP="0073060D">
            <w:pPr>
              <w:spacing w:line="240" w:lineRule="auto"/>
              <w:jc w:val="center"/>
              <w:rPr>
                <w:rFonts w:cs="Calibri"/>
                <w:b/>
                <w:bCs/>
                <w:color w:val="000000"/>
                <w:sz w:val="18"/>
                <w:szCs w:val="18"/>
              </w:rPr>
            </w:pPr>
            <w:r>
              <w:rPr>
                <w:b/>
                <w:bCs/>
                <w:color w:val="000000"/>
                <w:sz w:val="20"/>
              </w:rPr>
              <w:t>182.248,59</w:t>
            </w:r>
          </w:p>
        </w:tc>
        <w:tc>
          <w:tcPr>
            <w:tcW w:w="1276" w:type="dxa"/>
            <w:tcBorders>
              <w:top w:val="nil"/>
              <w:left w:val="nil"/>
              <w:bottom w:val="double" w:sz="6" w:space="0" w:color="auto"/>
              <w:right w:val="single" w:sz="8" w:space="0" w:color="auto"/>
            </w:tcBorders>
            <w:shd w:val="clear" w:color="000000" w:fill="D9D9D9"/>
            <w:vAlign w:val="center"/>
          </w:tcPr>
          <w:p w14:paraId="3EB1E626" w14:textId="79BAA960" w:rsidR="0073060D" w:rsidRPr="00F710DF" w:rsidRDefault="0073060D" w:rsidP="0073060D">
            <w:pPr>
              <w:spacing w:line="240" w:lineRule="auto"/>
              <w:jc w:val="center"/>
              <w:rPr>
                <w:rFonts w:cs="Calibri"/>
                <w:b/>
                <w:bCs/>
                <w:color w:val="000000"/>
                <w:sz w:val="18"/>
                <w:szCs w:val="18"/>
              </w:rPr>
            </w:pPr>
            <w:r>
              <w:rPr>
                <w:b/>
                <w:bCs/>
                <w:color w:val="000000"/>
                <w:sz w:val="20"/>
              </w:rPr>
              <w:t>62.428,84</w:t>
            </w:r>
          </w:p>
        </w:tc>
      </w:tr>
    </w:tbl>
    <w:p w14:paraId="58E72123" w14:textId="25AC3933" w:rsidR="00F710DF" w:rsidRDefault="00F710DF" w:rsidP="00F93988">
      <w:pPr>
        <w:spacing w:line="240" w:lineRule="auto"/>
      </w:pPr>
    </w:p>
    <w:p w14:paraId="32405A99" w14:textId="77777777" w:rsidR="00023E6E" w:rsidRPr="00023E6E" w:rsidRDefault="00023E6E" w:rsidP="00023E6E">
      <w:pPr>
        <w:pBdr>
          <w:bottom w:val="single" w:sz="4" w:space="2" w:color="374C80" w:themeColor="accent1" w:themeShade="BF"/>
        </w:pBdr>
        <w:rPr>
          <w:b/>
          <w:bCs/>
          <w:i/>
          <w:iCs/>
          <w:color w:val="374C80" w:themeColor="accent1" w:themeShade="BF"/>
        </w:rPr>
      </w:pPr>
      <w:r w:rsidRPr="00023E6E">
        <w:rPr>
          <w:b/>
          <w:bCs/>
          <w:i/>
          <w:iCs/>
          <w:color w:val="374C80" w:themeColor="accent1" w:themeShade="BF"/>
        </w:rPr>
        <w:t xml:space="preserve">Ekonomski kazalci upravičenosti investicije </w:t>
      </w:r>
    </w:p>
    <w:p w14:paraId="69E0650A" w14:textId="0723F789" w:rsidR="00023E6E" w:rsidRPr="00023E6E" w:rsidRDefault="00023E6E" w:rsidP="00023E6E">
      <w:pPr>
        <w:numPr>
          <w:ilvl w:val="0"/>
          <w:numId w:val="31"/>
        </w:numPr>
        <w:spacing w:line="240" w:lineRule="auto"/>
        <w:rPr>
          <w:szCs w:val="22"/>
        </w:rPr>
      </w:pPr>
      <w:r w:rsidRPr="00023E6E">
        <w:rPr>
          <w:szCs w:val="22"/>
        </w:rPr>
        <w:t xml:space="preserve">Ekonomska interna stopnja donosnosti investicije </w:t>
      </w:r>
      <w:r w:rsidRPr="00023E6E">
        <w:rPr>
          <w:szCs w:val="22"/>
        </w:rPr>
        <w:sym w:font="Symbol" w:char="F0AE"/>
      </w:r>
      <w:r w:rsidR="00722EA0">
        <w:rPr>
          <w:szCs w:val="22"/>
        </w:rPr>
        <w:t xml:space="preserve"> 4,4</w:t>
      </w:r>
      <w:r w:rsidR="007E34DD">
        <w:rPr>
          <w:szCs w:val="22"/>
        </w:rPr>
        <w:t>7</w:t>
      </w:r>
      <w:r w:rsidRPr="00023E6E">
        <w:rPr>
          <w:szCs w:val="22"/>
        </w:rPr>
        <w:t xml:space="preserve"> %</w:t>
      </w:r>
    </w:p>
    <w:p w14:paraId="60911915" w14:textId="04617092" w:rsidR="00023E6E" w:rsidRPr="00023E6E" w:rsidRDefault="00023E6E" w:rsidP="00A7186B">
      <w:pPr>
        <w:numPr>
          <w:ilvl w:val="0"/>
          <w:numId w:val="31"/>
        </w:numPr>
        <w:spacing w:line="240" w:lineRule="auto"/>
        <w:rPr>
          <w:szCs w:val="22"/>
        </w:rPr>
      </w:pPr>
      <w:r w:rsidRPr="00023E6E">
        <w:rPr>
          <w:szCs w:val="22"/>
        </w:rPr>
        <w:t xml:space="preserve">Ekonomska neto sedanja vrednost investicije </w:t>
      </w:r>
      <w:r w:rsidRPr="00023E6E">
        <w:rPr>
          <w:szCs w:val="22"/>
        </w:rPr>
        <w:sym w:font="Symbol" w:char="F0AE"/>
      </w:r>
      <w:r w:rsidR="00A7186B" w:rsidRPr="00A7186B">
        <w:t xml:space="preserve"> </w:t>
      </w:r>
      <w:r w:rsidR="00A7186B" w:rsidRPr="00A7186B">
        <w:rPr>
          <w:szCs w:val="22"/>
        </w:rPr>
        <w:t>62.428,84</w:t>
      </w:r>
      <w:r w:rsidR="00A7186B">
        <w:rPr>
          <w:szCs w:val="22"/>
        </w:rPr>
        <w:t xml:space="preserve"> </w:t>
      </w:r>
      <w:r w:rsidRPr="00023E6E">
        <w:rPr>
          <w:szCs w:val="22"/>
        </w:rPr>
        <w:t>€</w:t>
      </w:r>
    </w:p>
    <w:p w14:paraId="397C1C69" w14:textId="4933DFCA" w:rsidR="00023E6E" w:rsidRPr="00023E6E" w:rsidRDefault="00023E6E" w:rsidP="00E61F3D">
      <w:pPr>
        <w:numPr>
          <w:ilvl w:val="0"/>
          <w:numId w:val="31"/>
        </w:numPr>
        <w:spacing w:line="240" w:lineRule="auto"/>
        <w:rPr>
          <w:szCs w:val="22"/>
        </w:rPr>
      </w:pPr>
      <w:r w:rsidRPr="00023E6E">
        <w:rPr>
          <w:szCs w:val="22"/>
        </w:rPr>
        <w:t xml:space="preserve">Relativna neto sedanja vrednost </w:t>
      </w:r>
      <w:r w:rsidRPr="00023E6E">
        <w:rPr>
          <w:szCs w:val="22"/>
        </w:rPr>
        <w:sym w:font="Symbol" w:char="F0AE"/>
      </w:r>
      <w:r w:rsidRPr="00023E6E">
        <w:rPr>
          <w:szCs w:val="22"/>
        </w:rPr>
        <w:t xml:space="preserve"> </w:t>
      </w:r>
      <w:r w:rsidR="00A7186B">
        <w:rPr>
          <w:szCs w:val="22"/>
        </w:rPr>
        <w:t>0,52</w:t>
      </w:r>
    </w:p>
    <w:p w14:paraId="1E7DBC6B" w14:textId="07581EF5" w:rsidR="00F17A00" w:rsidRPr="00F17A00" w:rsidRDefault="00023E6E" w:rsidP="00F17A00">
      <w:pPr>
        <w:numPr>
          <w:ilvl w:val="0"/>
          <w:numId w:val="31"/>
        </w:numPr>
        <w:spacing w:line="240" w:lineRule="auto"/>
        <w:rPr>
          <w:szCs w:val="22"/>
        </w:rPr>
      </w:pPr>
      <w:r w:rsidRPr="00023E6E">
        <w:rPr>
          <w:szCs w:val="22"/>
        </w:rPr>
        <w:t xml:space="preserve">Stopnja družbene koristnosti </w:t>
      </w:r>
      <w:r w:rsidRPr="00023E6E">
        <w:rPr>
          <w:szCs w:val="22"/>
        </w:rPr>
        <w:sym w:font="Symbol" w:char="F0AE"/>
      </w:r>
      <w:r w:rsidR="00A7186B">
        <w:rPr>
          <w:szCs w:val="22"/>
        </w:rPr>
        <w:t xml:space="preserve"> 1,41</w:t>
      </w:r>
    </w:p>
    <w:p w14:paraId="5A0D0F80" w14:textId="0857B703" w:rsidR="00023E6E" w:rsidRPr="00284BDD" w:rsidRDefault="00023E6E" w:rsidP="00E61F3D">
      <w:pPr>
        <w:numPr>
          <w:ilvl w:val="0"/>
          <w:numId w:val="31"/>
        </w:numPr>
        <w:spacing w:line="240" w:lineRule="auto"/>
        <w:rPr>
          <w:szCs w:val="22"/>
        </w:rPr>
      </w:pPr>
      <w:r w:rsidRPr="00023E6E">
        <w:rPr>
          <w:szCs w:val="22"/>
        </w:rPr>
        <w:t xml:space="preserve">Doba vračanja investicije </w:t>
      </w:r>
      <w:r w:rsidRPr="00023E6E">
        <w:rPr>
          <w:szCs w:val="22"/>
        </w:rPr>
        <w:sym w:font="Symbol" w:char="F0AE"/>
      </w:r>
      <w:r w:rsidR="00A7186B">
        <w:rPr>
          <w:szCs w:val="22"/>
        </w:rPr>
        <w:t xml:space="preserve"> 16,44</w:t>
      </w:r>
      <w:r w:rsidRPr="00023E6E">
        <w:rPr>
          <w:szCs w:val="22"/>
        </w:rPr>
        <w:t xml:space="preserve"> let</w:t>
      </w:r>
    </w:p>
    <w:p w14:paraId="5FA82E05" w14:textId="77777777" w:rsidR="00DD0DDE" w:rsidRPr="00023E6E" w:rsidRDefault="00DD0DDE" w:rsidP="00E61F3D">
      <w:pPr>
        <w:spacing w:line="240" w:lineRule="auto"/>
        <w:ind w:left="720"/>
      </w:pPr>
    </w:p>
    <w:p w14:paraId="5D29C779" w14:textId="5334A237" w:rsidR="005F6C58" w:rsidRDefault="00A2578E" w:rsidP="00E61F3D">
      <w:pPr>
        <w:spacing w:line="240" w:lineRule="auto"/>
      </w:pPr>
      <w:r w:rsidRPr="00A2578E">
        <w:lastRenderedPageBreak/>
        <w:t>Ekonomska neto sedanj</w:t>
      </w:r>
      <w:r>
        <w:t xml:space="preserve">a vrednost projekta je pozitivna in znaša </w:t>
      </w:r>
      <w:r w:rsidR="00443A47" w:rsidRPr="00443A47">
        <w:rPr>
          <w:bCs/>
        </w:rPr>
        <w:t xml:space="preserve">62.428,84 </w:t>
      </w:r>
      <w:r w:rsidRPr="00A2578E">
        <w:t>€. Ekonomska in</w:t>
      </w:r>
      <w:r>
        <w:t>ter</w:t>
      </w:r>
      <w:r w:rsidR="00443A47">
        <w:t>na stopnja donosnosti znaša 4,47</w:t>
      </w:r>
      <w:r w:rsidRPr="00A2578E">
        <w:t xml:space="preserve"> % in je večja</w:t>
      </w:r>
      <w:r>
        <w:t xml:space="preserve"> od družbene diskontne stopnje 4</w:t>
      </w:r>
      <w:r w:rsidRPr="00A2578E">
        <w:t xml:space="preserve"> %. Ekonomski količnik relativne koristnosti, ki predstavlja količnik med sedanjo vrednostjo vseh koristi in sedanjo vre</w:t>
      </w:r>
      <w:r w:rsidR="002A7EF5">
        <w:t xml:space="preserve">dnostjo </w:t>
      </w:r>
      <w:r w:rsidR="00443A47">
        <w:t>vseh stroškov znaša 1,41</w:t>
      </w:r>
      <w:r w:rsidRPr="00A2578E">
        <w:t>. Ker so stroški investicije nižji od ekonomskih koristi, je projekt družbeno sprejemljiv.</w:t>
      </w:r>
    </w:p>
    <w:p w14:paraId="1C676C0A" w14:textId="0576C214" w:rsidR="003B4D35" w:rsidRDefault="003B4D35" w:rsidP="00E61F3D">
      <w:pPr>
        <w:spacing w:line="240" w:lineRule="auto"/>
      </w:pPr>
    </w:p>
    <w:p w14:paraId="69F3040A" w14:textId="5B7C3FD6" w:rsidR="00D349F5" w:rsidRDefault="00D349F5" w:rsidP="00E61F3D">
      <w:pPr>
        <w:pStyle w:val="Naslov2"/>
        <w:spacing w:after="0"/>
      </w:pPr>
      <w:bookmarkStart w:id="85" w:name="_Toc466816386"/>
      <w:bookmarkStart w:id="86" w:name="_Toc481746647"/>
      <w:r w:rsidRPr="009D655B">
        <w:t>Analiza tveganja</w:t>
      </w:r>
      <w:bookmarkEnd w:id="85"/>
      <w:bookmarkEnd w:id="86"/>
    </w:p>
    <w:p w14:paraId="48A9D27A" w14:textId="77777777" w:rsidR="00E61F3D" w:rsidRPr="00E61F3D" w:rsidRDefault="00E61F3D" w:rsidP="00E61F3D"/>
    <w:p w14:paraId="6B2444EF" w14:textId="5B8F4E18" w:rsidR="00D349F5" w:rsidRDefault="00D349F5" w:rsidP="00E61F3D">
      <w:pPr>
        <w:spacing w:line="240" w:lineRule="auto"/>
      </w:pPr>
      <w:r w:rsidRPr="00DF0C56">
        <w:t>Projektna tv</w:t>
      </w:r>
      <w:r>
        <w:t>eganja za</w:t>
      </w:r>
      <w:r w:rsidR="00B263D7">
        <w:t xml:space="preserve"> investicijo </w:t>
      </w:r>
      <w:r w:rsidR="00B263D7" w:rsidRPr="00B263D7">
        <w:t>»</w:t>
      </w:r>
      <w:r w:rsidR="00BF7951" w:rsidRPr="00BF7951">
        <w:rPr>
          <w:b/>
        </w:rPr>
        <w:t>REKONSTRUKCIJA  LC 165 141 STRNIŠČE - ŽUPEČJA VAS</w:t>
      </w:r>
      <w:r w:rsidR="00B263D7" w:rsidRPr="00B263D7">
        <w:t>«</w:t>
      </w:r>
      <w:r w:rsidR="00B263D7">
        <w:t xml:space="preserve"> </w:t>
      </w:r>
      <w:r w:rsidRPr="00DF0C56">
        <w:t>so majhna. V naslednji tabeli je prikazana ocena tveganja investicije.</w:t>
      </w:r>
    </w:p>
    <w:p w14:paraId="38F11C0C" w14:textId="77777777" w:rsidR="00D349F5" w:rsidRDefault="00D349F5" w:rsidP="00E61F3D">
      <w:pPr>
        <w:spacing w:line="240" w:lineRule="auto"/>
      </w:pPr>
    </w:p>
    <w:p w14:paraId="69757058" w14:textId="24153588" w:rsidR="00D349F5" w:rsidRPr="00D349F5" w:rsidRDefault="00D349F5" w:rsidP="00E61F3D">
      <w:pPr>
        <w:pStyle w:val="Tabela-IP"/>
        <w:spacing w:line="240" w:lineRule="auto"/>
      </w:pPr>
      <w:bookmarkStart w:id="87" w:name="_Toc466816403"/>
      <w:bookmarkStart w:id="88" w:name="_Toc481746689"/>
      <w:r w:rsidRPr="00D349F5">
        <w:t>Ocena tveganja investicije</w:t>
      </w:r>
      <w:bookmarkEnd w:id="87"/>
      <w:bookmarkEnd w:id="88"/>
    </w:p>
    <w:tbl>
      <w:tblPr>
        <w:tblW w:w="0" w:type="auto"/>
        <w:tblBorders>
          <w:top w:val="double" w:sz="4" w:space="0" w:color="000000"/>
          <w:left w:val="double" w:sz="4" w:space="0" w:color="000000"/>
          <w:bottom w:val="double" w:sz="4" w:space="0" w:color="000000"/>
          <w:right w:val="double" w:sz="4" w:space="0" w:color="000000"/>
          <w:insideH w:val="single" w:sz="6" w:space="0" w:color="000000"/>
          <w:insideV w:val="single" w:sz="6" w:space="0" w:color="000000"/>
        </w:tblBorders>
        <w:tblLook w:val="04A0" w:firstRow="1" w:lastRow="0" w:firstColumn="1" w:lastColumn="0" w:noHBand="0" w:noVBand="1"/>
      </w:tblPr>
      <w:tblGrid>
        <w:gridCol w:w="4648"/>
        <w:gridCol w:w="4638"/>
      </w:tblGrid>
      <w:tr w:rsidR="00D349F5" w:rsidRPr="00F710DF" w14:paraId="0E2B3EAB" w14:textId="77777777" w:rsidTr="00F710DF">
        <w:tc>
          <w:tcPr>
            <w:tcW w:w="4747" w:type="dxa"/>
            <w:tcBorders>
              <w:top w:val="double" w:sz="4" w:space="0" w:color="000000"/>
              <w:bottom w:val="single" w:sz="6" w:space="0" w:color="000000"/>
            </w:tcBorders>
            <w:shd w:val="clear" w:color="F7CAAC" w:fill="C0D7EC" w:themeFill="accent2" w:themeFillTint="66"/>
          </w:tcPr>
          <w:p w14:paraId="5963D2FC" w14:textId="77777777" w:rsidR="00D349F5" w:rsidRPr="00F710DF" w:rsidRDefault="00D349F5" w:rsidP="00E61F3D">
            <w:pPr>
              <w:pStyle w:val="Default"/>
              <w:rPr>
                <w:rFonts w:asciiTheme="minorHAnsi" w:hAnsiTheme="minorHAnsi" w:cs="Times New Roman"/>
                <w:b/>
                <w:bCs/>
                <w:sz w:val="20"/>
                <w:szCs w:val="20"/>
              </w:rPr>
            </w:pPr>
            <w:r w:rsidRPr="00F710DF">
              <w:rPr>
                <w:rFonts w:asciiTheme="minorHAnsi" w:hAnsiTheme="minorHAnsi" w:cs="Times New Roman"/>
                <w:b/>
                <w:bCs/>
                <w:sz w:val="20"/>
                <w:szCs w:val="20"/>
              </w:rPr>
              <w:t xml:space="preserve">Projektna tveganja </w:t>
            </w:r>
          </w:p>
        </w:tc>
        <w:tc>
          <w:tcPr>
            <w:tcW w:w="4747" w:type="dxa"/>
            <w:tcBorders>
              <w:top w:val="double" w:sz="4" w:space="0" w:color="000000"/>
              <w:bottom w:val="single" w:sz="6" w:space="0" w:color="000000"/>
            </w:tcBorders>
            <w:shd w:val="clear" w:color="F7CAAC" w:fill="C0D7EC" w:themeFill="accent2" w:themeFillTint="66"/>
          </w:tcPr>
          <w:p w14:paraId="65A1E06A" w14:textId="77777777" w:rsidR="00D349F5" w:rsidRPr="00F710DF" w:rsidRDefault="00D349F5" w:rsidP="00E61F3D">
            <w:pPr>
              <w:pStyle w:val="Default"/>
              <w:jc w:val="center"/>
              <w:rPr>
                <w:rFonts w:asciiTheme="minorHAnsi" w:hAnsiTheme="minorHAnsi" w:cs="Times New Roman"/>
                <w:b/>
                <w:sz w:val="20"/>
                <w:szCs w:val="20"/>
              </w:rPr>
            </w:pPr>
            <w:r w:rsidRPr="00F710DF">
              <w:rPr>
                <w:rFonts w:asciiTheme="minorHAnsi" w:hAnsiTheme="minorHAnsi" w:cs="Times New Roman"/>
                <w:b/>
                <w:sz w:val="20"/>
                <w:szCs w:val="20"/>
              </w:rPr>
              <w:t>Ocena</w:t>
            </w:r>
          </w:p>
        </w:tc>
      </w:tr>
      <w:tr w:rsidR="00D349F5" w:rsidRPr="00F710DF" w14:paraId="3B0CCE35" w14:textId="77777777" w:rsidTr="00F710DF">
        <w:tc>
          <w:tcPr>
            <w:tcW w:w="4747" w:type="dxa"/>
            <w:tcBorders>
              <w:top w:val="single" w:sz="6" w:space="0" w:color="000000"/>
              <w:bottom w:val="single" w:sz="6" w:space="0" w:color="000000"/>
            </w:tcBorders>
            <w:shd w:val="clear" w:color="C0C0C0" w:fill="FFFFFF"/>
          </w:tcPr>
          <w:p w14:paraId="2C0FD8C6" w14:textId="77777777" w:rsidR="00D349F5" w:rsidRPr="00F710DF" w:rsidRDefault="00D349F5" w:rsidP="00E61F3D">
            <w:pPr>
              <w:pStyle w:val="Default"/>
              <w:rPr>
                <w:rFonts w:asciiTheme="minorHAnsi" w:hAnsiTheme="minorHAnsi" w:cs="Times New Roman"/>
                <w:bCs/>
                <w:sz w:val="20"/>
                <w:szCs w:val="20"/>
              </w:rPr>
            </w:pPr>
            <w:r w:rsidRPr="00F710DF">
              <w:rPr>
                <w:rFonts w:asciiTheme="minorHAnsi" w:hAnsiTheme="minorHAnsi" w:cs="Times New Roman"/>
                <w:bCs/>
                <w:sz w:val="20"/>
                <w:szCs w:val="20"/>
              </w:rPr>
              <w:t xml:space="preserve">Tveganje razvoja projekta </w:t>
            </w:r>
          </w:p>
        </w:tc>
        <w:tc>
          <w:tcPr>
            <w:tcW w:w="4747" w:type="dxa"/>
            <w:tcBorders>
              <w:top w:val="single" w:sz="6" w:space="0" w:color="000000"/>
            </w:tcBorders>
            <w:shd w:val="clear" w:color="auto" w:fill="auto"/>
          </w:tcPr>
          <w:p w14:paraId="76FBF5AC" w14:textId="77777777" w:rsidR="00D349F5" w:rsidRPr="00F710DF" w:rsidRDefault="00D349F5" w:rsidP="00E61F3D">
            <w:pPr>
              <w:pStyle w:val="Default"/>
              <w:jc w:val="center"/>
              <w:rPr>
                <w:rFonts w:asciiTheme="minorHAnsi" w:hAnsiTheme="minorHAnsi" w:cs="Times New Roman"/>
                <w:sz w:val="20"/>
                <w:szCs w:val="20"/>
              </w:rPr>
            </w:pPr>
            <w:r w:rsidRPr="00F710DF">
              <w:rPr>
                <w:rFonts w:asciiTheme="minorHAnsi" w:hAnsiTheme="minorHAnsi" w:cs="Times New Roman"/>
                <w:sz w:val="20"/>
                <w:szCs w:val="20"/>
              </w:rPr>
              <w:t>Majhno</w:t>
            </w:r>
          </w:p>
        </w:tc>
      </w:tr>
      <w:tr w:rsidR="00D349F5" w:rsidRPr="00F710DF" w14:paraId="4AFAB79C" w14:textId="77777777" w:rsidTr="00F710DF">
        <w:tc>
          <w:tcPr>
            <w:tcW w:w="4747" w:type="dxa"/>
            <w:tcBorders>
              <w:top w:val="single" w:sz="6" w:space="0" w:color="000000"/>
              <w:bottom w:val="single" w:sz="6" w:space="0" w:color="000000"/>
            </w:tcBorders>
            <w:shd w:val="clear" w:color="C0C0C0" w:fill="FFFFFF"/>
          </w:tcPr>
          <w:p w14:paraId="754F9181" w14:textId="77777777" w:rsidR="00D349F5" w:rsidRPr="00F710DF" w:rsidRDefault="00D349F5" w:rsidP="00E61F3D">
            <w:pPr>
              <w:pStyle w:val="Default"/>
              <w:rPr>
                <w:rFonts w:asciiTheme="minorHAnsi" w:hAnsiTheme="minorHAnsi" w:cs="Times New Roman"/>
                <w:bCs/>
                <w:sz w:val="20"/>
                <w:szCs w:val="20"/>
              </w:rPr>
            </w:pPr>
            <w:r w:rsidRPr="00F710DF">
              <w:rPr>
                <w:rFonts w:asciiTheme="minorHAnsi" w:hAnsiTheme="minorHAnsi" w:cs="Times New Roman"/>
                <w:bCs/>
                <w:sz w:val="20"/>
                <w:szCs w:val="20"/>
              </w:rPr>
              <w:t xml:space="preserve">Tveganje izvedbe projekta </w:t>
            </w:r>
          </w:p>
        </w:tc>
        <w:tc>
          <w:tcPr>
            <w:tcW w:w="4747" w:type="dxa"/>
            <w:shd w:val="clear" w:color="auto" w:fill="auto"/>
          </w:tcPr>
          <w:p w14:paraId="088E024B" w14:textId="77777777" w:rsidR="00D349F5" w:rsidRPr="00F710DF" w:rsidRDefault="00D349F5" w:rsidP="00E61F3D">
            <w:pPr>
              <w:pStyle w:val="Default"/>
              <w:jc w:val="center"/>
              <w:rPr>
                <w:rFonts w:asciiTheme="minorHAnsi" w:hAnsiTheme="minorHAnsi" w:cs="Times New Roman"/>
                <w:sz w:val="20"/>
                <w:szCs w:val="20"/>
              </w:rPr>
            </w:pPr>
            <w:r w:rsidRPr="00F710DF">
              <w:rPr>
                <w:rFonts w:asciiTheme="minorHAnsi" w:hAnsiTheme="minorHAnsi" w:cs="Times New Roman"/>
                <w:sz w:val="20"/>
                <w:szCs w:val="20"/>
              </w:rPr>
              <w:t>Srednje</w:t>
            </w:r>
          </w:p>
        </w:tc>
      </w:tr>
      <w:tr w:rsidR="00D349F5" w:rsidRPr="00F710DF" w14:paraId="3C33FC17" w14:textId="77777777" w:rsidTr="00F710DF">
        <w:tc>
          <w:tcPr>
            <w:tcW w:w="4747" w:type="dxa"/>
            <w:tcBorders>
              <w:top w:val="single" w:sz="6" w:space="0" w:color="000000"/>
              <w:bottom w:val="double" w:sz="4" w:space="0" w:color="000000"/>
            </w:tcBorders>
            <w:shd w:val="clear" w:color="C0C0C0" w:fill="FFFFFF"/>
          </w:tcPr>
          <w:p w14:paraId="0F62B6A3" w14:textId="77777777" w:rsidR="00D349F5" w:rsidRPr="00F710DF" w:rsidRDefault="00D349F5" w:rsidP="00E61F3D">
            <w:pPr>
              <w:pStyle w:val="Default"/>
              <w:rPr>
                <w:rFonts w:asciiTheme="minorHAnsi" w:hAnsiTheme="minorHAnsi" w:cs="Times New Roman"/>
                <w:bCs/>
                <w:sz w:val="20"/>
                <w:szCs w:val="20"/>
              </w:rPr>
            </w:pPr>
            <w:r w:rsidRPr="00F710DF">
              <w:rPr>
                <w:rFonts w:asciiTheme="minorHAnsi" w:hAnsiTheme="minorHAnsi" w:cs="Times New Roman"/>
                <w:bCs/>
                <w:sz w:val="20"/>
                <w:szCs w:val="20"/>
              </w:rPr>
              <w:t xml:space="preserve">Tveganje obratovanja projekta </w:t>
            </w:r>
          </w:p>
        </w:tc>
        <w:tc>
          <w:tcPr>
            <w:tcW w:w="4747" w:type="dxa"/>
            <w:shd w:val="clear" w:color="auto" w:fill="auto"/>
          </w:tcPr>
          <w:p w14:paraId="59055252" w14:textId="77777777" w:rsidR="00D349F5" w:rsidRPr="00F710DF" w:rsidRDefault="00D349F5" w:rsidP="00E61F3D">
            <w:pPr>
              <w:pStyle w:val="Default"/>
              <w:jc w:val="center"/>
              <w:rPr>
                <w:rFonts w:asciiTheme="minorHAnsi" w:hAnsiTheme="minorHAnsi" w:cs="Times New Roman"/>
                <w:sz w:val="20"/>
                <w:szCs w:val="20"/>
              </w:rPr>
            </w:pPr>
            <w:r w:rsidRPr="00F710DF">
              <w:rPr>
                <w:rFonts w:asciiTheme="minorHAnsi" w:hAnsiTheme="minorHAnsi" w:cs="Times New Roman"/>
                <w:sz w:val="20"/>
                <w:szCs w:val="20"/>
              </w:rPr>
              <w:t>Majhno</w:t>
            </w:r>
          </w:p>
        </w:tc>
      </w:tr>
    </w:tbl>
    <w:p w14:paraId="3674BD44" w14:textId="3178171F" w:rsidR="002F4A6B" w:rsidRPr="00F710DF" w:rsidRDefault="002F4A6B" w:rsidP="00E61F3D">
      <w:pPr>
        <w:spacing w:line="240" w:lineRule="auto"/>
        <w:rPr>
          <w:sz w:val="20"/>
        </w:rPr>
      </w:pPr>
    </w:p>
    <w:p w14:paraId="3C9C1C44" w14:textId="77777777" w:rsidR="00833EFA" w:rsidRDefault="00833EFA" w:rsidP="00E61F3D">
      <w:pPr>
        <w:pStyle w:val="Naslov1"/>
        <w:spacing w:after="0" w:line="240" w:lineRule="auto"/>
        <w:jc w:val="both"/>
      </w:pPr>
      <w:bookmarkStart w:id="89" w:name="_Toc481746648"/>
      <w:r w:rsidRPr="00FD6664">
        <w:t>UGOTOVITEV SMISELNOSTI IN MOŽNOSTI NADALJNJE PRIPRAVE INVESTICIJSKE DOKUMENTACIJE</w:t>
      </w:r>
      <w:bookmarkEnd w:id="80"/>
      <w:bookmarkEnd w:id="81"/>
      <w:bookmarkEnd w:id="89"/>
      <w:r w:rsidRPr="00FD6664">
        <w:t xml:space="preserve"> </w:t>
      </w:r>
    </w:p>
    <w:p w14:paraId="637507C7" w14:textId="77777777" w:rsidR="007E09AA" w:rsidRPr="007E09AA" w:rsidRDefault="007E09AA" w:rsidP="00E61F3D">
      <w:pPr>
        <w:spacing w:line="240" w:lineRule="auto"/>
      </w:pPr>
    </w:p>
    <w:p w14:paraId="4BF5277B" w14:textId="77777777" w:rsidR="00AF5186" w:rsidRPr="000475AA" w:rsidRDefault="00AF5186" w:rsidP="006300BC">
      <w:pPr>
        <w:pStyle w:val="Naslov2"/>
      </w:pPr>
      <w:bookmarkStart w:id="90" w:name="_Toc481746649"/>
      <w:r w:rsidRPr="000475AA">
        <w:t>Investicijska dokumentacija</w:t>
      </w:r>
      <w:bookmarkEnd w:id="90"/>
      <w:r w:rsidRPr="000475AA">
        <w:t xml:space="preserve"> </w:t>
      </w:r>
    </w:p>
    <w:p w14:paraId="560CDAFC" w14:textId="0C45E6DB" w:rsidR="00AF5186" w:rsidRPr="000475AA" w:rsidRDefault="00AF5186" w:rsidP="00E61F3D">
      <w:pPr>
        <w:spacing w:line="240" w:lineRule="auto"/>
        <w:rPr>
          <w:rFonts w:eastAsia="ArialNarrow"/>
          <w:lang w:eastAsia="en-US"/>
        </w:rPr>
      </w:pPr>
      <w:r w:rsidRPr="000475AA">
        <w:rPr>
          <w:rFonts w:eastAsia="ArialNarrow"/>
          <w:lang w:eastAsia="en-US"/>
        </w:rPr>
        <w:t xml:space="preserve">Za potrebe izvedbe celotne investicije </w:t>
      </w:r>
      <w:r w:rsidR="00C8123E">
        <w:rPr>
          <w:rFonts w:eastAsia="ArialNarrow"/>
          <w:lang w:eastAsia="en-US"/>
        </w:rPr>
        <w:t>je</w:t>
      </w:r>
      <w:r w:rsidRPr="000475AA">
        <w:rPr>
          <w:rFonts w:eastAsia="ArialNarrow"/>
          <w:lang w:eastAsia="en-US"/>
        </w:rPr>
        <w:t xml:space="preserve"> na podlagi </w:t>
      </w:r>
      <w:r w:rsidRPr="000475AA">
        <w:rPr>
          <w:rFonts w:eastAsia="ArialNarrow"/>
        </w:rPr>
        <w:t>Uredbe o enotni metodologiji za pripravo in obravnavo investicijske dokumentacije na področju javnih financ (Ur.l. RS, št. 60/2006</w:t>
      </w:r>
      <w:r w:rsidR="00C8123E">
        <w:rPr>
          <w:rFonts w:eastAsia="ArialNarrow"/>
        </w:rPr>
        <w:t xml:space="preserve">, </w:t>
      </w:r>
      <w:hyperlink r:id="rId24" w:tgtFrame="_blank" w:history="1">
        <w:r w:rsidRPr="000475AA">
          <w:rPr>
            <w:rFonts w:eastAsia="ArialNarrow"/>
          </w:rPr>
          <w:t>54/2010</w:t>
        </w:r>
      </w:hyperlink>
      <w:r w:rsidR="00C8123E">
        <w:rPr>
          <w:rFonts w:eastAsia="ArialNarrow"/>
        </w:rPr>
        <w:t>, 27/2016</w:t>
      </w:r>
      <w:r w:rsidRPr="000475AA">
        <w:rPr>
          <w:rFonts w:eastAsia="ArialNarrow"/>
        </w:rPr>
        <w:t>)</w:t>
      </w:r>
      <w:r w:rsidRPr="000475AA">
        <w:rPr>
          <w:rFonts w:eastAsia="ArialNarrow"/>
          <w:lang w:eastAsia="en-US"/>
        </w:rPr>
        <w:t xml:space="preserve"> potrebno izdelati naslednjo dokumentacijo: </w:t>
      </w:r>
    </w:p>
    <w:p w14:paraId="4639EB8F" w14:textId="11504EFB" w:rsidR="00AF5186" w:rsidRDefault="00AF5186" w:rsidP="00E61F3D">
      <w:pPr>
        <w:pStyle w:val="Odstavekseznama"/>
        <w:spacing w:line="240" w:lineRule="auto"/>
        <w:rPr>
          <w:rFonts w:eastAsia="ArialNarrow"/>
          <w:lang w:eastAsia="en-US"/>
        </w:rPr>
      </w:pPr>
      <w:r w:rsidRPr="000475AA">
        <w:rPr>
          <w:rFonts w:eastAsia="ArialNarrow"/>
          <w:lang w:eastAsia="en-US"/>
        </w:rPr>
        <w:t>Dokument identifikacije investicijskega projekta (DIIP),</w:t>
      </w:r>
    </w:p>
    <w:p w14:paraId="613081C5" w14:textId="4F409993" w:rsidR="00965DF9" w:rsidRDefault="00965DF9" w:rsidP="00E61F3D">
      <w:pPr>
        <w:pStyle w:val="Odstavekseznama"/>
        <w:spacing w:line="240" w:lineRule="auto"/>
        <w:rPr>
          <w:rFonts w:eastAsia="ArialNarrow"/>
          <w:lang w:eastAsia="en-US"/>
        </w:rPr>
      </w:pPr>
      <w:r w:rsidRPr="00965DF9">
        <w:rPr>
          <w:rFonts w:eastAsia="ArialNarrow"/>
          <w:lang w:eastAsia="en-US"/>
        </w:rPr>
        <w:t>Izv</w:t>
      </w:r>
      <w:r>
        <w:rPr>
          <w:rFonts w:eastAsia="ArialNarrow"/>
          <w:lang w:eastAsia="en-US"/>
        </w:rPr>
        <w:t>esti postopke javnega naročanja.</w:t>
      </w:r>
    </w:p>
    <w:p w14:paraId="37C08415" w14:textId="77777777" w:rsidR="00965DF9" w:rsidRDefault="00965DF9" w:rsidP="00E61F3D">
      <w:pPr>
        <w:spacing w:line="240" w:lineRule="auto"/>
        <w:rPr>
          <w:rFonts w:eastAsia="ArialNarrow"/>
          <w:lang w:eastAsia="en-US"/>
        </w:rPr>
      </w:pPr>
    </w:p>
    <w:p w14:paraId="38CF7B41" w14:textId="1D5641D6" w:rsidR="00965DF9" w:rsidRDefault="00647C71" w:rsidP="00E61F3D">
      <w:pPr>
        <w:spacing w:line="240" w:lineRule="auto"/>
        <w:rPr>
          <w:rFonts w:eastAsia="ArialNarrow"/>
          <w:lang w:eastAsia="en-US"/>
        </w:rPr>
      </w:pPr>
      <w:r w:rsidRPr="00647C71">
        <w:rPr>
          <w:rFonts w:eastAsia="ArialNarrow"/>
          <w:lang w:eastAsia="en-US"/>
        </w:rPr>
        <w:t>V skladu s 4. členom Uredbe o enotni metodologiji za pripravo in obravnavo investicijske dokumentacije na področju javnih financ (Ur.l. RS, št. 60/2006, 54/2010, 27/2016)</w:t>
      </w:r>
      <w:r>
        <w:rPr>
          <w:rFonts w:eastAsia="ArialNarrow"/>
          <w:lang w:eastAsia="en-US"/>
        </w:rPr>
        <w:t xml:space="preserve"> </w:t>
      </w:r>
      <w:r w:rsidRPr="00647C71">
        <w:rPr>
          <w:rFonts w:eastAsia="ArialNarrow"/>
          <w:lang w:eastAsia="en-US"/>
        </w:rPr>
        <w:t>ni potrebno pripraviti druge investicijske dokumentacije.</w:t>
      </w:r>
    </w:p>
    <w:p w14:paraId="2B3BA971" w14:textId="77777777" w:rsidR="00CC70B2" w:rsidRDefault="00CC70B2" w:rsidP="00E61F3D">
      <w:pPr>
        <w:spacing w:line="240" w:lineRule="auto"/>
        <w:rPr>
          <w:rFonts w:eastAsia="ArialNarrow"/>
          <w:lang w:eastAsia="en-US"/>
        </w:rPr>
      </w:pPr>
    </w:p>
    <w:p w14:paraId="6F28E64A" w14:textId="77777777" w:rsidR="0042746E" w:rsidRPr="0042746E" w:rsidRDefault="0042746E" w:rsidP="00E61F3D">
      <w:pPr>
        <w:pStyle w:val="Naslov2"/>
        <w:spacing w:after="0"/>
        <w:rPr>
          <w:rFonts w:eastAsia="ArialNarrow"/>
          <w:lang w:eastAsia="en-US"/>
        </w:rPr>
      </w:pPr>
      <w:bookmarkStart w:id="91" w:name="_Toc481746650"/>
      <w:r w:rsidRPr="0042746E">
        <w:rPr>
          <w:rFonts w:eastAsia="ArialNarrow"/>
          <w:lang w:eastAsia="en-US"/>
        </w:rPr>
        <w:t>Smiselnost investicije</w:t>
      </w:r>
      <w:bookmarkEnd w:id="91"/>
    </w:p>
    <w:p w14:paraId="304AFD64" w14:textId="77777777" w:rsidR="00CB0677" w:rsidRDefault="00CB0677" w:rsidP="00E61F3D">
      <w:pPr>
        <w:spacing w:line="240" w:lineRule="auto"/>
        <w:rPr>
          <w:rFonts w:eastAsia="ArialNarrow"/>
          <w:lang w:eastAsia="en-US"/>
        </w:rPr>
      </w:pPr>
    </w:p>
    <w:p w14:paraId="7AD4A300" w14:textId="78DAB928" w:rsidR="00284BDD" w:rsidRDefault="0042746E" w:rsidP="00E61F3D">
      <w:pPr>
        <w:spacing w:line="240" w:lineRule="auto"/>
        <w:rPr>
          <w:rFonts w:eastAsia="ArialNarrow"/>
          <w:lang w:eastAsia="en-US"/>
        </w:rPr>
      </w:pPr>
      <w:r w:rsidRPr="0042746E">
        <w:rPr>
          <w:rFonts w:eastAsia="ArialNarrow"/>
          <w:lang w:eastAsia="en-US"/>
        </w:rPr>
        <w:t xml:space="preserve">V dokumentu identifikacije investicijskega projekta </w:t>
      </w:r>
      <w:r>
        <w:rPr>
          <w:rFonts w:eastAsia="ArialNarrow"/>
          <w:lang w:eastAsia="en-US"/>
        </w:rPr>
        <w:t xml:space="preserve">predstavljamo </w:t>
      </w:r>
      <w:r w:rsidR="0020295E">
        <w:rPr>
          <w:rFonts w:eastAsia="ArialNarrow"/>
          <w:lang w:eastAsia="en-US"/>
        </w:rPr>
        <w:t xml:space="preserve">investicijo </w:t>
      </w:r>
      <w:r w:rsidR="006D1DED">
        <w:rPr>
          <w:rFonts w:eastAsia="ArialNarrow"/>
          <w:lang w:eastAsia="en-US"/>
        </w:rPr>
        <w:t>»</w:t>
      </w:r>
      <w:r w:rsidR="00F439C1" w:rsidRPr="00F439C1">
        <w:rPr>
          <w:rFonts w:eastAsia="ArialNarrow"/>
          <w:b/>
          <w:lang w:eastAsia="en-US"/>
        </w:rPr>
        <w:t>REKONSTRUKCIJA  LC 165 141 STRNIŠČE - ŽUPEČJA VAS</w:t>
      </w:r>
      <w:r w:rsidR="00657F87" w:rsidRPr="00657F87">
        <w:rPr>
          <w:rFonts w:eastAsia="ArialNarrow"/>
          <w:lang w:eastAsia="en-US"/>
        </w:rPr>
        <w:t>«</w:t>
      </w:r>
      <w:r w:rsidR="00657F87">
        <w:rPr>
          <w:rFonts w:eastAsia="ArialNarrow"/>
          <w:lang w:eastAsia="en-US"/>
        </w:rPr>
        <w:t xml:space="preserve">. </w:t>
      </w:r>
      <w:r w:rsidR="00D37F10">
        <w:rPr>
          <w:rFonts w:eastAsia="ArialNarrow"/>
          <w:lang w:eastAsia="en-US"/>
        </w:rPr>
        <w:t>Z rekonstrukcijo predmetne</w:t>
      </w:r>
      <w:r w:rsidR="009577D9">
        <w:rPr>
          <w:rFonts w:eastAsia="ArialNarrow"/>
          <w:lang w:eastAsia="en-US"/>
        </w:rPr>
        <w:t xml:space="preserve"> </w:t>
      </w:r>
      <w:r w:rsidR="00AD7577">
        <w:rPr>
          <w:rFonts w:eastAsia="ArialNarrow"/>
          <w:lang w:eastAsia="en-US"/>
        </w:rPr>
        <w:t>lokalne ceste v skupni dolžini 2.450</w:t>
      </w:r>
      <w:r w:rsidR="00ED5ED3" w:rsidRPr="00ED5ED3">
        <w:rPr>
          <w:rFonts w:eastAsia="ArialNarrow"/>
          <w:lang w:eastAsia="en-US"/>
        </w:rPr>
        <w:t xml:space="preserve"> m </w:t>
      </w:r>
      <w:r w:rsidR="00091F57">
        <w:rPr>
          <w:rFonts w:eastAsia="ArialNarrow"/>
          <w:lang w:eastAsia="en-US"/>
        </w:rPr>
        <w:t xml:space="preserve">se bo povečala varnost v </w:t>
      </w:r>
      <w:r>
        <w:rPr>
          <w:rFonts w:eastAsia="ArialNarrow"/>
          <w:lang w:eastAsia="en-US"/>
        </w:rPr>
        <w:t xml:space="preserve">cestnem prometu </w:t>
      </w:r>
      <w:r w:rsidR="001455C2">
        <w:rPr>
          <w:rFonts w:eastAsia="ArialNarrow"/>
          <w:lang w:eastAsia="en-US"/>
        </w:rPr>
        <w:t>v O</w:t>
      </w:r>
      <w:r w:rsidRPr="0042746E">
        <w:rPr>
          <w:rFonts w:eastAsia="ArialNarrow"/>
          <w:lang w:eastAsia="en-US"/>
        </w:rPr>
        <w:t>bčini</w:t>
      </w:r>
      <w:r w:rsidR="00AD7577">
        <w:rPr>
          <w:rFonts w:eastAsia="ArialNarrow"/>
          <w:lang w:eastAsia="en-US"/>
        </w:rPr>
        <w:t xml:space="preserve"> Kidričevo in naseljih</w:t>
      </w:r>
      <w:r w:rsidR="005938B6">
        <w:rPr>
          <w:rFonts w:eastAsia="ArialNarrow"/>
          <w:lang w:eastAsia="en-US"/>
        </w:rPr>
        <w:t xml:space="preserve"> Strnišče ter</w:t>
      </w:r>
      <w:r w:rsidR="00AD7577">
        <w:rPr>
          <w:rFonts w:eastAsia="ArialNarrow"/>
          <w:lang w:eastAsia="en-US"/>
        </w:rPr>
        <w:t xml:space="preserve"> Župečja vas</w:t>
      </w:r>
      <w:r w:rsidRPr="00005675">
        <w:rPr>
          <w:rFonts w:eastAsia="ArialNarrow"/>
          <w:lang w:eastAsia="en-US"/>
        </w:rPr>
        <w:t>.</w:t>
      </w:r>
      <w:r w:rsidRPr="0042746E">
        <w:rPr>
          <w:rFonts w:eastAsia="ArialNarrow"/>
          <w:lang w:eastAsia="en-US"/>
        </w:rPr>
        <w:t xml:space="preserve"> Omogoči</w:t>
      </w:r>
      <w:r>
        <w:rPr>
          <w:rFonts w:eastAsia="ArialNarrow"/>
          <w:lang w:eastAsia="en-US"/>
        </w:rPr>
        <w:t>l</w:t>
      </w:r>
      <w:r w:rsidR="00091F57">
        <w:rPr>
          <w:rFonts w:eastAsia="ArialNarrow"/>
          <w:lang w:eastAsia="en-US"/>
        </w:rPr>
        <w:t>i</w:t>
      </w:r>
      <w:r>
        <w:rPr>
          <w:rFonts w:eastAsia="ArialNarrow"/>
          <w:lang w:eastAsia="en-US"/>
        </w:rPr>
        <w:t xml:space="preserve"> bomo lažji in varnejši prevoz </w:t>
      </w:r>
      <w:r w:rsidRPr="0042746E">
        <w:rPr>
          <w:rFonts w:eastAsia="ArialNarrow"/>
          <w:lang w:eastAsia="en-US"/>
        </w:rPr>
        <w:t>prebi</w:t>
      </w:r>
      <w:r>
        <w:rPr>
          <w:rFonts w:eastAsia="ArialNarrow"/>
          <w:lang w:eastAsia="en-US"/>
        </w:rPr>
        <w:t>valstva, šolo-obveznih otrok</w:t>
      </w:r>
      <w:r w:rsidRPr="0042746E">
        <w:rPr>
          <w:rFonts w:eastAsia="ArialNarrow"/>
          <w:lang w:eastAsia="en-US"/>
        </w:rPr>
        <w:t>. Izboljšale se bodo transportn</w:t>
      </w:r>
      <w:r>
        <w:rPr>
          <w:rFonts w:eastAsia="ArialNarrow"/>
          <w:lang w:eastAsia="en-US"/>
        </w:rPr>
        <w:t xml:space="preserve">e povezave industrije in malega </w:t>
      </w:r>
      <w:r w:rsidRPr="0042746E">
        <w:rPr>
          <w:rFonts w:eastAsia="ArialNarrow"/>
          <w:lang w:eastAsia="en-US"/>
        </w:rPr>
        <w:t>go</w:t>
      </w:r>
      <w:r>
        <w:rPr>
          <w:rFonts w:eastAsia="ArialNarrow"/>
          <w:lang w:eastAsia="en-US"/>
        </w:rPr>
        <w:t>spodarstva, predvsem do podjetij</w:t>
      </w:r>
      <w:r w:rsidRPr="0042746E">
        <w:rPr>
          <w:rFonts w:eastAsia="ArialNarrow"/>
          <w:lang w:eastAsia="en-US"/>
        </w:rPr>
        <w:t>. Z investicijo bomo</w:t>
      </w:r>
      <w:r>
        <w:rPr>
          <w:rFonts w:eastAsia="ArialNarrow"/>
          <w:lang w:eastAsia="en-US"/>
        </w:rPr>
        <w:t xml:space="preserve"> prispevali k boljšim prometnim </w:t>
      </w:r>
      <w:r w:rsidRPr="0042746E">
        <w:rPr>
          <w:rFonts w:eastAsia="ArialNarrow"/>
          <w:lang w:eastAsia="en-US"/>
        </w:rPr>
        <w:t>povezavam in mobilnosti prebivalstva iz ruralnih okolij z občins</w:t>
      </w:r>
      <w:r>
        <w:rPr>
          <w:rFonts w:eastAsia="ArialNarrow"/>
          <w:lang w:eastAsia="en-US"/>
        </w:rPr>
        <w:t xml:space="preserve">kim središčem in širše, razvoju </w:t>
      </w:r>
      <w:r w:rsidRPr="0042746E">
        <w:rPr>
          <w:rFonts w:eastAsia="ArialNarrow"/>
          <w:lang w:eastAsia="en-US"/>
        </w:rPr>
        <w:t xml:space="preserve">gospodarstva, turizma in </w:t>
      </w:r>
      <w:r>
        <w:rPr>
          <w:rFonts w:eastAsia="ArialNarrow"/>
          <w:lang w:eastAsia="en-US"/>
        </w:rPr>
        <w:t>turističnih kmetij v okolici</w:t>
      </w:r>
      <w:r w:rsidRPr="0042746E">
        <w:rPr>
          <w:rFonts w:eastAsia="ArialNarrow"/>
          <w:lang w:eastAsia="en-US"/>
        </w:rPr>
        <w:t>.</w:t>
      </w:r>
      <w:r w:rsidR="00E61F3D">
        <w:rPr>
          <w:rFonts w:eastAsia="ArialNarrow"/>
          <w:lang w:eastAsia="en-US"/>
        </w:rPr>
        <w:t xml:space="preserve"> </w:t>
      </w:r>
    </w:p>
    <w:p w14:paraId="2C9FADE8" w14:textId="77777777" w:rsidR="00284BDD" w:rsidRDefault="00284BDD" w:rsidP="00E61F3D">
      <w:pPr>
        <w:spacing w:line="240" w:lineRule="auto"/>
        <w:rPr>
          <w:rFonts w:eastAsia="ArialNarrow"/>
          <w:lang w:eastAsia="en-US"/>
        </w:rPr>
      </w:pPr>
    </w:p>
    <w:p w14:paraId="69ACDB99" w14:textId="100CBBB9" w:rsidR="006063E5" w:rsidRDefault="0042746E" w:rsidP="00E61F3D">
      <w:pPr>
        <w:spacing w:line="240" w:lineRule="auto"/>
        <w:rPr>
          <w:rFonts w:eastAsia="ArialNarrow"/>
          <w:lang w:eastAsia="en-US"/>
        </w:rPr>
      </w:pPr>
      <w:r w:rsidRPr="0042746E">
        <w:rPr>
          <w:rFonts w:eastAsia="ArialNarrow"/>
          <w:lang w:eastAsia="en-US"/>
        </w:rPr>
        <w:t>Vrednost investic</w:t>
      </w:r>
      <w:r w:rsidR="00EF6248">
        <w:rPr>
          <w:rFonts w:eastAsia="ArialNarrow"/>
          <w:lang w:eastAsia="en-US"/>
        </w:rPr>
        <w:t xml:space="preserve">ije znaša </w:t>
      </w:r>
      <w:r w:rsidR="00C23205" w:rsidRPr="00C23205">
        <w:rPr>
          <w:rFonts w:eastAsia="ArialNarrow"/>
          <w:lang w:eastAsia="en-US"/>
        </w:rPr>
        <w:t>119.819,74</w:t>
      </w:r>
      <w:r w:rsidR="00C23205">
        <w:rPr>
          <w:rFonts w:eastAsia="ArialNarrow"/>
          <w:lang w:eastAsia="en-US"/>
        </w:rPr>
        <w:t xml:space="preserve"> € z DDV </w:t>
      </w:r>
      <w:r w:rsidR="00EF6248">
        <w:rPr>
          <w:rFonts w:eastAsia="ArialNarrow"/>
          <w:lang w:eastAsia="en-US"/>
        </w:rPr>
        <w:t xml:space="preserve">in </w:t>
      </w:r>
      <w:r w:rsidR="00C23205" w:rsidRPr="00C23205">
        <w:rPr>
          <w:rFonts w:eastAsia="ArialNarrow"/>
          <w:lang w:eastAsia="en-US"/>
        </w:rPr>
        <w:t>98.212,91</w:t>
      </w:r>
      <w:r w:rsidR="00C23205">
        <w:rPr>
          <w:rFonts w:eastAsia="ArialNarrow"/>
          <w:lang w:eastAsia="en-US"/>
        </w:rPr>
        <w:t xml:space="preserve"> </w:t>
      </w:r>
      <w:r w:rsidR="00EF6248" w:rsidRPr="00EF6248">
        <w:rPr>
          <w:rFonts w:eastAsia="ArialNarrow"/>
          <w:lang w:eastAsia="en-US"/>
        </w:rPr>
        <w:t>€</w:t>
      </w:r>
      <w:r w:rsidR="00EF6248">
        <w:rPr>
          <w:rFonts w:eastAsia="ArialNarrow"/>
          <w:lang w:eastAsia="en-US"/>
        </w:rPr>
        <w:t xml:space="preserve"> brez DDV v stalnih</w:t>
      </w:r>
      <w:r w:rsidRPr="0042746E">
        <w:rPr>
          <w:rFonts w:eastAsia="ArialNarrow"/>
          <w:lang w:eastAsia="en-US"/>
        </w:rPr>
        <w:t xml:space="preserve"> cenah.</w:t>
      </w:r>
      <w:r w:rsidR="00C23205">
        <w:rPr>
          <w:rFonts w:eastAsia="ArialNarrow"/>
          <w:lang w:eastAsia="en-US"/>
        </w:rPr>
        <w:t xml:space="preserve"> </w:t>
      </w:r>
      <w:r w:rsidRPr="0042746E">
        <w:rPr>
          <w:rFonts w:eastAsia="ArialNarrow"/>
          <w:lang w:eastAsia="en-US"/>
        </w:rPr>
        <w:t xml:space="preserve">Občina </w:t>
      </w:r>
      <w:r w:rsidR="00EF6248">
        <w:rPr>
          <w:rFonts w:eastAsia="ArialNarrow"/>
          <w:lang w:eastAsia="en-US"/>
        </w:rPr>
        <w:t xml:space="preserve">Kidričevo </w:t>
      </w:r>
      <w:r w:rsidR="001C7757">
        <w:rPr>
          <w:rFonts w:eastAsia="ArialNarrow"/>
          <w:lang w:eastAsia="en-US"/>
        </w:rPr>
        <w:t xml:space="preserve">bo investicijo </w:t>
      </w:r>
      <w:r w:rsidR="001C7757" w:rsidRPr="001C7757">
        <w:rPr>
          <w:rFonts w:eastAsia="ArialNarrow"/>
          <w:lang w:eastAsia="en-US"/>
        </w:rPr>
        <w:t>financirala</w:t>
      </w:r>
      <w:r w:rsidR="001C7757">
        <w:rPr>
          <w:rFonts w:eastAsia="ArialNarrow"/>
          <w:lang w:eastAsia="en-US"/>
        </w:rPr>
        <w:t xml:space="preserve"> z lastnimi sredstvi </w:t>
      </w:r>
      <w:r w:rsidR="001C7757" w:rsidRPr="001C7757">
        <w:rPr>
          <w:rFonts w:eastAsia="ArialNarrow"/>
          <w:lang w:eastAsia="en-US"/>
        </w:rPr>
        <w:t>iz občinskega proračuna</w:t>
      </w:r>
      <w:r w:rsidR="006063E5">
        <w:rPr>
          <w:rFonts w:eastAsia="ArialNarrow"/>
          <w:lang w:eastAsia="en-US"/>
        </w:rPr>
        <w:t xml:space="preserve"> za leto 2017.</w:t>
      </w:r>
    </w:p>
    <w:p w14:paraId="7652494F" w14:textId="77777777" w:rsidR="006063E5" w:rsidRDefault="006063E5" w:rsidP="00E61F3D">
      <w:pPr>
        <w:spacing w:line="240" w:lineRule="auto"/>
        <w:rPr>
          <w:rFonts w:eastAsia="ArialNarrow"/>
          <w:lang w:eastAsia="en-US"/>
        </w:rPr>
      </w:pPr>
    </w:p>
    <w:p w14:paraId="373ED6E8" w14:textId="2E3FFBB2" w:rsidR="00D36CBF" w:rsidRPr="00D36CBF" w:rsidRDefault="00D36CBF" w:rsidP="00E61F3D">
      <w:pPr>
        <w:spacing w:line="240" w:lineRule="auto"/>
        <w:rPr>
          <w:rFonts w:eastAsia="ArialNarrow"/>
          <w:lang w:eastAsia="en-US"/>
        </w:rPr>
      </w:pPr>
      <w:r>
        <w:rPr>
          <w:rFonts w:eastAsia="ArialNarrow"/>
          <w:lang w:eastAsia="en-US"/>
        </w:rPr>
        <w:t xml:space="preserve"> </w:t>
      </w:r>
      <w:r w:rsidRPr="00D36CBF">
        <w:rPr>
          <w:rFonts w:eastAsia="ArialNarrow"/>
          <w:lang w:eastAsia="en-US"/>
        </w:rPr>
        <w:t>Načrtovana naložba je ekonomsko upravičena na osnovi naslednjih kriterijev:</w:t>
      </w:r>
    </w:p>
    <w:p w14:paraId="00C751DC" w14:textId="6E6F2C41" w:rsidR="00D36CBF" w:rsidRPr="00D36CBF" w:rsidRDefault="00D36CBF" w:rsidP="00190209">
      <w:pPr>
        <w:numPr>
          <w:ilvl w:val="0"/>
          <w:numId w:val="42"/>
        </w:numPr>
        <w:spacing w:line="240" w:lineRule="auto"/>
        <w:rPr>
          <w:rFonts w:eastAsia="ArialNarrow"/>
          <w:lang w:eastAsia="en-US"/>
        </w:rPr>
      </w:pPr>
      <w:r w:rsidRPr="00D36CBF">
        <w:rPr>
          <w:rFonts w:eastAsia="ArialNarrow"/>
          <w:lang w:eastAsia="en-US"/>
        </w:rPr>
        <w:t xml:space="preserve">ENSV, ki je večji od nič (0) in znaša </w:t>
      </w:r>
      <w:r w:rsidR="00190209">
        <w:rPr>
          <w:rFonts w:eastAsia="ArialNarrow"/>
          <w:lang w:eastAsia="en-US"/>
        </w:rPr>
        <w:t xml:space="preserve">62.428,84 </w:t>
      </w:r>
      <w:r w:rsidRPr="00D36CBF">
        <w:rPr>
          <w:rFonts w:eastAsia="ArialNarrow"/>
          <w:lang w:eastAsia="en-US"/>
        </w:rPr>
        <w:t>€,</w:t>
      </w:r>
    </w:p>
    <w:p w14:paraId="799C14A6" w14:textId="6F5397E5" w:rsidR="00D36CBF" w:rsidRPr="00D36CBF" w:rsidRDefault="00D36CBF" w:rsidP="00E61F3D">
      <w:pPr>
        <w:numPr>
          <w:ilvl w:val="0"/>
          <w:numId w:val="42"/>
        </w:numPr>
        <w:spacing w:line="240" w:lineRule="auto"/>
        <w:rPr>
          <w:rFonts w:eastAsia="ArialNarrow"/>
          <w:lang w:eastAsia="en-US"/>
        </w:rPr>
      </w:pPr>
      <w:r w:rsidRPr="00D36CBF">
        <w:rPr>
          <w:rFonts w:eastAsia="ArialNarrow"/>
          <w:lang w:eastAsia="en-US"/>
        </w:rPr>
        <w:t xml:space="preserve">EIRR je večji od 4 % in znaša </w:t>
      </w:r>
      <w:r w:rsidR="006063E5">
        <w:rPr>
          <w:rFonts w:eastAsia="ArialNarrow"/>
          <w:lang w:eastAsia="en-US"/>
        </w:rPr>
        <w:t>4,4</w:t>
      </w:r>
      <w:r w:rsidR="00190209">
        <w:rPr>
          <w:rFonts w:eastAsia="ArialNarrow"/>
          <w:lang w:eastAsia="en-US"/>
        </w:rPr>
        <w:t>7</w:t>
      </w:r>
      <w:r w:rsidRPr="00D36CBF">
        <w:rPr>
          <w:rFonts w:eastAsia="ArialNarrow"/>
          <w:lang w:eastAsia="en-US"/>
        </w:rPr>
        <w:t xml:space="preserve"> %.</w:t>
      </w:r>
    </w:p>
    <w:p w14:paraId="7B3CA3C7" w14:textId="77777777" w:rsidR="007919B5" w:rsidRDefault="007919B5" w:rsidP="00E61F3D">
      <w:pPr>
        <w:spacing w:line="240" w:lineRule="auto"/>
        <w:rPr>
          <w:rFonts w:eastAsia="ArialNarrow"/>
          <w:lang w:eastAsia="en-US"/>
        </w:rPr>
      </w:pPr>
    </w:p>
    <w:p w14:paraId="74104622" w14:textId="581A124B" w:rsidR="0042746E" w:rsidRPr="0042746E" w:rsidRDefault="0042746E" w:rsidP="00E61F3D">
      <w:pPr>
        <w:spacing w:line="240" w:lineRule="auto"/>
        <w:rPr>
          <w:rFonts w:eastAsia="ArialNarrow"/>
          <w:lang w:eastAsia="en-US"/>
        </w:rPr>
      </w:pPr>
      <w:r w:rsidRPr="0042746E">
        <w:rPr>
          <w:rFonts w:eastAsia="ArialNarrow"/>
          <w:lang w:eastAsia="en-US"/>
        </w:rPr>
        <w:t>Z Dokumentom identifikacije investicijskega projekta se ugotavlja, da je investicija za nadaljnji razvoj</w:t>
      </w:r>
    </w:p>
    <w:p w14:paraId="4302B4BE" w14:textId="2B30A4E0" w:rsidR="003A59FD" w:rsidRPr="00965DF9" w:rsidRDefault="0042746E" w:rsidP="00CB0677">
      <w:pPr>
        <w:spacing w:line="240" w:lineRule="auto"/>
        <w:rPr>
          <w:rFonts w:eastAsia="ArialNarrow"/>
          <w:lang w:eastAsia="en-US"/>
        </w:rPr>
      </w:pPr>
      <w:r w:rsidRPr="0042746E">
        <w:rPr>
          <w:rFonts w:eastAsia="ArialNarrow"/>
          <w:lang w:eastAsia="en-US"/>
        </w:rPr>
        <w:t xml:space="preserve">območja nujno potrebna. </w:t>
      </w:r>
    </w:p>
    <w:sectPr w:rsidR="003A59FD" w:rsidRPr="00965DF9" w:rsidSect="001B238F">
      <w:headerReference w:type="default" r:id="rId25"/>
      <w:footerReference w:type="default" r:id="rId26"/>
      <w:pgSz w:w="11906" w:h="16838" w:code="9"/>
      <w:pgMar w:top="1418" w:right="1418" w:bottom="1418" w:left="1418" w:header="624" w:footer="17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963D73" w14:textId="77777777" w:rsidR="00E435B6" w:rsidRDefault="00E435B6" w:rsidP="007351AC">
      <w:r>
        <w:separator/>
      </w:r>
    </w:p>
    <w:p w14:paraId="1EC004B3" w14:textId="77777777" w:rsidR="00E435B6" w:rsidRDefault="00E435B6" w:rsidP="007351AC"/>
    <w:p w14:paraId="4781090A" w14:textId="77777777" w:rsidR="00E435B6" w:rsidRDefault="00E435B6" w:rsidP="007351AC"/>
    <w:p w14:paraId="3C44AAF3" w14:textId="77777777" w:rsidR="00E435B6" w:rsidRDefault="00E435B6" w:rsidP="007351AC"/>
    <w:p w14:paraId="315EF40F" w14:textId="77777777" w:rsidR="00E435B6" w:rsidRDefault="00E435B6" w:rsidP="007351AC"/>
    <w:p w14:paraId="22C5BDBD" w14:textId="77777777" w:rsidR="00E435B6" w:rsidRDefault="00E435B6" w:rsidP="007351AC"/>
    <w:p w14:paraId="170CD0C8" w14:textId="77777777" w:rsidR="00E435B6" w:rsidRDefault="00E435B6" w:rsidP="007351AC"/>
    <w:p w14:paraId="61B24951" w14:textId="77777777" w:rsidR="00E435B6" w:rsidRDefault="00E435B6" w:rsidP="007351AC"/>
    <w:p w14:paraId="0FB39F44" w14:textId="77777777" w:rsidR="00E435B6" w:rsidRDefault="00E435B6" w:rsidP="007351AC"/>
    <w:p w14:paraId="78F1AA53" w14:textId="77777777" w:rsidR="00E435B6" w:rsidRDefault="00E435B6" w:rsidP="007351AC"/>
    <w:p w14:paraId="6A201BF3" w14:textId="77777777" w:rsidR="00E435B6" w:rsidRDefault="00E435B6" w:rsidP="007351AC"/>
    <w:p w14:paraId="6CDD2565" w14:textId="77777777" w:rsidR="00E435B6" w:rsidRDefault="00E435B6" w:rsidP="007351AC"/>
    <w:p w14:paraId="7AF09803" w14:textId="77777777" w:rsidR="00E435B6" w:rsidRDefault="00E435B6" w:rsidP="007351AC"/>
    <w:p w14:paraId="7B04A2E6" w14:textId="77777777" w:rsidR="00E435B6" w:rsidRDefault="00E435B6" w:rsidP="007351AC"/>
    <w:p w14:paraId="7BEA3C79" w14:textId="77777777" w:rsidR="00E435B6" w:rsidRDefault="00E435B6" w:rsidP="007351AC"/>
    <w:p w14:paraId="641EF5F3" w14:textId="77777777" w:rsidR="00E435B6" w:rsidRDefault="00E435B6" w:rsidP="007351AC"/>
    <w:p w14:paraId="12CE5F32" w14:textId="77777777" w:rsidR="00E435B6" w:rsidRDefault="00E435B6" w:rsidP="007351AC"/>
    <w:p w14:paraId="1226B491" w14:textId="77777777" w:rsidR="00E435B6" w:rsidRDefault="00E435B6" w:rsidP="007351AC"/>
    <w:p w14:paraId="71E9E960" w14:textId="77777777" w:rsidR="00E435B6" w:rsidRDefault="00E435B6" w:rsidP="007351AC"/>
  </w:endnote>
  <w:endnote w:type="continuationSeparator" w:id="0">
    <w:p w14:paraId="7DEE9299" w14:textId="77777777" w:rsidR="00E435B6" w:rsidRDefault="00E435B6" w:rsidP="007351AC">
      <w:r>
        <w:continuationSeparator/>
      </w:r>
    </w:p>
    <w:p w14:paraId="447AED38" w14:textId="77777777" w:rsidR="00E435B6" w:rsidRDefault="00E435B6" w:rsidP="007351AC"/>
    <w:p w14:paraId="3AEB5E14" w14:textId="77777777" w:rsidR="00E435B6" w:rsidRDefault="00E435B6" w:rsidP="007351AC"/>
    <w:p w14:paraId="7284EBD8" w14:textId="77777777" w:rsidR="00E435B6" w:rsidRDefault="00E435B6" w:rsidP="007351AC"/>
    <w:p w14:paraId="7058C1B7" w14:textId="77777777" w:rsidR="00E435B6" w:rsidRDefault="00E435B6" w:rsidP="007351AC"/>
    <w:p w14:paraId="180C7A40" w14:textId="77777777" w:rsidR="00E435B6" w:rsidRDefault="00E435B6" w:rsidP="007351AC"/>
    <w:p w14:paraId="31BAAAF7" w14:textId="77777777" w:rsidR="00E435B6" w:rsidRDefault="00E435B6" w:rsidP="007351AC"/>
    <w:p w14:paraId="613D84AB" w14:textId="77777777" w:rsidR="00E435B6" w:rsidRDefault="00E435B6" w:rsidP="007351AC"/>
    <w:p w14:paraId="10178424" w14:textId="77777777" w:rsidR="00E435B6" w:rsidRDefault="00E435B6" w:rsidP="007351AC"/>
    <w:p w14:paraId="713521C2" w14:textId="77777777" w:rsidR="00E435B6" w:rsidRDefault="00E435B6" w:rsidP="007351AC"/>
    <w:p w14:paraId="1E5CF0A9" w14:textId="77777777" w:rsidR="00E435B6" w:rsidRDefault="00E435B6" w:rsidP="007351AC"/>
    <w:p w14:paraId="6E894D7F" w14:textId="77777777" w:rsidR="00E435B6" w:rsidRDefault="00E435B6" w:rsidP="007351AC"/>
    <w:p w14:paraId="246EF3A1" w14:textId="77777777" w:rsidR="00E435B6" w:rsidRDefault="00E435B6" w:rsidP="007351AC"/>
    <w:p w14:paraId="4F852FF1" w14:textId="77777777" w:rsidR="00E435B6" w:rsidRDefault="00E435B6" w:rsidP="007351AC"/>
    <w:p w14:paraId="438D2331" w14:textId="77777777" w:rsidR="00E435B6" w:rsidRDefault="00E435B6" w:rsidP="007351AC"/>
    <w:p w14:paraId="188BE532" w14:textId="77777777" w:rsidR="00E435B6" w:rsidRDefault="00E435B6" w:rsidP="007351AC"/>
    <w:p w14:paraId="49E47333" w14:textId="77777777" w:rsidR="00E435B6" w:rsidRDefault="00E435B6" w:rsidP="007351AC"/>
    <w:p w14:paraId="5C2442AB" w14:textId="77777777" w:rsidR="00E435B6" w:rsidRDefault="00E435B6" w:rsidP="007351AC"/>
    <w:p w14:paraId="761E7D79" w14:textId="77777777" w:rsidR="00E435B6" w:rsidRDefault="00E435B6" w:rsidP="007351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wis721 LtEx BT">
    <w:altName w:val="Arial"/>
    <w:charset w:val="00"/>
    <w:family w:val="swiss"/>
    <w:pitch w:val="variable"/>
    <w:sig w:usb0="00000001" w:usb1="00000000" w:usb2="00000000" w:usb3="00000000" w:csb0="0000001B"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ArialNarrow">
    <w:altName w:val="MS Gothic"/>
    <w:panose1 w:val="00000000000000000000"/>
    <w:charset w:val="80"/>
    <w:family w:val="auto"/>
    <w:notTrueType/>
    <w:pitch w:val="default"/>
    <w:sig w:usb0="00000007" w:usb1="08070000" w:usb2="00000010" w:usb3="00000000" w:csb0="0002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2302559"/>
      <w:docPartObj>
        <w:docPartGallery w:val="Page Numbers (Bottom of Page)"/>
        <w:docPartUnique/>
      </w:docPartObj>
    </w:sdtPr>
    <w:sdtEndPr/>
    <w:sdtContent>
      <w:p w14:paraId="7D8A154A" w14:textId="48370F4D" w:rsidR="00A061A8" w:rsidRDefault="00D4209F" w:rsidP="007351AC">
        <w:pPr>
          <w:pStyle w:val="Noga"/>
        </w:pPr>
        <w:r>
          <w:pict w14:anchorId="6FE6A018">
            <v:rect id="_x0000_i1025" style="width:0;height:1.5pt" o:hralign="center" o:hrstd="t" o:hr="t" fillcolor="#a0a0a0" stroked="f"/>
          </w:pict>
        </w:r>
      </w:p>
      <w:p w14:paraId="355FA727" w14:textId="46EEC733" w:rsidR="00A061A8" w:rsidRDefault="00A061A8" w:rsidP="002F6FFF">
        <w:pPr>
          <w:pStyle w:val="Noga"/>
          <w:jc w:val="center"/>
        </w:pPr>
        <w:r>
          <w:t xml:space="preserve">                                                     </w:t>
        </w:r>
        <w:r w:rsidRPr="00F84ACC">
          <w:t xml:space="preserve">Dokument identifikacije investicijskega projekta </w:t>
        </w:r>
        <w:r w:rsidRPr="00F84ACC">
          <w:tab/>
        </w:r>
        <w:r w:rsidRPr="00F84ACC">
          <w:tab/>
          <w:t xml:space="preserve">  </w:t>
        </w:r>
        <w:r w:rsidRPr="00F84ACC">
          <w:fldChar w:fldCharType="begin"/>
        </w:r>
        <w:r w:rsidRPr="00F84ACC">
          <w:instrText xml:space="preserve"> PAGE   \* MERGEFORMAT </w:instrText>
        </w:r>
        <w:r w:rsidRPr="00F84ACC">
          <w:fldChar w:fldCharType="separate"/>
        </w:r>
        <w:r w:rsidR="00D4209F">
          <w:rPr>
            <w:noProof/>
          </w:rPr>
          <w:t>14</w:t>
        </w:r>
        <w:r w:rsidRPr="00F84ACC">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C31BB5" w14:textId="77777777" w:rsidR="00E435B6" w:rsidRDefault="00E435B6" w:rsidP="007351AC">
      <w:r>
        <w:separator/>
      </w:r>
    </w:p>
    <w:p w14:paraId="180ACE4A" w14:textId="77777777" w:rsidR="00E435B6" w:rsidRDefault="00E435B6" w:rsidP="007351AC"/>
    <w:p w14:paraId="7198B70F" w14:textId="77777777" w:rsidR="00E435B6" w:rsidRDefault="00E435B6" w:rsidP="007351AC"/>
    <w:p w14:paraId="0AB3B3E9" w14:textId="77777777" w:rsidR="00E435B6" w:rsidRDefault="00E435B6" w:rsidP="007351AC"/>
    <w:p w14:paraId="2B09B60E" w14:textId="77777777" w:rsidR="00E435B6" w:rsidRDefault="00E435B6" w:rsidP="007351AC"/>
    <w:p w14:paraId="2E9A0AB5" w14:textId="77777777" w:rsidR="00E435B6" w:rsidRDefault="00E435B6" w:rsidP="007351AC"/>
    <w:p w14:paraId="66999080" w14:textId="77777777" w:rsidR="00E435B6" w:rsidRDefault="00E435B6" w:rsidP="007351AC"/>
    <w:p w14:paraId="2C497B08" w14:textId="77777777" w:rsidR="00E435B6" w:rsidRDefault="00E435B6" w:rsidP="007351AC"/>
    <w:p w14:paraId="1A01B767" w14:textId="77777777" w:rsidR="00E435B6" w:rsidRDefault="00E435B6" w:rsidP="007351AC"/>
    <w:p w14:paraId="4EE5A78F" w14:textId="77777777" w:rsidR="00E435B6" w:rsidRDefault="00E435B6" w:rsidP="007351AC"/>
    <w:p w14:paraId="5B59FB2E" w14:textId="77777777" w:rsidR="00E435B6" w:rsidRDefault="00E435B6" w:rsidP="007351AC"/>
    <w:p w14:paraId="2605F292" w14:textId="77777777" w:rsidR="00E435B6" w:rsidRDefault="00E435B6" w:rsidP="007351AC"/>
    <w:p w14:paraId="4D37A33B" w14:textId="77777777" w:rsidR="00E435B6" w:rsidRDefault="00E435B6" w:rsidP="007351AC"/>
    <w:p w14:paraId="6A7DE041" w14:textId="77777777" w:rsidR="00E435B6" w:rsidRDefault="00E435B6" w:rsidP="007351AC"/>
    <w:p w14:paraId="7A1104F0" w14:textId="77777777" w:rsidR="00E435B6" w:rsidRDefault="00E435B6" w:rsidP="007351AC"/>
    <w:p w14:paraId="79F75788" w14:textId="77777777" w:rsidR="00E435B6" w:rsidRDefault="00E435B6" w:rsidP="007351AC"/>
    <w:p w14:paraId="20E5EF6C" w14:textId="77777777" w:rsidR="00E435B6" w:rsidRDefault="00E435B6" w:rsidP="007351AC"/>
    <w:p w14:paraId="301ED52E" w14:textId="77777777" w:rsidR="00E435B6" w:rsidRDefault="00E435B6" w:rsidP="007351AC"/>
    <w:p w14:paraId="29E52279" w14:textId="77777777" w:rsidR="00E435B6" w:rsidRDefault="00E435B6" w:rsidP="007351AC"/>
  </w:footnote>
  <w:footnote w:type="continuationSeparator" w:id="0">
    <w:p w14:paraId="7AF28D50" w14:textId="77777777" w:rsidR="00E435B6" w:rsidRDefault="00E435B6" w:rsidP="007351AC">
      <w:r>
        <w:continuationSeparator/>
      </w:r>
    </w:p>
    <w:p w14:paraId="46243943" w14:textId="77777777" w:rsidR="00E435B6" w:rsidRDefault="00E435B6" w:rsidP="007351AC"/>
    <w:p w14:paraId="76B59B46" w14:textId="77777777" w:rsidR="00E435B6" w:rsidRDefault="00E435B6" w:rsidP="007351AC"/>
    <w:p w14:paraId="3012C7C3" w14:textId="77777777" w:rsidR="00E435B6" w:rsidRDefault="00E435B6" w:rsidP="007351AC"/>
    <w:p w14:paraId="5B865D14" w14:textId="77777777" w:rsidR="00E435B6" w:rsidRDefault="00E435B6" w:rsidP="007351AC"/>
    <w:p w14:paraId="4CADAEEB" w14:textId="77777777" w:rsidR="00E435B6" w:rsidRDefault="00E435B6" w:rsidP="007351AC"/>
    <w:p w14:paraId="3E1C415E" w14:textId="77777777" w:rsidR="00E435B6" w:rsidRDefault="00E435B6" w:rsidP="007351AC"/>
    <w:p w14:paraId="5D047E60" w14:textId="77777777" w:rsidR="00E435B6" w:rsidRDefault="00E435B6" w:rsidP="007351AC"/>
    <w:p w14:paraId="107110CE" w14:textId="77777777" w:rsidR="00E435B6" w:rsidRDefault="00E435B6" w:rsidP="007351AC"/>
    <w:p w14:paraId="5C9E5FD6" w14:textId="77777777" w:rsidR="00E435B6" w:rsidRDefault="00E435B6" w:rsidP="007351AC"/>
    <w:p w14:paraId="42CF8D01" w14:textId="77777777" w:rsidR="00E435B6" w:rsidRDefault="00E435B6" w:rsidP="007351AC"/>
    <w:p w14:paraId="2F61274C" w14:textId="77777777" w:rsidR="00E435B6" w:rsidRDefault="00E435B6" w:rsidP="007351AC"/>
    <w:p w14:paraId="3D2D5079" w14:textId="77777777" w:rsidR="00E435B6" w:rsidRDefault="00E435B6" w:rsidP="007351AC"/>
    <w:p w14:paraId="0E74FED6" w14:textId="77777777" w:rsidR="00E435B6" w:rsidRDefault="00E435B6" w:rsidP="007351AC"/>
    <w:p w14:paraId="39611928" w14:textId="77777777" w:rsidR="00E435B6" w:rsidRDefault="00E435B6" w:rsidP="007351AC"/>
    <w:p w14:paraId="5D0EDCF6" w14:textId="77777777" w:rsidR="00E435B6" w:rsidRDefault="00E435B6" w:rsidP="007351AC"/>
    <w:p w14:paraId="1E3FA382" w14:textId="77777777" w:rsidR="00E435B6" w:rsidRDefault="00E435B6" w:rsidP="007351AC"/>
    <w:p w14:paraId="0A707969" w14:textId="77777777" w:rsidR="00E435B6" w:rsidRDefault="00E435B6" w:rsidP="007351AC"/>
    <w:p w14:paraId="17EE7A0D" w14:textId="77777777" w:rsidR="00E435B6" w:rsidRDefault="00E435B6" w:rsidP="007351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16C87F" w14:textId="764AB26D" w:rsidR="00A061A8" w:rsidRPr="00133C0C" w:rsidRDefault="004516D0" w:rsidP="00133C0C">
    <w:pPr>
      <w:pStyle w:val="Glava"/>
      <w:jc w:val="center"/>
      <w:rPr>
        <w:b/>
        <w:szCs w:val="22"/>
      </w:rPr>
    </w:pPr>
    <w:r w:rsidRPr="004516D0">
      <w:rPr>
        <w:b/>
        <w:szCs w:val="22"/>
      </w:rPr>
      <w:t>REKONSTRUKCIJA  LC 165 141 STRNIŠČE - ŽUPEČJA VAS</w:t>
    </w:r>
    <w:r w:rsidR="00A061A8">
      <w:rPr>
        <w:noProof/>
      </w:rPr>
      <w:drawing>
        <wp:anchor distT="0" distB="0" distL="114300" distR="114300" simplePos="0" relativeHeight="251656192" behindDoc="0" locked="0" layoutInCell="1" allowOverlap="1" wp14:anchorId="5B6D669F" wp14:editId="4453DFBD">
          <wp:simplePos x="0" y="0"/>
          <wp:positionH relativeFrom="column">
            <wp:posOffset>42545</wp:posOffset>
          </wp:positionH>
          <wp:positionV relativeFrom="paragraph">
            <wp:posOffset>-288290</wp:posOffset>
          </wp:positionV>
          <wp:extent cx="447675" cy="543403"/>
          <wp:effectExtent l="190500" t="190500" r="180975" b="180975"/>
          <wp:wrapNone/>
          <wp:docPr id="21" name="Slika 21" descr="Rezultat iskanja slik za občina kidriče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zultat iskanja slik za občina kidričevo"/>
                  <pic:cNvPicPr>
                    <a:picLocks noChangeAspect="1" noChangeArrowheads="1"/>
                  </pic:cNvPicPr>
                </pic:nvPicPr>
                <pic:blipFill>
                  <a:blip r:embed="rId1" cstate="print">
                    <a:extLst>
                      <a:ext uri="{BEBA8EAE-BF5A-486C-A8C5-ECC9F3942E4B}">
                        <a14:imgProps xmlns:a14="http://schemas.microsoft.com/office/drawing/2010/main">
                          <a14:imgLayer r:embed="rId2">
                            <a14:imgEffect>
                              <a14:colorTemperature colorTemp="7200"/>
                            </a14:imgEffect>
                          </a14:imgLayer>
                        </a14:imgProps>
                      </a:ext>
                      <a:ext uri="{28A0092B-C50C-407E-A947-70E740481C1C}">
                        <a14:useLocalDpi xmlns:a14="http://schemas.microsoft.com/office/drawing/2010/main" val="0"/>
                      </a:ext>
                    </a:extLst>
                  </a:blip>
                  <a:srcRect/>
                  <a:stretch>
                    <a:fillRect/>
                  </a:stretch>
                </pic:blipFill>
                <pic:spPr bwMode="auto">
                  <a:xfrm>
                    <a:off x="0" y="0"/>
                    <a:ext cx="447675" cy="543403"/>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00A061A8">
      <w:rPr>
        <w:noProof/>
      </w:rPr>
      <mc:AlternateContent>
        <mc:Choice Requires="wps">
          <w:drawing>
            <wp:anchor distT="0" distB="0" distL="114300" distR="114300" simplePos="0" relativeHeight="251661312" behindDoc="0" locked="0" layoutInCell="1" allowOverlap="1" wp14:anchorId="371CBC7B" wp14:editId="7881EE09">
              <wp:simplePos x="0" y="0"/>
              <wp:positionH relativeFrom="column">
                <wp:posOffset>42545</wp:posOffset>
              </wp:positionH>
              <wp:positionV relativeFrom="paragraph">
                <wp:posOffset>311784</wp:posOffset>
              </wp:positionV>
              <wp:extent cx="5667375" cy="0"/>
              <wp:effectExtent l="0" t="0" r="28575" b="19050"/>
              <wp:wrapNone/>
              <wp:docPr id="20" name="Raven povezovalnik 20"/>
              <wp:cNvGraphicFramePr/>
              <a:graphic xmlns:a="http://schemas.openxmlformats.org/drawingml/2006/main">
                <a:graphicData uri="http://schemas.microsoft.com/office/word/2010/wordprocessingShape">
                  <wps:wsp>
                    <wps:cNvCnPr/>
                    <wps:spPr>
                      <a:xfrm flipV="1">
                        <a:off x="0" y="0"/>
                        <a:ext cx="56673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xmlns:w15="http://schemas.microsoft.com/office/word/2012/wordml">
          <w:pict>
            <v:line w14:anchorId="256BC286" id="Raven povezovalnik 20"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5pt,24.55pt" to="449.6pt,2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" strokecolor="black [3040]"/>
          </w:pict>
        </mc:Fallback>
      </mc:AlternateContent>
    </w:r>
  </w:p>
  <w:p w14:paraId="4262DD61" w14:textId="249F222E" w:rsidR="00A061A8" w:rsidRPr="00C157B8" w:rsidRDefault="00A061A8" w:rsidP="00C157B8">
    <w:pPr>
      <w:pStyle w:val="Glava"/>
      <w:jc w:val="center"/>
      <w:rPr>
        <w:b/>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AB6E6F7"/>
    <w:multiLevelType w:val="hybridMultilevel"/>
    <w:tmpl w:val="9DF82A9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A768908"/>
    <w:multiLevelType w:val="hybridMultilevel"/>
    <w:tmpl w:val="48CD092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55627B"/>
    <w:multiLevelType w:val="hybridMultilevel"/>
    <w:tmpl w:val="8FD8C694"/>
    <w:lvl w:ilvl="0" w:tplc="0F964998">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nsid w:val="02977732"/>
    <w:multiLevelType w:val="hybridMultilevel"/>
    <w:tmpl w:val="28FA8C9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03382DA5"/>
    <w:multiLevelType w:val="hybridMultilevel"/>
    <w:tmpl w:val="D25A5DF6"/>
    <w:lvl w:ilvl="0" w:tplc="922ABF18">
      <w:start w:val="1"/>
      <w:numFmt w:val="bullet"/>
      <w:pStyle w:val="Odstavekseznama"/>
      <w:lvlText w:val=""/>
      <w:lvlJc w:val="left"/>
      <w:pPr>
        <w:ind w:left="757" w:hanging="360"/>
      </w:pPr>
      <w:rPr>
        <w:rFonts w:ascii="Symbol" w:hAnsi="Symbol" w:hint="default"/>
        <w:color w:val="auto"/>
      </w:rPr>
    </w:lvl>
    <w:lvl w:ilvl="1" w:tplc="04240003">
      <w:start w:val="1"/>
      <w:numFmt w:val="bullet"/>
      <w:lvlText w:val="o"/>
      <w:lvlJc w:val="left"/>
      <w:pPr>
        <w:ind w:left="3508" w:hanging="360"/>
      </w:pPr>
      <w:rPr>
        <w:rFonts w:ascii="Courier New" w:hAnsi="Courier New" w:cs="Courier New" w:hint="default"/>
      </w:rPr>
    </w:lvl>
    <w:lvl w:ilvl="2" w:tplc="1ED0844A">
      <w:numFmt w:val="bullet"/>
      <w:lvlText w:val="-"/>
      <w:lvlJc w:val="left"/>
      <w:pPr>
        <w:ind w:left="4573" w:hanging="705"/>
      </w:pPr>
      <w:rPr>
        <w:rFonts w:ascii="Calibri" w:eastAsia="Times New Roman" w:hAnsi="Calibri" w:cs="Times New Roman" w:hint="default"/>
      </w:rPr>
    </w:lvl>
    <w:lvl w:ilvl="3" w:tplc="04240001" w:tentative="1">
      <w:start w:val="1"/>
      <w:numFmt w:val="bullet"/>
      <w:lvlText w:val=""/>
      <w:lvlJc w:val="left"/>
      <w:pPr>
        <w:ind w:left="4948" w:hanging="360"/>
      </w:pPr>
      <w:rPr>
        <w:rFonts w:ascii="Symbol" w:hAnsi="Symbol" w:hint="default"/>
      </w:rPr>
    </w:lvl>
    <w:lvl w:ilvl="4" w:tplc="04240003" w:tentative="1">
      <w:start w:val="1"/>
      <w:numFmt w:val="bullet"/>
      <w:lvlText w:val="o"/>
      <w:lvlJc w:val="left"/>
      <w:pPr>
        <w:ind w:left="5668" w:hanging="360"/>
      </w:pPr>
      <w:rPr>
        <w:rFonts w:ascii="Courier New" w:hAnsi="Courier New" w:cs="Courier New" w:hint="default"/>
      </w:rPr>
    </w:lvl>
    <w:lvl w:ilvl="5" w:tplc="04240005" w:tentative="1">
      <w:start w:val="1"/>
      <w:numFmt w:val="bullet"/>
      <w:lvlText w:val=""/>
      <w:lvlJc w:val="left"/>
      <w:pPr>
        <w:ind w:left="6388" w:hanging="360"/>
      </w:pPr>
      <w:rPr>
        <w:rFonts w:ascii="Wingdings" w:hAnsi="Wingdings" w:hint="default"/>
      </w:rPr>
    </w:lvl>
    <w:lvl w:ilvl="6" w:tplc="04240001" w:tentative="1">
      <w:start w:val="1"/>
      <w:numFmt w:val="bullet"/>
      <w:lvlText w:val=""/>
      <w:lvlJc w:val="left"/>
      <w:pPr>
        <w:ind w:left="7108" w:hanging="360"/>
      </w:pPr>
      <w:rPr>
        <w:rFonts w:ascii="Symbol" w:hAnsi="Symbol" w:hint="default"/>
      </w:rPr>
    </w:lvl>
    <w:lvl w:ilvl="7" w:tplc="04240003" w:tentative="1">
      <w:start w:val="1"/>
      <w:numFmt w:val="bullet"/>
      <w:lvlText w:val="o"/>
      <w:lvlJc w:val="left"/>
      <w:pPr>
        <w:ind w:left="7828" w:hanging="360"/>
      </w:pPr>
      <w:rPr>
        <w:rFonts w:ascii="Courier New" w:hAnsi="Courier New" w:cs="Courier New" w:hint="default"/>
      </w:rPr>
    </w:lvl>
    <w:lvl w:ilvl="8" w:tplc="04240005" w:tentative="1">
      <w:start w:val="1"/>
      <w:numFmt w:val="bullet"/>
      <w:lvlText w:val=""/>
      <w:lvlJc w:val="left"/>
      <w:pPr>
        <w:ind w:left="8548" w:hanging="360"/>
      </w:pPr>
      <w:rPr>
        <w:rFonts w:ascii="Wingdings" w:hAnsi="Wingdings" w:hint="default"/>
      </w:rPr>
    </w:lvl>
  </w:abstractNum>
  <w:abstractNum w:abstractNumId="5">
    <w:nsid w:val="03463133"/>
    <w:multiLevelType w:val="hybridMultilevel"/>
    <w:tmpl w:val="6FC2C70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nsid w:val="03C07B03"/>
    <w:multiLevelType w:val="hybridMultilevel"/>
    <w:tmpl w:val="D836376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nsid w:val="0B864D6F"/>
    <w:multiLevelType w:val="hybridMultilevel"/>
    <w:tmpl w:val="DBF26BD8"/>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8">
    <w:nsid w:val="0BA157F0"/>
    <w:multiLevelType w:val="multilevel"/>
    <w:tmpl w:val="93A8FDC0"/>
    <w:styleLink w:val="SlogSamotevilenje6ptKrepko"/>
    <w:lvl w:ilvl="0">
      <w:start w:val="1"/>
      <w:numFmt w:val="decimal"/>
      <w:lvlText w:val="%1."/>
      <w:lvlJc w:val="left"/>
      <w:pPr>
        <w:tabs>
          <w:tab w:val="num" w:pos="540"/>
        </w:tabs>
        <w:ind w:left="540" w:hanging="360"/>
      </w:pPr>
      <w:rPr>
        <w:b/>
        <w:bCs/>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13F96F61"/>
    <w:multiLevelType w:val="hybridMultilevel"/>
    <w:tmpl w:val="49B0798A"/>
    <w:lvl w:ilvl="0" w:tplc="807CA3F8">
      <w:start w:val="1"/>
      <w:numFmt w:val="bullet"/>
      <w:lvlText w:val=""/>
      <w:lvlJc w:val="left"/>
      <w:pPr>
        <w:ind w:left="1068" w:hanging="360"/>
      </w:pPr>
      <w:rPr>
        <w:rFonts w:ascii="Symbol" w:hAnsi="Symbol"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10">
    <w:nsid w:val="182D222C"/>
    <w:multiLevelType w:val="hybridMultilevel"/>
    <w:tmpl w:val="6F9E8DEA"/>
    <w:lvl w:ilvl="0" w:tplc="1ED0844A">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nsid w:val="297A67B8"/>
    <w:multiLevelType w:val="hybridMultilevel"/>
    <w:tmpl w:val="8D48732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nsid w:val="2BAA62CB"/>
    <w:multiLevelType w:val="hybridMultilevel"/>
    <w:tmpl w:val="9CC01E0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nsid w:val="2F0A3EE1"/>
    <w:multiLevelType w:val="hybridMultilevel"/>
    <w:tmpl w:val="F69ECFA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nsid w:val="30C2331E"/>
    <w:multiLevelType w:val="hybridMultilevel"/>
    <w:tmpl w:val="02DAC5DA"/>
    <w:lvl w:ilvl="0" w:tplc="A6745598">
      <w:start w:val="1"/>
      <w:numFmt w:val="decimal"/>
      <w:pStyle w:val="Slika"/>
      <w:lvlText w:val="SLIKA %1:"/>
      <w:lvlJc w:val="left"/>
      <w:pPr>
        <w:ind w:left="360" w:hanging="360"/>
      </w:pPr>
      <w:rPr>
        <w:rFonts w:ascii="Times New Roman" w:hAnsi="Times New Roman" w:hint="default"/>
        <w:b w:val="0"/>
        <w:i w:val="0"/>
        <w:sz w:val="24"/>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nsid w:val="37B30407"/>
    <w:multiLevelType w:val="hybridMultilevel"/>
    <w:tmpl w:val="8062D4E6"/>
    <w:lvl w:ilvl="0" w:tplc="0F964998">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nsid w:val="3D3E4046"/>
    <w:multiLevelType w:val="hybridMultilevel"/>
    <w:tmpl w:val="526A3072"/>
    <w:lvl w:ilvl="0" w:tplc="08090001">
      <w:start w:val="1"/>
      <w:numFmt w:val="bullet"/>
      <w:lvlText w:val=""/>
      <w:lvlJc w:val="left"/>
      <w:pPr>
        <w:tabs>
          <w:tab w:val="num" w:pos="720"/>
        </w:tabs>
        <w:ind w:left="720" w:hanging="360"/>
      </w:pPr>
      <w:rPr>
        <w:rFonts w:ascii="Symbol" w:hAnsi="Symbol" w:hint="default"/>
        <w:u w:val="none"/>
      </w:rPr>
    </w:lvl>
    <w:lvl w:ilvl="1" w:tplc="04240001">
      <w:start w:val="1"/>
      <w:numFmt w:val="bullet"/>
      <w:lvlText w:val=""/>
      <w:lvlJc w:val="left"/>
      <w:pPr>
        <w:tabs>
          <w:tab w:val="num" w:pos="1440"/>
        </w:tabs>
        <w:ind w:left="1440" w:hanging="360"/>
      </w:pPr>
      <w:rPr>
        <w:rFonts w:ascii="Symbol" w:hAnsi="Symbol" w:hint="default"/>
        <w:u w:val="none"/>
      </w:r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17">
    <w:nsid w:val="3E575667"/>
    <w:multiLevelType w:val="multilevel"/>
    <w:tmpl w:val="6DD04EAC"/>
    <w:styleLink w:val="Otevilenje"/>
    <w:lvl w:ilvl="0">
      <w:start w:val="1"/>
      <w:numFmt w:val="lowerLetter"/>
      <w:lvlText w:val="%1."/>
      <w:lvlJc w:val="left"/>
      <w:pPr>
        <w:tabs>
          <w:tab w:val="num" w:pos="397"/>
        </w:tabs>
        <w:ind w:left="397" w:hanging="397"/>
      </w:pPr>
      <w:rPr>
        <w:rFonts w:ascii="Calibri" w:hAnsi="Calibri"/>
        <w:b/>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16F1006"/>
    <w:multiLevelType w:val="hybridMultilevel"/>
    <w:tmpl w:val="B4966BB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nsid w:val="41C1598E"/>
    <w:multiLevelType w:val="hybridMultilevel"/>
    <w:tmpl w:val="AC60586A"/>
    <w:lvl w:ilvl="0" w:tplc="A9107940">
      <w:start w:val="1"/>
      <w:numFmt w:val="decimal"/>
      <w:pStyle w:val="Odstavek-tevilenje-1nivo"/>
      <w:lvlText w:val="%1."/>
      <w:lvlJc w:val="left"/>
      <w:pPr>
        <w:ind w:left="4968" w:hanging="360"/>
      </w:pPr>
    </w:lvl>
    <w:lvl w:ilvl="1" w:tplc="04240019" w:tentative="1">
      <w:start w:val="1"/>
      <w:numFmt w:val="lowerLetter"/>
      <w:lvlText w:val="%2."/>
      <w:lvlJc w:val="left"/>
      <w:pPr>
        <w:ind w:left="5688" w:hanging="360"/>
      </w:pPr>
    </w:lvl>
    <w:lvl w:ilvl="2" w:tplc="0424001B" w:tentative="1">
      <w:start w:val="1"/>
      <w:numFmt w:val="lowerRoman"/>
      <w:lvlText w:val="%3."/>
      <w:lvlJc w:val="right"/>
      <w:pPr>
        <w:ind w:left="6408" w:hanging="180"/>
      </w:pPr>
    </w:lvl>
    <w:lvl w:ilvl="3" w:tplc="0424000F" w:tentative="1">
      <w:start w:val="1"/>
      <w:numFmt w:val="decimal"/>
      <w:lvlText w:val="%4."/>
      <w:lvlJc w:val="left"/>
      <w:pPr>
        <w:ind w:left="7128" w:hanging="360"/>
      </w:pPr>
    </w:lvl>
    <w:lvl w:ilvl="4" w:tplc="04240019" w:tentative="1">
      <w:start w:val="1"/>
      <w:numFmt w:val="lowerLetter"/>
      <w:lvlText w:val="%5."/>
      <w:lvlJc w:val="left"/>
      <w:pPr>
        <w:ind w:left="7848" w:hanging="360"/>
      </w:pPr>
    </w:lvl>
    <w:lvl w:ilvl="5" w:tplc="0424001B" w:tentative="1">
      <w:start w:val="1"/>
      <w:numFmt w:val="lowerRoman"/>
      <w:lvlText w:val="%6."/>
      <w:lvlJc w:val="right"/>
      <w:pPr>
        <w:ind w:left="8568" w:hanging="180"/>
      </w:pPr>
    </w:lvl>
    <w:lvl w:ilvl="6" w:tplc="0424000F" w:tentative="1">
      <w:start w:val="1"/>
      <w:numFmt w:val="decimal"/>
      <w:lvlText w:val="%7."/>
      <w:lvlJc w:val="left"/>
      <w:pPr>
        <w:ind w:left="9288" w:hanging="360"/>
      </w:pPr>
    </w:lvl>
    <w:lvl w:ilvl="7" w:tplc="04240019" w:tentative="1">
      <w:start w:val="1"/>
      <w:numFmt w:val="lowerLetter"/>
      <w:lvlText w:val="%8."/>
      <w:lvlJc w:val="left"/>
      <w:pPr>
        <w:ind w:left="10008" w:hanging="360"/>
      </w:pPr>
    </w:lvl>
    <w:lvl w:ilvl="8" w:tplc="0424001B" w:tentative="1">
      <w:start w:val="1"/>
      <w:numFmt w:val="lowerRoman"/>
      <w:lvlText w:val="%9."/>
      <w:lvlJc w:val="right"/>
      <w:pPr>
        <w:ind w:left="10728" w:hanging="180"/>
      </w:pPr>
    </w:lvl>
  </w:abstractNum>
  <w:abstractNum w:abstractNumId="20">
    <w:nsid w:val="435F4C8E"/>
    <w:multiLevelType w:val="hybridMultilevel"/>
    <w:tmpl w:val="34CA7642"/>
    <w:lvl w:ilvl="0" w:tplc="126AEC90">
      <w:start w:val="1"/>
      <w:numFmt w:val="bullet"/>
      <w:pStyle w:val="SeznamIP2"/>
      <w:lvlText w:val=""/>
      <w:lvlJc w:val="left"/>
      <w:pPr>
        <w:ind w:left="1117" w:hanging="360"/>
      </w:pPr>
      <w:rPr>
        <w:rFonts w:ascii="Swis721 LtEx BT" w:hAnsi="Swis721 LtEx BT" w:hint="default"/>
        <w:color w:val="auto"/>
      </w:rPr>
    </w:lvl>
    <w:lvl w:ilvl="1" w:tplc="0B425A80" w:tentative="1">
      <w:start w:val="1"/>
      <w:numFmt w:val="bullet"/>
      <w:lvlText w:val="o"/>
      <w:lvlJc w:val="left"/>
      <w:pPr>
        <w:ind w:left="1837" w:hanging="360"/>
      </w:pPr>
      <w:rPr>
        <w:rFonts w:ascii="Courier New" w:hAnsi="Courier New" w:cs="Courier New" w:hint="default"/>
      </w:rPr>
    </w:lvl>
    <w:lvl w:ilvl="2" w:tplc="388A5834" w:tentative="1">
      <w:start w:val="1"/>
      <w:numFmt w:val="bullet"/>
      <w:lvlText w:val=""/>
      <w:lvlJc w:val="left"/>
      <w:pPr>
        <w:ind w:left="2557" w:hanging="360"/>
      </w:pPr>
      <w:rPr>
        <w:rFonts w:ascii="Wingdings" w:hAnsi="Wingdings" w:hint="default"/>
      </w:rPr>
    </w:lvl>
    <w:lvl w:ilvl="3" w:tplc="3CE21B74" w:tentative="1">
      <w:start w:val="1"/>
      <w:numFmt w:val="bullet"/>
      <w:lvlText w:val=""/>
      <w:lvlJc w:val="left"/>
      <w:pPr>
        <w:ind w:left="3277" w:hanging="360"/>
      </w:pPr>
      <w:rPr>
        <w:rFonts w:ascii="Symbol" w:hAnsi="Symbol" w:hint="default"/>
      </w:rPr>
    </w:lvl>
    <w:lvl w:ilvl="4" w:tplc="A1360CB8" w:tentative="1">
      <w:start w:val="1"/>
      <w:numFmt w:val="bullet"/>
      <w:lvlText w:val="o"/>
      <w:lvlJc w:val="left"/>
      <w:pPr>
        <w:ind w:left="3997" w:hanging="360"/>
      </w:pPr>
      <w:rPr>
        <w:rFonts w:ascii="Courier New" w:hAnsi="Courier New" w:cs="Courier New" w:hint="default"/>
      </w:rPr>
    </w:lvl>
    <w:lvl w:ilvl="5" w:tplc="412A6C94" w:tentative="1">
      <w:start w:val="1"/>
      <w:numFmt w:val="bullet"/>
      <w:lvlText w:val=""/>
      <w:lvlJc w:val="left"/>
      <w:pPr>
        <w:ind w:left="4717" w:hanging="360"/>
      </w:pPr>
      <w:rPr>
        <w:rFonts w:ascii="Wingdings" w:hAnsi="Wingdings" w:hint="default"/>
      </w:rPr>
    </w:lvl>
    <w:lvl w:ilvl="6" w:tplc="C11847E6" w:tentative="1">
      <w:start w:val="1"/>
      <w:numFmt w:val="bullet"/>
      <w:lvlText w:val=""/>
      <w:lvlJc w:val="left"/>
      <w:pPr>
        <w:ind w:left="5437" w:hanging="360"/>
      </w:pPr>
      <w:rPr>
        <w:rFonts w:ascii="Symbol" w:hAnsi="Symbol" w:hint="default"/>
      </w:rPr>
    </w:lvl>
    <w:lvl w:ilvl="7" w:tplc="9FA86B88" w:tentative="1">
      <w:start w:val="1"/>
      <w:numFmt w:val="bullet"/>
      <w:lvlText w:val="o"/>
      <w:lvlJc w:val="left"/>
      <w:pPr>
        <w:ind w:left="6157" w:hanging="360"/>
      </w:pPr>
      <w:rPr>
        <w:rFonts w:ascii="Courier New" w:hAnsi="Courier New" w:cs="Courier New" w:hint="default"/>
      </w:rPr>
    </w:lvl>
    <w:lvl w:ilvl="8" w:tplc="D704318C" w:tentative="1">
      <w:start w:val="1"/>
      <w:numFmt w:val="bullet"/>
      <w:lvlText w:val=""/>
      <w:lvlJc w:val="left"/>
      <w:pPr>
        <w:ind w:left="6877" w:hanging="360"/>
      </w:pPr>
      <w:rPr>
        <w:rFonts w:ascii="Wingdings" w:hAnsi="Wingdings" w:hint="default"/>
      </w:rPr>
    </w:lvl>
  </w:abstractNum>
  <w:abstractNum w:abstractNumId="21">
    <w:nsid w:val="4692099F"/>
    <w:multiLevelType w:val="hybridMultilevel"/>
    <w:tmpl w:val="97D8DC6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nsid w:val="473C090B"/>
    <w:multiLevelType w:val="singleLevel"/>
    <w:tmpl w:val="1116DF06"/>
    <w:lvl w:ilvl="0">
      <w:start w:val="1"/>
      <w:numFmt w:val="decimal"/>
      <w:pStyle w:val="Tabela-IP"/>
      <w:lvlText w:val="TABELA %1:"/>
      <w:lvlJc w:val="left"/>
      <w:pPr>
        <w:tabs>
          <w:tab w:val="num" w:pos="1361"/>
        </w:tabs>
        <w:ind w:left="1361" w:hanging="1361"/>
      </w:pPr>
      <w:rPr>
        <w:rFonts w:ascii="Calibri" w:hAnsi="Calibri" w:hint="default"/>
        <w:b/>
        <w:i w:val="0"/>
        <w:caps w:val="0"/>
        <w:sz w:val="22"/>
        <w:szCs w:val="22"/>
      </w:rPr>
    </w:lvl>
  </w:abstractNum>
  <w:abstractNum w:abstractNumId="23">
    <w:nsid w:val="48CF6E13"/>
    <w:multiLevelType w:val="hybridMultilevel"/>
    <w:tmpl w:val="3E964BB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nsid w:val="52A132D2"/>
    <w:multiLevelType w:val="hybridMultilevel"/>
    <w:tmpl w:val="D45A0BC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nsid w:val="5B267F9E"/>
    <w:multiLevelType w:val="hybridMultilevel"/>
    <w:tmpl w:val="9E280982"/>
    <w:lvl w:ilvl="0" w:tplc="06508C58">
      <w:start w:val="1"/>
      <w:numFmt w:val="decimal"/>
      <w:pStyle w:val="TabelaIP"/>
      <w:lvlText w:val="Tabela %1:"/>
      <w:lvlJc w:val="left"/>
      <w:pPr>
        <w:ind w:left="720" w:hanging="360"/>
      </w:pPr>
      <w:rPr>
        <w:rFonts w:ascii="Calibri" w:hAnsi="Calibri" w:hint="default"/>
        <w:b/>
        <w:i w:val="0"/>
        <w:sz w:val="22"/>
      </w:rPr>
    </w:lvl>
    <w:lvl w:ilvl="1" w:tplc="04240003" w:tentative="1">
      <w:start w:val="1"/>
      <w:numFmt w:val="lowerLetter"/>
      <w:lvlText w:val="%2."/>
      <w:lvlJc w:val="left"/>
      <w:pPr>
        <w:ind w:left="1440" w:hanging="360"/>
      </w:pPr>
    </w:lvl>
    <w:lvl w:ilvl="2" w:tplc="04240005" w:tentative="1">
      <w:start w:val="1"/>
      <w:numFmt w:val="lowerRoman"/>
      <w:lvlText w:val="%3."/>
      <w:lvlJc w:val="right"/>
      <w:pPr>
        <w:ind w:left="2160" w:hanging="180"/>
      </w:pPr>
    </w:lvl>
    <w:lvl w:ilvl="3" w:tplc="04240001" w:tentative="1">
      <w:start w:val="1"/>
      <w:numFmt w:val="decimal"/>
      <w:lvlText w:val="%4."/>
      <w:lvlJc w:val="left"/>
      <w:pPr>
        <w:ind w:left="2880" w:hanging="360"/>
      </w:pPr>
    </w:lvl>
    <w:lvl w:ilvl="4" w:tplc="04240003" w:tentative="1">
      <w:start w:val="1"/>
      <w:numFmt w:val="lowerLetter"/>
      <w:lvlText w:val="%5."/>
      <w:lvlJc w:val="left"/>
      <w:pPr>
        <w:ind w:left="3600" w:hanging="360"/>
      </w:pPr>
    </w:lvl>
    <w:lvl w:ilvl="5" w:tplc="04240005" w:tentative="1">
      <w:start w:val="1"/>
      <w:numFmt w:val="lowerRoman"/>
      <w:lvlText w:val="%6."/>
      <w:lvlJc w:val="right"/>
      <w:pPr>
        <w:ind w:left="4320" w:hanging="180"/>
      </w:pPr>
    </w:lvl>
    <w:lvl w:ilvl="6" w:tplc="04240001" w:tentative="1">
      <w:start w:val="1"/>
      <w:numFmt w:val="decimal"/>
      <w:lvlText w:val="%7."/>
      <w:lvlJc w:val="left"/>
      <w:pPr>
        <w:ind w:left="5040" w:hanging="360"/>
      </w:pPr>
    </w:lvl>
    <w:lvl w:ilvl="7" w:tplc="04240003" w:tentative="1">
      <w:start w:val="1"/>
      <w:numFmt w:val="lowerLetter"/>
      <w:lvlText w:val="%8."/>
      <w:lvlJc w:val="left"/>
      <w:pPr>
        <w:ind w:left="5760" w:hanging="360"/>
      </w:pPr>
    </w:lvl>
    <w:lvl w:ilvl="8" w:tplc="04240005" w:tentative="1">
      <w:start w:val="1"/>
      <w:numFmt w:val="lowerRoman"/>
      <w:lvlText w:val="%9."/>
      <w:lvlJc w:val="right"/>
      <w:pPr>
        <w:ind w:left="6480" w:hanging="180"/>
      </w:pPr>
    </w:lvl>
  </w:abstractNum>
  <w:abstractNum w:abstractNumId="26">
    <w:nsid w:val="5F2D7EC6"/>
    <w:multiLevelType w:val="multilevel"/>
    <w:tmpl w:val="FAD45E04"/>
    <w:lvl w:ilvl="0">
      <w:start w:val="1"/>
      <w:numFmt w:val="decimal"/>
      <w:pStyle w:val="Naslov1"/>
      <w:lvlText w:val="%1"/>
      <w:lvlJc w:val="left"/>
      <w:pPr>
        <w:ind w:left="360" w:hanging="360"/>
      </w:pPr>
      <w:rPr>
        <w:rFonts w:hint="default"/>
      </w:rPr>
    </w:lvl>
    <w:lvl w:ilvl="1">
      <w:start w:val="1"/>
      <w:numFmt w:val="decimal"/>
      <w:pStyle w:val="Naslov2"/>
      <w:lvlText w:val="%1.%2"/>
      <w:lvlJc w:val="left"/>
      <w:pPr>
        <w:ind w:left="792" w:hanging="792"/>
      </w:pPr>
      <w:rPr>
        <w:rFonts w:hint="default"/>
        <w:b/>
        <w:bCs w:val="0"/>
        <w:i w:val="0"/>
        <w:iCs w:val="0"/>
        <w:caps w:val="0"/>
        <w:smallCaps w:val="0"/>
        <w:strike w:val="0"/>
        <w:dstrike w:val="0"/>
        <w:vanish w:val="0"/>
        <w:color w:val="253356" w:themeColor="accent1" w:themeShade="8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FD669AD"/>
    <w:multiLevelType w:val="hybridMultilevel"/>
    <w:tmpl w:val="48182CDC"/>
    <w:lvl w:ilvl="0" w:tplc="B4D4A2B2">
      <w:start w:val="1"/>
      <w:numFmt w:val="bullet"/>
      <w:pStyle w:val="Odstavek-natevanje-1nivo"/>
      <w:lvlText w:val=""/>
      <w:lvlJc w:val="left"/>
      <w:pPr>
        <w:ind w:left="1634" w:hanging="360"/>
      </w:pPr>
      <w:rPr>
        <w:rFonts w:ascii="Symbol" w:hAnsi="Symbol" w:hint="default"/>
      </w:rPr>
    </w:lvl>
    <w:lvl w:ilvl="1" w:tplc="5E08B414">
      <w:numFmt w:val="bullet"/>
      <w:lvlText w:val="-"/>
      <w:lvlJc w:val="left"/>
      <w:pPr>
        <w:ind w:left="2354" w:hanging="360"/>
      </w:pPr>
      <w:rPr>
        <w:rFonts w:ascii="Arial" w:eastAsiaTheme="minorHAnsi" w:hAnsi="Arial" w:cs="Arial" w:hint="default"/>
      </w:rPr>
    </w:lvl>
    <w:lvl w:ilvl="2" w:tplc="4F62E888" w:tentative="1">
      <w:start w:val="1"/>
      <w:numFmt w:val="bullet"/>
      <w:lvlText w:val=""/>
      <w:lvlJc w:val="left"/>
      <w:pPr>
        <w:ind w:left="3074" w:hanging="360"/>
      </w:pPr>
      <w:rPr>
        <w:rFonts w:ascii="Wingdings" w:hAnsi="Wingdings" w:hint="default"/>
      </w:rPr>
    </w:lvl>
    <w:lvl w:ilvl="3" w:tplc="25C0B5F8" w:tentative="1">
      <w:start w:val="1"/>
      <w:numFmt w:val="bullet"/>
      <w:lvlText w:val=""/>
      <w:lvlJc w:val="left"/>
      <w:pPr>
        <w:ind w:left="3794" w:hanging="360"/>
      </w:pPr>
      <w:rPr>
        <w:rFonts w:ascii="Symbol" w:hAnsi="Symbol" w:hint="default"/>
      </w:rPr>
    </w:lvl>
    <w:lvl w:ilvl="4" w:tplc="9C7A7716" w:tentative="1">
      <w:start w:val="1"/>
      <w:numFmt w:val="bullet"/>
      <w:lvlText w:val="o"/>
      <w:lvlJc w:val="left"/>
      <w:pPr>
        <w:ind w:left="4514" w:hanging="360"/>
      </w:pPr>
      <w:rPr>
        <w:rFonts w:ascii="Courier New" w:hAnsi="Courier New" w:cs="Courier New" w:hint="default"/>
      </w:rPr>
    </w:lvl>
    <w:lvl w:ilvl="5" w:tplc="0E32D1A8" w:tentative="1">
      <w:start w:val="1"/>
      <w:numFmt w:val="bullet"/>
      <w:lvlText w:val=""/>
      <w:lvlJc w:val="left"/>
      <w:pPr>
        <w:ind w:left="5234" w:hanging="360"/>
      </w:pPr>
      <w:rPr>
        <w:rFonts w:ascii="Wingdings" w:hAnsi="Wingdings" w:hint="default"/>
      </w:rPr>
    </w:lvl>
    <w:lvl w:ilvl="6" w:tplc="9DEE4EEA" w:tentative="1">
      <w:start w:val="1"/>
      <w:numFmt w:val="bullet"/>
      <w:lvlText w:val=""/>
      <w:lvlJc w:val="left"/>
      <w:pPr>
        <w:ind w:left="5954" w:hanging="360"/>
      </w:pPr>
      <w:rPr>
        <w:rFonts w:ascii="Symbol" w:hAnsi="Symbol" w:hint="default"/>
      </w:rPr>
    </w:lvl>
    <w:lvl w:ilvl="7" w:tplc="D660A2B8" w:tentative="1">
      <w:start w:val="1"/>
      <w:numFmt w:val="bullet"/>
      <w:lvlText w:val="o"/>
      <w:lvlJc w:val="left"/>
      <w:pPr>
        <w:ind w:left="6674" w:hanging="360"/>
      </w:pPr>
      <w:rPr>
        <w:rFonts w:ascii="Courier New" w:hAnsi="Courier New" w:cs="Courier New" w:hint="default"/>
      </w:rPr>
    </w:lvl>
    <w:lvl w:ilvl="8" w:tplc="EEC21580" w:tentative="1">
      <w:start w:val="1"/>
      <w:numFmt w:val="bullet"/>
      <w:lvlText w:val=""/>
      <w:lvlJc w:val="left"/>
      <w:pPr>
        <w:ind w:left="7394" w:hanging="360"/>
      </w:pPr>
      <w:rPr>
        <w:rFonts w:ascii="Wingdings" w:hAnsi="Wingdings" w:hint="default"/>
      </w:rPr>
    </w:lvl>
  </w:abstractNum>
  <w:abstractNum w:abstractNumId="28">
    <w:nsid w:val="61B06D50"/>
    <w:multiLevelType w:val="hybridMultilevel"/>
    <w:tmpl w:val="E4A2A6A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nsid w:val="63201551"/>
    <w:multiLevelType w:val="hybridMultilevel"/>
    <w:tmpl w:val="5B2AD676"/>
    <w:lvl w:ilvl="0" w:tplc="607E3EA2">
      <w:numFmt w:val="bullet"/>
      <w:lvlText w:val="-"/>
      <w:lvlJc w:val="left"/>
      <w:pPr>
        <w:tabs>
          <w:tab w:val="num" w:pos="720"/>
        </w:tabs>
        <w:ind w:left="720" w:hanging="360"/>
      </w:pPr>
      <w:rPr>
        <w:rFonts w:ascii="Tahoma" w:eastAsia="Times New Roman" w:hAnsi="Tahoma" w:cs="Tahoma"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nsid w:val="642227F7"/>
    <w:multiLevelType w:val="hybridMultilevel"/>
    <w:tmpl w:val="9CA033E2"/>
    <w:lvl w:ilvl="0" w:tplc="9E000114">
      <w:numFmt w:val="bullet"/>
      <w:lvlText w:val="•"/>
      <w:lvlJc w:val="left"/>
      <w:pPr>
        <w:tabs>
          <w:tab w:val="num" w:pos="760"/>
        </w:tabs>
        <w:ind w:left="760" w:hanging="363"/>
      </w:pPr>
      <w:rPr>
        <w:rFonts w:ascii="Calibri" w:eastAsia="Times New Roman" w:hAnsi="Calibri" w:cs="Times New Roman" w:hint="default"/>
      </w:rPr>
    </w:lvl>
    <w:lvl w:ilvl="1" w:tplc="04240003">
      <w:start w:val="1"/>
      <w:numFmt w:val="bullet"/>
      <w:lvlText w:val="o"/>
      <w:lvlJc w:val="left"/>
      <w:pPr>
        <w:ind w:left="513" w:hanging="360"/>
      </w:pPr>
      <w:rPr>
        <w:rFonts w:ascii="Courier New" w:hAnsi="Courier New" w:cs="Courier New" w:hint="default"/>
      </w:rPr>
    </w:lvl>
    <w:lvl w:ilvl="2" w:tplc="04240005" w:tentative="1">
      <w:start w:val="1"/>
      <w:numFmt w:val="bullet"/>
      <w:lvlText w:val=""/>
      <w:lvlJc w:val="left"/>
      <w:pPr>
        <w:ind w:left="1233" w:hanging="360"/>
      </w:pPr>
      <w:rPr>
        <w:rFonts w:ascii="Wingdings" w:hAnsi="Wingdings" w:hint="default"/>
      </w:rPr>
    </w:lvl>
    <w:lvl w:ilvl="3" w:tplc="04240001" w:tentative="1">
      <w:start w:val="1"/>
      <w:numFmt w:val="bullet"/>
      <w:lvlText w:val=""/>
      <w:lvlJc w:val="left"/>
      <w:pPr>
        <w:ind w:left="1953" w:hanging="360"/>
      </w:pPr>
      <w:rPr>
        <w:rFonts w:ascii="Symbol" w:hAnsi="Symbol" w:hint="default"/>
      </w:rPr>
    </w:lvl>
    <w:lvl w:ilvl="4" w:tplc="04240003" w:tentative="1">
      <w:start w:val="1"/>
      <w:numFmt w:val="bullet"/>
      <w:lvlText w:val="o"/>
      <w:lvlJc w:val="left"/>
      <w:pPr>
        <w:ind w:left="2673" w:hanging="360"/>
      </w:pPr>
      <w:rPr>
        <w:rFonts w:ascii="Courier New" w:hAnsi="Courier New" w:cs="Courier New" w:hint="default"/>
      </w:rPr>
    </w:lvl>
    <w:lvl w:ilvl="5" w:tplc="04240005" w:tentative="1">
      <w:start w:val="1"/>
      <w:numFmt w:val="bullet"/>
      <w:lvlText w:val=""/>
      <w:lvlJc w:val="left"/>
      <w:pPr>
        <w:ind w:left="3393" w:hanging="360"/>
      </w:pPr>
      <w:rPr>
        <w:rFonts w:ascii="Wingdings" w:hAnsi="Wingdings" w:hint="default"/>
      </w:rPr>
    </w:lvl>
    <w:lvl w:ilvl="6" w:tplc="04240001" w:tentative="1">
      <w:start w:val="1"/>
      <w:numFmt w:val="bullet"/>
      <w:lvlText w:val=""/>
      <w:lvlJc w:val="left"/>
      <w:pPr>
        <w:ind w:left="4113" w:hanging="360"/>
      </w:pPr>
      <w:rPr>
        <w:rFonts w:ascii="Symbol" w:hAnsi="Symbol" w:hint="default"/>
      </w:rPr>
    </w:lvl>
    <w:lvl w:ilvl="7" w:tplc="04240003" w:tentative="1">
      <w:start w:val="1"/>
      <w:numFmt w:val="bullet"/>
      <w:lvlText w:val="o"/>
      <w:lvlJc w:val="left"/>
      <w:pPr>
        <w:ind w:left="4833" w:hanging="360"/>
      </w:pPr>
      <w:rPr>
        <w:rFonts w:ascii="Courier New" w:hAnsi="Courier New" w:cs="Courier New" w:hint="default"/>
      </w:rPr>
    </w:lvl>
    <w:lvl w:ilvl="8" w:tplc="04240005" w:tentative="1">
      <w:start w:val="1"/>
      <w:numFmt w:val="bullet"/>
      <w:lvlText w:val=""/>
      <w:lvlJc w:val="left"/>
      <w:pPr>
        <w:ind w:left="5553" w:hanging="360"/>
      </w:pPr>
      <w:rPr>
        <w:rFonts w:ascii="Wingdings" w:hAnsi="Wingdings" w:hint="default"/>
      </w:rPr>
    </w:lvl>
  </w:abstractNum>
  <w:abstractNum w:abstractNumId="31">
    <w:nsid w:val="644B66E2"/>
    <w:multiLevelType w:val="hybridMultilevel"/>
    <w:tmpl w:val="4D98534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nsid w:val="65234B0B"/>
    <w:multiLevelType w:val="hybridMultilevel"/>
    <w:tmpl w:val="3236AFE8"/>
    <w:lvl w:ilvl="0" w:tplc="0424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nsid w:val="67A50090"/>
    <w:multiLevelType w:val="hybridMultilevel"/>
    <w:tmpl w:val="3B768D5E"/>
    <w:lvl w:ilvl="0" w:tplc="0424000B">
      <w:numFmt w:val="bullet"/>
      <w:pStyle w:val="SeznamIP"/>
      <w:lvlText w:val="-"/>
      <w:lvlJc w:val="left"/>
      <w:pPr>
        <w:ind w:left="1117" w:hanging="360"/>
      </w:pPr>
      <w:rPr>
        <w:rFonts w:ascii="Calibri" w:eastAsia="Times New Roman" w:hAnsi="Calibri"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34">
    <w:nsid w:val="6C677899"/>
    <w:multiLevelType w:val="hybridMultilevel"/>
    <w:tmpl w:val="B7E8CB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nsid w:val="777F1940"/>
    <w:multiLevelType w:val="hybridMultilevel"/>
    <w:tmpl w:val="CC902D0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nsid w:val="78772EB3"/>
    <w:multiLevelType w:val="hybridMultilevel"/>
    <w:tmpl w:val="71589B2A"/>
    <w:lvl w:ilvl="0" w:tplc="1ED0844A">
      <w:numFmt w:val="bullet"/>
      <w:lvlText w:val="-"/>
      <w:lvlJc w:val="left"/>
      <w:pPr>
        <w:ind w:left="720" w:hanging="360"/>
      </w:pPr>
      <w:rPr>
        <w:rFonts w:ascii="Calibri" w:eastAsia="Times New Roman" w:hAnsi="Calibri"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nsid w:val="795200EA"/>
    <w:multiLevelType w:val="hybridMultilevel"/>
    <w:tmpl w:val="F3E2C27E"/>
    <w:lvl w:ilvl="0" w:tplc="F08E0BA0">
      <w:start w:val="1"/>
      <w:numFmt w:val="bullet"/>
      <w:pStyle w:val="Seznam2IP"/>
      <w:lvlText w:val=""/>
      <w:lvlJc w:val="left"/>
      <w:pPr>
        <w:ind w:left="1713" w:hanging="360"/>
      </w:pPr>
      <w:rPr>
        <w:rFonts w:ascii="Swis721 LtEx BT" w:hAnsi="Swis721 LtEx BT" w:hint="default"/>
        <w:color w:val="auto"/>
      </w:rPr>
    </w:lvl>
    <w:lvl w:ilvl="1" w:tplc="04240003" w:tentative="1">
      <w:start w:val="1"/>
      <w:numFmt w:val="bullet"/>
      <w:lvlText w:val="o"/>
      <w:lvlJc w:val="left"/>
      <w:pPr>
        <w:ind w:left="2433" w:hanging="360"/>
      </w:pPr>
      <w:rPr>
        <w:rFonts w:ascii="Courier New" w:hAnsi="Courier New" w:cs="Courier New" w:hint="default"/>
      </w:rPr>
    </w:lvl>
    <w:lvl w:ilvl="2" w:tplc="04240005" w:tentative="1">
      <w:start w:val="1"/>
      <w:numFmt w:val="bullet"/>
      <w:lvlText w:val=""/>
      <w:lvlJc w:val="left"/>
      <w:pPr>
        <w:ind w:left="3153" w:hanging="360"/>
      </w:pPr>
      <w:rPr>
        <w:rFonts w:ascii="Wingdings" w:hAnsi="Wingdings" w:hint="default"/>
      </w:rPr>
    </w:lvl>
    <w:lvl w:ilvl="3" w:tplc="04240001" w:tentative="1">
      <w:start w:val="1"/>
      <w:numFmt w:val="bullet"/>
      <w:lvlText w:val=""/>
      <w:lvlJc w:val="left"/>
      <w:pPr>
        <w:ind w:left="3873" w:hanging="360"/>
      </w:pPr>
      <w:rPr>
        <w:rFonts w:ascii="Symbol" w:hAnsi="Symbol" w:hint="default"/>
      </w:rPr>
    </w:lvl>
    <w:lvl w:ilvl="4" w:tplc="04240003" w:tentative="1">
      <w:start w:val="1"/>
      <w:numFmt w:val="bullet"/>
      <w:lvlText w:val="o"/>
      <w:lvlJc w:val="left"/>
      <w:pPr>
        <w:ind w:left="4593" w:hanging="360"/>
      </w:pPr>
      <w:rPr>
        <w:rFonts w:ascii="Courier New" w:hAnsi="Courier New" w:cs="Courier New" w:hint="default"/>
      </w:rPr>
    </w:lvl>
    <w:lvl w:ilvl="5" w:tplc="04240005" w:tentative="1">
      <w:start w:val="1"/>
      <w:numFmt w:val="bullet"/>
      <w:lvlText w:val=""/>
      <w:lvlJc w:val="left"/>
      <w:pPr>
        <w:ind w:left="5313" w:hanging="360"/>
      </w:pPr>
      <w:rPr>
        <w:rFonts w:ascii="Wingdings" w:hAnsi="Wingdings" w:hint="default"/>
      </w:rPr>
    </w:lvl>
    <w:lvl w:ilvl="6" w:tplc="04240001" w:tentative="1">
      <w:start w:val="1"/>
      <w:numFmt w:val="bullet"/>
      <w:lvlText w:val=""/>
      <w:lvlJc w:val="left"/>
      <w:pPr>
        <w:ind w:left="6033" w:hanging="360"/>
      </w:pPr>
      <w:rPr>
        <w:rFonts w:ascii="Symbol" w:hAnsi="Symbol" w:hint="default"/>
      </w:rPr>
    </w:lvl>
    <w:lvl w:ilvl="7" w:tplc="04240003" w:tentative="1">
      <w:start w:val="1"/>
      <w:numFmt w:val="bullet"/>
      <w:lvlText w:val="o"/>
      <w:lvlJc w:val="left"/>
      <w:pPr>
        <w:ind w:left="6753" w:hanging="360"/>
      </w:pPr>
      <w:rPr>
        <w:rFonts w:ascii="Courier New" w:hAnsi="Courier New" w:cs="Courier New" w:hint="default"/>
      </w:rPr>
    </w:lvl>
    <w:lvl w:ilvl="8" w:tplc="04240005" w:tentative="1">
      <w:start w:val="1"/>
      <w:numFmt w:val="bullet"/>
      <w:lvlText w:val=""/>
      <w:lvlJc w:val="left"/>
      <w:pPr>
        <w:ind w:left="7473" w:hanging="360"/>
      </w:pPr>
      <w:rPr>
        <w:rFonts w:ascii="Wingdings" w:hAnsi="Wingdings" w:hint="default"/>
      </w:rPr>
    </w:lvl>
  </w:abstractNum>
  <w:abstractNum w:abstractNumId="38">
    <w:nsid w:val="796A2FDF"/>
    <w:multiLevelType w:val="hybridMultilevel"/>
    <w:tmpl w:val="67B26F2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nsid w:val="7BE97FEB"/>
    <w:multiLevelType w:val="hybridMultilevel"/>
    <w:tmpl w:val="B9268FC2"/>
    <w:lvl w:ilvl="0" w:tplc="A4C22A6A">
      <w:start w:val="1"/>
      <w:numFmt w:val="decimal"/>
      <w:pStyle w:val="Slika-IP"/>
      <w:lvlText w:val="SLIKA %1:"/>
      <w:lvlJc w:val="left"/>
      <w:pPr>
        <w:ind w:left="360" w:hanging="360"/>
      </w:pPr>
      <w:rPr>
        <w:rFonts w:ascii="Calibri" w:hAnsi="Calibri" w:hint="default"/>
        <w:b/>
        <w:i w:val="0"/>
        <w:caps/>
        <w:sz w:val="22"/>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0">
    <w:nsid w:val="7FE846E1"/>
    <w:multiLevelType w:val="hybridMultilevel"/>
    <w:tmpl w:val="E1F2B7D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14"/>
  </w:num>
  <w:num w:numId="2">
    <w:abstractNumId w:val="17"/>
  </w:num>
  <w:num w:numId="3">
    <w:abstractNumId w:val="22"/>
  </w:num>
  <w:num w:numId="4">
    <w:abstractNumId w:val="4"/>
  </w:num>
  <w:num w:numId="5">
    <w:abstractNumId w:val="39"/>
  </w:num>
  <w:num w:numId="6">
    <w:abstractNumId w:val="8"/>
  </w:num>
  <w:num w:numId="7">
    <w:abstractNumId w:val="37"/>
  </w:num>
  <w:num w:numId="8">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19"/>
  </w:num>
  <w:num w:numId="11">
    <w:abstractNumId w:val="27"/>
  </w:num>
  <w:num w:numId="12">
    <w:abstractNumId w:val="25"/>
  </w:num>
  <w:num w:numId="13">
    <w:abstractNumId w:val="26"/>
  </w:num>
  <w:num w:numId="14">
    <w:abstractNumId w:val="36"/>
  </w:num>
  <w:num w:numId="15">
    <w:abstractNumId w:val="10"/>
  </w:num>
  <w:num w:numId="16">
    <w:abstractNumId w:val="2"/>
  </w:num>
  <w:num w:numId="17">
    <w:abstractNumId w:val="15"/>
  </w:num>
  <w:num w:numId="18">
    <w:abstractNumId w:val="30"/>
  </w:num>
  <w:num w:numId="19">
    <w:abstractNumId w:val="9"/>
  </w:num>
  <w:num w:numId="20">
    <w:abstractNumId w:val="33"/>
  </w:num>
  <w:num w:numId="21">
    <w:abstractNumId w:val="31"/>
  </w:num>
  <w:num w:numId="22">
    <w:abstractNumId w:val="5"/>
  </w:num>
  <w:num w:numId="23">
    <w:abstractNumId w:val="34"/>
  </w:num>
  <w:num w:numId="24">
    <w:abstractNumId w:val="7"/>
  </w:num>
  <w:num w:numId="25">
    <w:abstractNumId w:val="12"/>
  </w:num>
  <w:num w:numId="26">
    <w:abstractNumId w:val="1"/>
  </w:num>
  <w:num w:numId="27">
    <w:abstractNumId w:val="32"/>
  </w:num>
  <w:num w:numId="28">
    <w:abstractNumId w:val="18"/>
  </w:num>
  <w:num w:numId="29">
    <w:abstractNumId w:val="13"/>
  </w:num>
  <w:num w:numId="30">
    <w:abstractNumId w:val="0"/>
  </w:num>
  <w:num w:numId="31">
    <w:abstractNumId w:val="3"/>
  </w:num>
  <w:num w:numId="32">
    <w:abstractNumId w:val="23"/>
  </w:num>
  <w:num w:numId="33">
    <w:abstractNumId w:val="21"/>
  </w:num>
  <w:num w:numId="34">
    <w:abstractNumId w:val="28"/>
  </w:num>
  <w:num w:numId="35">
    <w:abstractNumId w:val="38"/>
  </w:num>
  <w:num w:numId="36">
    <w:abstractNumId w:val="11"/>
  </w:num>
  <w:num w:numId="37">
    <w:abstractNumId w:val="40"/>
  </w:num>
  <w:num w:numId="38">
    <w:abstractNumId w:val="29"/>
  </w:num>
  <w:num w:numId="39">
    <w:abstractNumId w:val="35"/>
  </w:num>
  <w:num w:numId="40">
    <w:abstractNumId w:val="24"/>
  </w:num>
  <w:num w:numId="41">
    <w:abstractNumId w:val="6"/>
  </w:num>
  <w:num w:numId="42">
    <w:abstractNumId w:val="1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defaultTabStop w:val="708"/>
  <w:hyphenationZone w:val="425"/>
  <w:drawingGridHorizontalSpacing w:val="110"/>
  <w:displayHorizontalDrawingGridEvery w:val="2"/>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4194"/>
    <w:rsid w:val="00000106"/>
    <w:rsid w:val="000010ED"/>
    <w:rsid w:val="0000249B"/>
    <w:rsid w:val="00002985"/>
    <w:rsid w:val="00004CD8"/>
    <w:rsid w:val="00004DFB"/>
    <w:rsid w:val="00005380"/>
    <w:rsid w:val="00005627"/>
    <w:rsid w:val="00005675"/>
    <w:rsid w:val="000057F8"/>
    <w:rsid w:val="0000765C"/>
    <w:rsid w:val="000076F8"/>
    <w:rsid w:val="00007A9D"/>
    <w:rsid w:val="00007D5E"/>
    <w:rsid w:val="0001021C"/>
    <w:rsid w:val="00011810"/>
    <w:rsid w:val="00011B95"/>
    <w:rsid w:val="000123A4"/>
    <w:rsid w:val="00013578"/>
    <w:rsid w:val="00013C02"/>
    <w:rsid w:val="000149D6"/>
    <w:rsid w:val="00014ABC"/>
    <w:rsid w:val="00015A24"/>
    <w:rsid w:val="0001695D"/>
    <w:rsid w:val="00016BC2"/>
    <w:rsid w:val="00017533"/>
    <w:rsid w:val="0001783B"/>
    <w:rsid w:val="0002002F"/>
    <w:rsid w:val="00020ED8"/>
    <w:rsid w:val="00023E6E"/>
    <w:rsid w:val="00024E80"/>
    <w:rsid w:val="00025B8E"/>
    <w:rsid w:val="00026ABC"/>
    <w:rsid w:val="000307F0"/>
    <w:rsid w:val="0003172C"/>
    <w:rsid w:val="00031E89"/>
    <w:rsid w:val="000341D3"/>
    <w:rsid w:val="00034D65"/>
    <w:rsid w:val="000352CD"/>
    <w:rsid w:val="000355D3"/>
    <w:rsid w:val="00035EFA"/>
    <w:rsid w:val="000363C7"/>
    <w:rsid w:val="000364ED"/>
    <w:rsid w:val="000366BB"/>
    <w:rsid w:val="000366F7"/>
    <w:rsid w:val="00040389"/>
    <w:rsid w:val="00040565"/>
    <w:rsid w:val="00041791"/>
    <w:rsid w:val="00042BF2"/>
    <w:rsid w:val="00044636"/>
    <w:rsid w:val="000453B7"/>
    <w:rsid w:val="0004543F"/>
    <w:rsid w:val="00045834"/>
    <w:rsid w:val="000462A9"/>
    <w:rsid w:val="000478C1"/>
    <w:rsid w:val="00047B07"/>
    <w:rsid w:val="00047EDB"/>
    <w:rsid w:val="00050441"/>
    <w:rsid w:val="00051685"/>
    <w:rsid w:val="00052752"/>
    <w:rsid w:val="000539DF"/>
    <w:rsid w:val="00054425"/>
    <w:rsid w:val="0005497A"/>
    <w:rsid w:val="00054ECB"/>
    <w:rsid w:val="0005593D"/>
    <w:rsid w:val="00055956"/>
    <w:rsid w:val="00056364"/>
    <w:rsid w:val="00056658"/>
    <w:rsid w:val="00056915"/>
    <w:rsid w:val="00056AD1"/>
    <w:rsid w:val="000572AD"/>
    <w:rsid w:val="000607CB"/>
    <w:rsid w:val="00060906"/>
    <w:rsid w:val="0006260A"/>
    <w:rsid w:val="00062DA6"/>
    <w:rsid w:val="000646A2"/>
    <w:rsid w:val="000654AE"/>
    <w:rsid w:val="00065727"/>
    <w:rsid w:val="00066101"/>
    <w:rsid w:val="0006678D"/>
    <w:rsid w:val="00066D0C"/>
    <w:rsid w:val="000672FA"/>
    <w:rsid w:val="000705B5"/>
    <w:rsid w:val="00070CAF"/>
    <w:rsid w:val="000713F2"/>
    <w:rsid w:val="00073429"/>
    <w:rsid w:val="00073D53"/>
    <w:rsid w:val="00073F2A"/>
    <w:rsid w:val="000740A7"/>
    <w:rsid w:val="000746E1"/>
    <w:rsid w:val="00074754"/>
    <w:rsid w:val="000756DA"/>
    <w:rsid w:val="000756FB"/>
    <w:rsid w:val="00075908"/>
    <w:rsid w:val="00075AA8"/>
    <w:rsid w:val="00076207"/>
    <w:rsid w:val="00076C5C"/>
    <w:rsid w:val="00077298"/>
    <w:rsid w:val="0007743A"/>
    <w:rsid w:val="0008014F"/>
    <w:rsid w:val="00080820"/>
    <w:rsid w:val="000809BD"/>
    <w:rsid w:val="00080BD1"/>
    <w:rsid w:val="0008122F"/>
    <w:rsid w:val="00081E16"/>
    <w:rsid w:val="00081E34"/>
    <w:rsid w:val="00081FED"/>
    <w:rsid w:val="00084A5B"/>
    <w:rsid w:val="000855CD"/>
    <w:rsid w:val="00085943"/>
    <w:rsid w:val="00085D90"/>
    <w:rsid w:val="000864AC"/>
    <w:rsid w:val="00087816"/>
    <w:rsid w:val="0009033C"/>
    <w:rsid w:val="00090B42"/>
    <w:rsid w:val="0009146E"/>
    <w:rsid w:val="000914A9"/>
    <w:rsid w:val="000915F3"/>
    <w:rsid w:val="00091F57"/>
    <w:rsid w:val="000923C6"/>
    <w:rsid w:val="000938A1"/>
    <w:rsid w:val="000946B8"/>
    <w:rsid w:val="00094AE2"/>
    <w:rsid w:val="000955D7"/>
    <w:rsid w:val="00095A86"/>
    <w:rsid w:val="000969AA"/>
    <w:rsid w:val="00096D3C"/>
    <w:rsid w:val="0009774B"/>
    <w:rsid w:val="00097EA4"/>
    <w:rsid w:val="000A02E6"/>
    <w:rsid w:val="000A166F"/>
    <w:rsid w:val="000A18FA"/>
    <w:rsid w:val="000A2A03"/>
    <w:rsid w:val="000A3870"/>
    <w:rsid w:val="000A39C4"/>
    <w:rsid w:val="000A3F6F"/>
    <w:rsid w:val="000A4D8F"/>
    <w:rsid w:val="000A5712"/>
    <w:rsid w:val="000A5DF2"/>
    <w:rsid w:val="000A5EB1"/>
    <w:rsid w:val="000A6955"/>
    <w:rsid w:val="000A6AB8"/>
    <w:rsid w:val="000A6AF5"/>
    <w:rsid w:val="000A786C"/>
    <w:rsid w:val="000A7B7E"/>
    <w:rsid w:val="000B017F"/>
    <w:rsid w:val="000B0B5E"/>
    <w:rsid w:val="000B1893"/>
    <w:rsid w:val="000B218C"/>
    <w:rsid w:val="000B21BA"/>
    <w:rsid w:val="000B2508"/>
    <w:rsid w:val="000B27CF"/>
    <w:rsid w:val="000B330B"/>
    <w:rsid w:val="000B3852"/>
    <w:rsid w:val="000B4451"/>
    <w:rsid w:val="000B5521"/>
    <w:rsid w:val="000B592A"/>
    <w:rsid w:val="000B64E3"/>
    <w:rsid w:val="000B7078"/>
    <w:rsid w:val="000C16C2"/>
    <w:rsid w:val="000C39BE"/>
    <w:rsid w:val="000C4995"/>
    <w:rsid w:val="000C4CAD"/>
    <w:rsid w:val="000C517A"/>
    <w:rsid w:val="000C653F"/>
    <w:rsid w:val="000C66A8"/>
    <w:rsid w:val="000C7107"/>
    <w:rsid w:val="000C7183"/>
    <w:rsid w:val="000C75B6"/>
    <w:rsid w:val="000D0184"/>
    <w:rsid w:val="000D1C73"/>
    <w:rsid w:val="000D2D97"/>
    <w:rsid w:val="000D2F40"/>
    <w:rsid w:val="000D3FA1"/>
    <w:rsid w:val="000D51F5"/>
    <w:rsid w:val="000D55C5"/>
    <w:rsid w:val="000D5659"/>
    <w:rsid w:val="000D61A3"/>
    <w:rsid w:val="000D65F1"/>
    <w:rsid w:val="000D7B90"/>
    <w:rsid w:val="000E0D37"/>
    <w:rsid w:val="000E2F2A"/>
    <w:rsid w:val="000E31C3"/>
    <w:rsid w:val="000E3CBF"/>
    <w:rsid w:val="000E3FF6"/>
    <w:rsid w:val="000E4766"/>
    <w:rsid w:val="000E4B3A"/>
    <w:rsid w:val="000E6394"/>
    <w:rsid w:val="000E648C"/>
    <w:rsid w:val="000E723E"/>
    <w:rsid w:val="000E7421"/>
    <w:rsid w:val="000E7A22"/>
    <w:rsid w:val="000E7B95"/>
    <w:rsid w:val="000E7BF0"/>
    <w:rsid w:val="000E7E5E"/>
    <w:rsid w:val="000F1689"/>
    <w:rsid w:val="000F243A"/>
    <w:rsid w:val="000F2982"/>
    <w:rsid w:val="000F446B"/>
    <w:rsid w:val="000F482B"/>
    <w:rsid w:val="000F5094"/>
    <w:rsid w:val="000F5E7E"/>
    <w:rsid w:val="000F7362"/>
    <w:rsid w:val="0010034D"/>
    <w:rsid w:val="00100C67"/>
    <w:rsid w:val="001017E4"/>
    <w:rsid w:val="0010186A"/>
    <w:rsid w:val="00102BB1"/>
    <w:rsid w:val="00102EC8"/>
    <w:rsid w:val="001073C9"/>
    <w:rsid w:val="00107838"/>
    <w:rsid w:val="001104F7"/>
    <w:rsid w:val="00112E1B"/>
    <w:rsid w:val="00113A95"/>
    <w:rsid w:val="00113F43"/>
    <w:rsid w:val="00116463"/>
    <w:rsid w:val="00116951"/>
    <w:rsid w:val="00116DDF"/>
    <w:rsid w:val="00117452"/>
    <w:rsid w:val="00117492"/>
    <w:rsid w:val="001175D0"/>
    <w:rsid w:val="00117962"/>
    <w:rsid w:val="00117EB0"/>
    <w:rsid w:val="00120AE4"/>
    <w:rsid w:val="00120BCC"/>
    <w:rsid w:val="00121706"/>
    <w:rsid w:val="00121771"/>
    <w:rsid w:val="00121A4B"/>
    <w:rsid w:val="00122D64"/>
    <w:rsid w:val="001238A7"/>
    <w:rsid w:val="001256D6"/>
    <w:rsid w:val="00125AD2"/>
    <w:rsid w:val="00126637"/>
    <w:rsid w:val="00126BB2"/>
    <w:rsid w:val="00126F46"/>
    <w:rsid w:val="00127013"/>
    <w:rsid w:val="00127878"/>
    <w:rsid w:val="0013074E"/>
    <w:rsid w:val="0013210C"/>
    <w:rsid w:val="0013372B"/>
    <w:rsid w:val="00133AC6"/>
    <w:rsid w:val="00133C0C"/>
    <w:rsid w:val="00136844"/>
    <w:rsid w:val="00140552"/>
    <w:rsid w:val="00140663"/>
    <w:rsid w:val="001425AE"/>
    <w:rsid w:val="001428FB"/>
    <w:rsid w:val="00142B22"/>
    <w:rsid w:val="00142C94"/>
    <w:rsid w:val="00143D97"/>
    <w:rsid w:val="001443BA"/>
    <w:rsid w:val="001455C2"/>
    <w:rsid w:val="00145D0B"/>
    <w:rsid w:val="00147F91"/>
    <w:rsid w:val="00150C4A"/>
    <w:rsid w:val="001519B5"/>
    <w:rsid w:val="00151E34"/>
    <w:rsid w:val="00151F8B"/>
    <w:rsid w:val="001520F0"/>
    <w:rsid w:val="00155481"/>
    <w:rsid w:val="00157A4B"/>
    <w:rsid w:val="00160431"/>
    <w:rsid w:val="0016067E"/>
    <w:rsid w:val="001610E2"/>
    <w:rsid w:val="001612C6"/>
    <w:rsid w:val="00161359"/>
    <w:rsid w:val="00162FE1"/>
    <w:rsid w:val="00163250"/>
    <w:rsid w:val="00165E8E"/>
    <w:rsid w:val="00166F4F"/>
    <w:rsid w:val="00167E21"/>
    <w:rsid w:val="001728B3"/>
    <w:rsid w:val="00172E14"/>
    <w:rsid w:val="001751EA"/>
    <w:rsid w:val="00176765"/>
    <w:rsid w:val="00177212"/>
    <w:rsid w:val="001773A6"/>
    <w:rsid w:val="0017747B"/>
    <w:rsid w:val="00177A0C"/>
    <w:rsid w:val="00180CEC"/>
    <w:rsid w:val="00182994"/>
    <w:rsid w:val="00182E99"/>
    <w:rsid w:val="001833DC"/>
    <w:rsid w:val="00183778"/>
    <w:rsid w:val="00186584"/>
    <w:rsid w:val="00186E2D"/>
    <w:rsid w:val="00187145"/>
    <w:rsid w:val="00187962"/>
    <w:rsid w:val="00187A94"/>
    <w:rsid w:val="00187E9B"/>
    <w:rsid w:val="001900AC"/>
    <w:rsid w:val="00190209"/>
    <w:rsid w:val="00190B86"/>
    <w:rsid w:val="00191741"/>
    <w:rsid w:val="00191B22"/>
    <w:rsid w:val="00191FE6"/>
    <w:rsid w:val="001925C1"/>
    <w:rsid w:val="0019702C"/>
    <w:rsid w:val="001973F6"/>
    <w:rsid w:val="001A0315"/>
    <w:rsid w:val="001A0D14"/>
    <w:rsid w:val="001A0D9A"/>
    <w:rsid w:val="001A1D90"/>
    <w:rsid w:val="001A258C"/>
    <w:rsid w:val="001A3AF6"/>
    <w:rsid w:val="001A56F0"/>
    <w:rsid w:val="001A57F2"/>
    <w:rsid w:val="001A5CA8"/>
    <w:rsid w:val="001A69EF"/>
    <w:rsid w:val="001A7520"/>
    <w:rsid w:val="001B0028"/>
    <w:rsid w:val="001B18DE"/>
    <w:rsid w:val="001B238F"/>
    <w:rsid w:val="001B2745"/>
    <w:rsid w:val="001B3B34"/>
    <w:rsid w:val="001B45AB"/>
    <w:rsid w:val="001B55AA"/>
    <w:rsid w:val="001B6523"/>
    <w:rsid w:val="001B673E"/>
    <w:rsid w:val="001B6BC1"/>
    <w:rsid w:val="001C0481"/>
    <w:rsid w:val="001C0AD3"/>
    <w:rsid w:val="001C1A38"/>
    <w:rsid w:val="001C247D"/>
    <w:rsid w:val="001C27C8"/>
    <w:rsid w:val="001C29D1"/>
    <w:rsid w:val="001C40F2"/>
    <w:rsid w:val="001C50F1"/>
    <w:rsid w:val="001C5223"/>
    <w:rsid w:val="001C6A60"/>
    <w:rsid w:val="001C6EF0"/>
    <w:rsid w:val="001C71C9"/>
    <w:rsid w:val="001C7562"/>
    <w:rsid w:val="001C7757"/>
    <w:rsid w:val="001D0346"/>
    <w:rsid w:val="001D0D94"/>
    <w:rsid w:val="001D1A8B"/>
    <w:rsid w:val="001D30E2"/>
    <w:rsid w:val="001D4208"/>
    <w:rsid w:val="001D47C5"/>
    <w:rsid w:val="001D63DD"/>
    <w:rsid w:val="001D6909"/>
    <w:rsid w:val="001D6A85"/>
    <w:rsid w:val="001D6BC9"/>
    <w:rsid w:val="001D7DD2"/>
    <w:rsid w:val="001E0A5C"/>
    <w:rsid w:val="001E0D01"/>
    <w:rsid w:val="001E2288"/>
    <w:rsid w:val="001E3606"/>
    <w:rsid w:val="001E5659"/>
    <w:rsid w:val="001E5940"/>
    <w:rsid w:val="001E6D62"/>
    <w:rsid w:val="001E758F"/>
    <w:rsid w:val="001F0C0F"/>
    <w:rsid w:val="001F1F69"/>
    <w:rsid w:val="001F2A57"/>
    <w:rsid w:val="001F3023"/>
    <w:rsid w:val="001F39E3"/>
    <w:rsid w:val="001F495D"/>
    <w:rsid w:val="001F5E64"/>
    <w:rsid w:val="001F69BF"/>
    <w:rsid w:val="001F7116"/>
    <w:rsid w:val="00200645"/>
    <w:rsid w:val="0020130B"/>
    <w:rsid w:val="00201698"/>
    <w:rsid w:val="0020264F"/>
    <w:rsid w:val="0020295E"/>
    <w:rsid w:val="00202B90"/>
    <w:rsid w:val="00203391"/>
    <w:rsid w:val="00203BF3"/>
    <w:rsid w:val="00204223"/>
    <w:rsid w:val="002045DF"/>
    <w:rsid w:val="00204DB8"/>
    <w:rsid w:val="00204F0F"/>
    <w:rsid w:val="002059F4"/>
    <w:rsid w:val="00205BC5"/>
    <w:rsid w:val="002103B5"/>
    <w:rsid w:val="00211AA9"/>
    <w:rsid w:val="00211BB2"/>
    <w:rsid w:val="00211CC3"/>
    <w:rsid w:val="0021310A"/>
    <w:rsid w:val="002135F3"/>
    <w:rsid w:val="002146C7"/>
    <w:rsid w:val="002147F1"/>
    <w:rsid w:val="00215219"/>
    <w:rsid w:val="00215774"/>
    <w:rsid w:val="00215821"/>
    <w:rsid w:val="00215C89"/>
    <w:rsid w:val="00216D5C"/>
    <w:rsid w:val="002201D7"/>
    <w:rsid w:val="00220735"/>
    <w:rsid w:val="00221495"/>
    <w:rsid w:val="0022300B"/>
    <w:rsid w:val="00223203"/>
    <w:rsid w:val="00224B61"/>
    <w:rsid w:val="0022516E"/>
    <w:rsid w:val="002261FA"/>
    <w:rsid w:val="002265C6"/>
    <w:rsid w:val="00227EC0"/>
    <w:rsid w:val="002309A1"/>
    <w:rsid w:val="00230B1E"/>
    <w:rsid w:val="00232158"/>
    <w:rsid w:val="00233775"/>
    <w:rsid w:val="0023436B"/>
    <w:rsid w:val="0023450A"/>
    <w:rsid w:val="00234D3A"/>
    <w:rsid w:val="00235652"/>
    <w:rsid w:val="0023583F"/>
    <w:rsid w:val="00235AA3"/>
    <w:rsid w:val="002368D0"/>
    <w:rsid w:val="00236A6D"/>
    <w:rsid w:val="00236B96"/>
    <w:rsid w:val="00237B63"/>
    <w:rsid w:val="002414D8"/>
    <w:rsid w:val="0024229C"/>
    <w:rsid w:val="002426CB"/>
    <w:rsid w:val="002430BF"/>
    <w:rsid w:val="00243C2A"/>
    <w:rsid w:val="002453F2"/>
    <w:rsid w:val="002455EC"/>
    <w:rsid w:val="002456E2"/>
    <w:rsid w:val="00245882"/>
    <w:rsid w:val="00245F76"/>
    <w:rsid w:val="0025086D"/>
    <w:rsid w:val="002513DB"/>
    <w:rsid w:val="002516B0"/>
    <w:rsid w:val="002517FD"/>
    <w:rsid w:val="00252043"/>
    <w:rsid w:val="0025240A"/>
    <w:rsid w:val="00252773"/>
    <w:rsid w:val="00252878"/>
    <w:rsid w:val="00252D48"/>
    <w:rsid w:val="00254ACE"/>
    <w:rsid w:val="002550E1"/>
    <w:rsid w:val="002554DF"/>
    <w:rsid w:val="00255801"/>
    <w:rsid w:val="002566F6"/>
    <w:rsid w:val="00257B99"/>
    <w:rsid w:val="0026007E"/>
    <w:rsid w:val="0026029D"/>
    <w:rsid w:val="002610A0"/>
    <w:rsid w:val="00261612"/>
    <w:rsid w:val="0026186D"/>
    <w:rsid w:val="00261BE0"/>
    <w:rsid w:val="00261EC9"/>
    <w:rsid w:val="00261FAF"/>
    <w:rsid w:val="00262846"/>
    <w:rsid w:val="002637BD"/>
    <w:rsid w:val="00264985"/>
    <w:rsid w:val="0026551B"/>
    <w:rsid w:val="002658A2"/>
    <w:rsid w:val="002658BB"/>
    <w:rsid w:val="00266FD6"/>
    <w:rsid w:val="0026749B"/>
    <w:rsid w:val="002704DE"/>
    <w:rsid w:val="00272A03"/>
    <w:rsid w:val="00272CE4"/>
    <w:rsid w:val="0027375B"/>
    <w:rsid w:val="0027398E"/>
    <w:rsid w:val="0027439F"/>
    <w:rsid w:val="00274501"/>
    <w:rsid w:val="00274E0F"/>
    <w:rsid w:val="00274E72"/>
    <w:rsid w:val="0027513D"/>
    <w:rsid w:val="00275405"/>
    <w:rsid w:val="00275A80"/>
    <w:rsid w:val="002763FD"/>
    <w:rsid w:val="00276516"/>
    <w:rsid w:val="00276EB4"/>
    <w:rsid w:val="00277E03"/>
    <w:rsid w:val="002803CA"/>
    <w:rsid w:val="00281979"/>
    <w:rsid w:val="00281996"/>
    <w:rsid w:val="00282D21"/>
    <w:rsid w:val="00282FC6"/>
    <w:rsid w:val="002838D4"/>
    <w:rsid w:val="00283B7C"/>
    <w:rsid w:val="002849C8"/>
    <w:rsid w:val="00284B48"/>
    <w:rsid w:val="00284BDD"/>
    <w:rsid w:val="0028656D"/>
    <w:rsid w:val="0028715C"/>
    <w:rsid w:val="002876D9"/>
    <w:rsid w:val="002877AA"/>
    <w:rsid w:val="00287C96"/>
    <w:rsid w:val="00287CE1"/>
    <w:rsid w:val="00291575"/>
    <w:rsid w:val="00291A9B"/>
    <w:rsid w:val="00292826"/>
    <w:rsid w:val="00293079"/>
    <w:rsid w:val="00294550"/>
    <w:rsid w:val="0029459A"/>
    <w:rsid w:val="00294626"/>
    <w:rsid w:val="00296039"/>
    <w:rsid w:val="00296787"/>
    <w:rsid w:val="002A180D"/>
    <w:rsid w:val="002A2D9C"/>
    <w:rsid w:val="002A3B00"/>
    <w:rsid w:val="002A4114"/>
    <w:rsid w:val="002A6127"/>
    <w:rsid w:val="002A7694"/>
    <w:rsid w:val="002A7953"/>
    <w:rsid w:val="002A7E0E"/>
    <w:rsid w:val="002A7EF5"/>
    <w:rsid w:val="002B0813"/>
    <w:rsid w:val="002B2593"/>
    <w:rsid w:val="002B35EE"/>
    <w:rsid w:val="002B4181"/>
    <w:rsid w:val="002B4C73"/>
    <w:rsid w:val="002B573D"/>
    <w:rsid w:val="002B5D6E"/>
    <w:rsid w:val="002B7260"/>
    <w:rsid w:val="002B7B4E"/>
    <w:rsid w:val="002C1321"/>
    <w:rsid w:val="002C16BD"/>
    <w:rsid w:val="002C1C7E"/>
    <w:rsid w:val="002C3EB1"/>
    <w:rsid w:val="002C3EF4"/>
    <w:rsid w:val="002C40D9"/>
    <w:rsid w:val="002C4F19"/>
    <w:rsid w:val="002C510A"/>
    <w:rsid w:val="002D0B99"/>
    <w:rsid w:val="002D129C"/>
    <w:rsid w:val="002D29F9"/>
    <w:rsid w:val="002D2F68"/>
    <w:rsid w:val="002D3CB8"/>
    <w:rsid w:val="002D4E08"/>
    <w:rsid w:val="002D5B9C"/>
    <w:rsid w:val="002E001A"/>
    <w:rsid w:val="002E0AE8"/>
    <w:rsid w:val="002E1276"/>
    <w:rsid w:val="002E1A13"/>
    <w:rsid w:val="002E2CEE"/>
    <w:rsid w:val="002E2F51"/>
    <w:rsid w:val="002E4E4C"/>
    <w:rsid w:val="002E5456"/>
    <w:rsid w:val="002E550B"/>
    <w:rsid w:val="002E561C"/>
    <w:rsid w:val="002E5AC6"/>
    <w:rsid w:val="002E6315"/>
    <w:rsid w:val="002E66AF"/>
    <w:rsid w:val="002E69DC"/>
    <w:rsid w:val="002E6C5E"/>
    <w:rsid w:val="002E756F"/>
    <w:rsid w:val="002E7966"/>
    <w:rsid w:val="002F0A7A"/>
    <w:rsid w:val="002F153A"/>
    <w:rsid w:val="002F17E9"/>
    <w:rsid w:val="002F2C8B"/>
    <w:rsid w:val="002F320E"/>
    <w:rsid w:val="002F38DC"/>
    <w:rsid w:val="002F4A6B"/>
    <w:rsid w:val="002F4D8E"/>
    <w:rsid w:val="002F4E31"/>
    <w:rsid w:val="002F5E14"/>
    <w:rsid w:val="002F6BFF"/>
    <w:rsid w:val="002F6FFF"/>
    <w:rsid w:val="002F78D9"/>
    <w:rsid w:val="002F7BA1"/>
    <w:rsid w:val="002F7D3A"/>
    <w:rsid w:val="003005D0"/>
    <w:rsid w:val="00300AA3"/>
    <w:rsid w:val="00300F79"/>
    <w:rsid w:val="003014F7"/>
    <w:rsid w:val="003036C9"/>
    <w:rsid w:val="00303BC9"/>
    <w:rsid w:val="0030492D"/>
    <w:rsid w:val="00305A83"/>
    <w:rsid w:val="003068A3"/>
    <w:rsid w:val="0030701F"/>
    <w:rsid w:val="0030764C"/>
    <w:rsid w:val="003078CB"/>
    <w:rsid w:val="0031054D"/>
    <w:rsid w:val="00313CA7"/>
    <w:rsid w:val="00313EA5"/>
    <w:rsid w:val="00314AE4"/>
    <w:rsid w:val="00316CC9"/>
    <w:rsid w:val="003176AB"/>
    <w:rsid w:val="003205CE"/>
    <w:rsid w:val="00320BCC"/>
    <w:rsid w:val="003213CF"/>
    <w:rsid w:val="00321760"/>
    <w:rsid w:val="00321FE8"/>
    <w:rsid w:val="003229B7"/>
    <w:rsid w:val="003239E0"/>
    <w:rsid w:val="00324BB8"/>
    <w:rsid w:val="0032543A"/>
    <w:rsid w:val="00326192"/>
    <w:rsid w:val="0032658C"/>
    <w:rsid w:val="003266E8"/>
    <w:rsid w:val="0032676B"/>
    <w:rsid w:val="00327FC7"/>
    <w:rsid w:val="00331138"/>
    <w:rsid w:val="0033338B"/>
    <w:rsid w:val="00334B93"/>
    <w:rsid w:val="00334D0F"/>
    <w:rsid w:val="00334D6A"/>
    <w:rsid w:val="003350C1"/>
    <w:rsid w:val="003354F6"/>
    <w:rsid w:val="00335FB5"/>
    <w:rsid w:val="00336F45"/>
    <w:rsid w:val="003404C9"/>
    <w:rsid w:val="00340770"/>
    <w:rsid w:val="00340930"/>
    <w:rsid w:val="00340EDD"/>
    <w:rsid w:val="00341467"/>
    <w:rsid w:val="00342200"/>
    <w:rsid w:val="00342A92"/>
    <w:rsid w:val="00343DCE"/>
    <w:rsid w:val="00344A39"/>
    <w:rsid w:val="00344EC2"/>
    <w:rsid w:val="00345D66"/>
    <w:rsid w:val="00346EF5"/>
    <w:rsid w:val="00350678"/>
    <w:rsid w:val="0035071D"/>
    <w:rsid w:val="0035229F"/>
    <w:rsid w:val="00352722"/>
    <w:rsid w:val="00352993"/>
    <w:rsid w:val="003536A8"/>
    <w:rsid w:val="003547EE"/>
    <w:rsid w:val="00354DFD"/>
    <w:rsid w:val="00355666"/>
    <w:rsid w:val="003563ED"/>
    <w:rsid w:val="003564DE"/>
    <w:rsid w:val="00357E17"/>
    <w:rsid w:val="00357F7B"/>
    <w:rsid w:val="0036085F"/>
    <w:rsid w:val="0036155D"/>
    <w:rsid w:val="00361972"/>
    <w:rsid w:val="003619FF"/>
    <w:rsid w:val="0036297E"/>
    <w:rsid w:val="00371AED"/>
    <w:rsid w:val="00372314"/>
    <w:rsid w:val="0037284C"/>
    <w:rsid w:val="0037392E"/>
    <w:rsid w:val="00373BCF"/>
    <w:rsid w:val="00373D5C"/>
    <w:rsid w:val="00373EB6"/>
    <w:rsid w:val="0037456F"/>
    <w:rsid w:val="00374843"/>
    <w:rsid w:val="00376178"/>
    <w:rsid w:val="00377A02"/>
    <w:rsid w:val="00377E48"/>
    <w:rsid w:val="00380632"/>
    <w:rsid w:val="0038091E"/>
    <w:rsid w:val="0038175A"/>
    <w:rsid w:val="003817F2"/>
    <w:rsid w:val="00382366"/>
    <w:rsid w:val="003827F2"/>
    <w:rsid w:val="00383035"/>
    <w:rsid w:val="00383404"/>
    <w:rsid w:val="00383DF7"/>
    <w:rsid w:val="00384A03"/>
    <w:rsid w:val="00384AFA"/>
    <w:rsid w:val="00384CA1"/>
    <w:rsid w:val="0038530C"/>
    <w:rsid w:val="003866DF"/>
    <w:rsid w:val="00392F0B"/>
    <w:rsid w:val="003942A2"/>
    <w:rsid w:val="0039595F"/>
    <w:rsid w:val="00396523"/>
    <w:rsid w:val="00396CA9"/>
    <w:rsid w:val="0039700B"/>
    <w:rsid w:val="00397380"/>
    <w:rsid w:val="003974E0"/>
    <w:rsid w:val="003A1392"/>
    <w:rsid w:val="003A15B4"/>
    <w:rsid w:val="003A1DAF"/>
    <w:rsid w:val="003A2294"/>
    <w:rsid w:val="003A34B0"/>
    <w:rsid w:val="003A59DC"/>
    <w:rsid w:val="003A59FD"/>
    <w:rsid w:val="003A5A42"/>
    <w:rsid w:val="003A60DA"/>
    <w:rsid w:val="003A6811"/>
    <w:rsid w:val="003A7A93"/>
    <w:rsid w:val="003A7F53"/>
    <w:rsid w:val="003A7FF5"/>
    <w:rsid w:val="003B05D1"/>
    <w:rsid w:val="003B0EBB"/>
    <w:rsid w:val="003B164E"/>
    <w:rsid w:val="003B1A5C"/>
    <w:rsid w:val="003B393F"/>
    <w:rsid w:val="003B3977"/>
    <w:rsid w:val="003B4772"/>
    <w:rsid w:val="003B4910"/>
    <w:rsid w:val="003B4D35"/>
    <w:rsid w:val="003B53E5"/>
    <w:rsid w:val="003B61F7"/>
    <w:rsid w:val="003B774B"/>
    <w:rsid w:val="003C042E"/>
    <w:rsid w:val="003C081D"/>
    <w:rsid w:val="003C09E5"/>
    <w:rsid w:val="003C0D00"/>
    <w:rsid w:val="003C1724"/>
    <w:rsid w:val="003C1D79"/>
    <w:rsid w:val="003C22EA"/>
    <w:rsid w:val="003C331B"/>
    <w:rsid w:val="003C45EA"/>
    <w:rsid w:val="003C5204"/>
    <w:rsid w:val="003C7262"/>
    <w:rsid w:val="003C77BA"/>
    <w:rsid w:val="003D05AC"/>
    <w:rsid w:val="003D0E60"/>
    <w:rsid w:val="003D387C"/>
    <w:rsid w:val="003D3D1B"/>
    <w:rsid w:val="003D3DCB"/>
    <w:rsid w:val="003D3F5D"/>
    <w:rsid w:val="003D407A"/>
    <w:rsid w:val="003D44F1"/>
    <w:rsid w:val="003D6F5B"/>
    <w:rsid w:val="003D6FB0"/>
    <w:rsid w:val="003D7F80"/>
    <w:rsid w:val="003D7FDB"/>
    <w:rsid w:val="003E0572"/>
    <w:rsid w:val="003E0B73"/>
    <w:rsid w:val="003E0D7C"/>
    <w:rsid w:val="003E11EF"/>
    <w:rsid w:val="003E23FF"/>
    <w:rsid w:val="003E2BD2"/>
    <w:rsid w:val="003E33B2"/>
    <w:rsid w:val="003E37EC"/>
    <w:rsid w:val="003E3B40"/>
    <w:rsid w:val="003E7B34"/>
    <w:rsid w:val="003E7D9F"/>
    <w:rsid w:val="003F095B"/>
    <w:rsid w:val="003F1A8D"/>
    <w:rsid w:val="003F2081"/>
    <w:rsid w:val="003F3A0E"/>
    <w:rsid w:val="003F5287"/>
    <w:rsid w:val="003F5850"/>
    <w:rsid w:val="003F5AE2"/>
    <w:rsid w:val="003F607B"/>
    <w:rsid w:val="003F626E"/>
    <w:rsid w:val="003F6636"/>
    <w:rsid w:val="003F7134"/>
    <w:rsid w:val="003F751E"/>
    <w:rsid w:val="0040022A"/>
    <w:rsid w:val="0040131B"/>
    <w:rsid w:val="00401690"/>
    <w:rsid w:val="00402C5E"/>
    <w:rsid w:val="00403B29"/>
    <w:rsid w:val="00404982"/>
    <w:rsid w:val="00405515"/>
    <w:rsid w:val="00405C9C"/>
    <w:rsid w:val="00407FBF"/>
    <w:rsid w:val="00410C72"/>
    <w:rsid w:val="00410E29"/>
    <w:rsid w:val="0041169F"/>
    <w:rsid w:val="00412159"/>
    <w:rsid w:val="00412527"/>
    <w:rsid w:val="0041298F"/>
    <w:rsid w:val="00413522"/>
    <w:rsid w:val="004155C2"/>
    <w:rsid w:val="0041582F"/>
    <w:rsid w:val="00415D1B"/>
    <w:rsid w:val="00416365"/>
    <w:rsid w:val="004166B5"/>
    <w:rsid w:val="0041688E"/>
    <w:rsid w:val="00417492"/>
    <w:rsid w:val="00420B36"/>
    <w:rsid w:val="00420FE9"/>
    <w:rsid w:val="004213B9"/>
    <w:rsid w:val="004213F2"/>
    <w:rsid w:val="00421A0A"/>
    <w:rsid w:val="0042229F"/>
    <w:rsid w:val="00422F81"/>
    <w:rsid w:val="00424EA8"/>
    <w:rsid w:val="00425AFE"/>
    <w:rsid w:val="004270D1"/>
    <w:rsid w:val="0042746E"/>
    <w:rsid w:val="00427767"/>
    <w:rsid w:val="004308A8"/>
    <w:rsid w:val="004317D9"/>
    <w:rsid w:val="004318ED"/>
    <w:rsid w:val="00431D63"/>
    <w:rsid w:val="0043228F"/>
    <w:rsid w:val="00432E9A"/>
    <w:rsid w:val="00432FB6"/>
    <w:rsid w:val="00433D5D"/>
    <w:rsid w:val="00436A76"/>
    <w:rsid w:val="0044051D"/>
    <w:rsid w:val="00440BB4"/>
    <w:rsid w:val="00440D04"/>
    <w:rsid w:val="00441926"/>
    <w:rsid w:val="004429D0"/>
    <w:rsid w:val="00442B87"/>
    <w:rsid w:val="0044320D"/>
    <w:rsid w:val="00443603"/>
    <w:rsid w:val="00443A47"/>
    <w:rsid w:val="00445075"/>
    <w:rsid w:val="00446341"/>
    <w:rsid w:val="004468E4"/>
    <w:rsid w:val="00446E1A"/>
    <w:rsid w:val="004500F6"/>
    <w:rsid w:val="004502DF"/>
    <w:rsid w:val="00450A68"/>
    <w:rsid w:val="004516D0"/>
    <w:rsid w:val="00452B40"/>
    <w:rsid w:val="00452EC9"/>
    <w:rsid w:val="00453361"/>
    <w:rsid w:val="00453BF9"/>
    <w:rsid w:val="0045466B"/>
    <w:rsid w:val="00454C36"/>
    <w:rsid w:val="0045597A"/>
    <w:rsid w:val="004560ED"/>
    <w:rsid w:val="00456490"/>
    <w:rsid w:val="00457309"/>
    <w:rsid w:val="00457556"/>
    <w:rsid w:val="00460055"/>
    <w:rsid w:val="00461A66"/>
    <w:rsid w:val="00463893"/>
    <w:rsid w:val="004645F1"/>
    <w:rsid w:val="004645F9"/>
    <w:rsid w:val="004646BF"/>
    <w:rsid w:val="00464C1A"/>
    <w:rsid w:val="00466DDF"/>
    <w:rsid w:val="00467046"/>
    <w:rsid w:val="00467502"/>
    <w:rsid w:val="004727C3"/>
    <w:rsid w:val="00473022"/>
    <w:rsid w:val="00473B2B"/>
    <w:rsid w:val="00473C79"/>
    <w:rsid w:val="00473CF1"/>
    <w:rsid w:val="004741E5"/>
    <w:rsid w:val="00474946"/>
    <w:rsid w:val="00475299"/>
    <w:rsid w:val="00475EE1"/>
    <w:rsid w:val="00476A8E"/>
    <w:rsid w:val="00476C38"/>
    <w:rsid w:val="00477EF1"/>
    <w:rsid w:val="00480B59"/>
    <w:rsid w:val="00480BE7"/>
    <w:rsid w:val="0048282C"/>
    <w:rsid w:val="0048383A"/>
    <w:rsid w:val="0048619D"/>
    <w:rsid w:val="004873EA"/>
    <w:rsid w:val="0048782B"/>
    <w:rsid w:val="004900E8"/>
    <w:rsid w:val="00490510"/>
    <w:rsid w:val="004931BC"/>
    <w:rsid w:val="0049325B"/>
    <w:rsid w:val="00494218"/>
    <w:rsid w:val="00494265"/>
    <w:rsid w:val="004945F9"/>
    <w:rsid w:val="00495318"/>
    <w:rsid w:val="004956E0"/>
    <w:rsid w:val="00495D4A"/>
    <w:rsid w:val="00497AA9"/>
    <w:rsid w:val="004A112C"/>
    <w:rsid w:val="004A1405"/>
    <w:rsid w:val="004A1B0C"/>
    <w:rsid w:val="004A1F4A"/>
    <w:rsid w:val="004A2160"/>
    <w:rsid w:val="004A50DC"/>
    <w:rsid w:val="004A610D"/>
    <w:rsid w:val="004A6EC9"/>
    <w:rsid w:val="004A733B"/>
    <w:rsid w:val="004A785F"/>
    <w:rsid w:val="004B0CD1"/>
    <w:rsid w:val="004B0FA4"/>
    <w:rsid w:val="004B1469"/>
    <w:rsid w:val="004B1DCA"/>
    <w:rsid w:val="004B2A51"/>
    <w:rsid w:val="004B39A5"/>
    <w:rsid w:val="004B4474"/>
    <w:rsid w:val="004B50FE"/>
    <w:rsid w:val="004B5539"/>
    <w:rsid w:val="004B599E"/>
    <w:rsid w:val="004B63A2"/>
    <w:rsid w:val="004B6A7F"/>
    <w:rsid w:val="004B6F17"/>
    <w:rsid w:val="004C1650"/>
    <w:rsid w:val="004C2453"/>
    <w:rsid w:val="004C24B8"/>
    <w:rsid w:val="004C26D4"/>
    <w:rsid w:val="004C2E26"/>
    <w:rsid w:val="004C3298"/>
    <w:rsid w:val="004C32F5"/>
    <w:rsid w:val="004C42CB"/>
    <w:rsid w:val="004C42F3"/>
    <w:rsid w:val="004C49DC"/>
    <w:rsid w:val="004C5564"/>
    <w:rsid w:val="004C5AA6"/>
    <w:rsid w:val="004C5ACA"/>
    <w:rsid w:val="004C644D"/>
    <w:rsid w:val="004C67F3"/>
    <w:rsid w:val="004C71E6"/>
    <w:rsid w:val="004C7FDC"/>
    <w:rsid w:val="004D0015"/>
    <w:rsid w:val="004D04B1"/>
    <w:rsid w:val="004D1D9B"/>
    <w:rsid w:val="004D2D5F"/>
    <w:rsid w:val="004D40D4"/>
    <w:rsid w:val="004D497E"/>
    <w:rsid w:val="004D4A44"/>
    <w:rsid w:val="004D4EE5"/>
    <w:rsid w:val="004D4EFA"/>
    <w:rsid w:val="004D6B72"/>
    <w:rsid w:val="004E0601"/>
    <w:rsid w:val="004E12B5"/>
    <w:rsid w:val="004E267A"/>
    <w:rsid w:val="004E4938"/>
    <w:rsid w:val="004E4E8E"/>
    <w:rsid w:val="004E5137"/>
    <w:rsid w:val="004E759B"/>
    <w:rsid w:val="004E79DA"/>
    <w:rsid w:val="004E7AEE"/>
    <w:rsid w:val="004E7BEF"/>
    <w:rsid w:val="004E7C91"/>
    <w:rsid w:val="004F0763"/>
    <w:rsid w:val="004F11C7"/>
    <w:rsid w:val="004F1761"/>
    <w:rsid w:val="004F1837"/>
    <w:rsid w:val="004F1A7F"/>
    <w:rsid w:val="004F34C3"/>
    <w:rsid w:val="004F59CD"/>
    <w:rsid w:val="004F5ED2"/>
    <w:rsid w:val="004F6A13"/>
    <w:rsid w:val="004F6A16"/>
    <w:rsid w:val="004F6A64"/>
    <w:rsid w:val="004F6AC4"/>
    <w:rsid w:val="004F7450"/>
    <w:rsid w:val="004F7D4D"/>
    <w:rsid w:val="0050022E"/>
    <w:rsid w:val="00500CD0"/>
    <w:rsid w:val="00500D8E"/>
    <w:rsid w:val="00501B82"/>
    <w:rsid w:val="005023C1"/>
    <w:rsid w:val="0050293F"/>
    <w:rsid w:val="005046B5"/>
    <w:rsid w:val="00506842"/>
    <w:rsid w:val="005069EE"/>
    <w:rsid w:val="00506FF7"/>
    <w:rsid w:val="005075DE"/>
    <w:rsid w:val="005123F0"/>
    <w:rsid w:val="00512521"/>
    <w:rsid w:val="00513BB2"/>
    <w:rsid w:val="00513CE6"/>
    <w:rsid w:val="005147CA"/>
    <w:rsid w:val="005149ED"/>
    <w:rsid w:val="00515119"/>
    <w:rsid w:val="00515633"/>
    <w:rsid w:val="005162EA"/>
    <w:rsid w:val="00517017"/>
    <w:rsid w:val="00517557"/>
    <w:rsid w:val="005179EA"/>
    <w:rsid w:val="0052061E"/>
    <w:rsid w:val="00521C93"/>
    <w:rsid w:val="00521F1A"/>
    <w:rsid w:val="005233B0"/>
    <w:rsid w:val="00523CA4"/>
    <w:rsid w:val="005245E9"/>
    <w:rsid w:val="0052613B"/>
    <w:rsid w:val="005269D0"/>
    <w:rsid w:val="00527A85"/>
    <w:rsid w:val="00530059"/>
    <w:rsid w:val="0053171A"/>
    <w:rsid w:val="00532163"/>
    <w:rsid w:val="005322B6"/>
    <w:rsid w:val="005325D4"/>
    <w:rsid w:val="00532D1F"/>
    <w:rsid w:val="005331CE"/>
    <w:rsid w:val="005331DD"/>
    <w:rsid w:val="005341B7"/>
    <w:rsid w:val="00534256"/>
    <w:rsid w:val="00534509"/>
    <w:rsid w:val="005347E2"/>
    <w:rsid w:val="00534D8A"/>
    <w:rsid w:val="00540C1A"/>
    <w:rsid w:val="00540DF4"/>
    <w:rsid w:val="0054112D"/>
    <w:rsid w:val="005412DB"/>
    <w:rsid w:val="00541A96"/>
    <w:rsid w:val="00542353"/>
    <w:rsid w:val="00542703"/>
    <w:rsid w:val="0054316D"/>
    <w:rsid w:val="00543E68"/>
    <w:rsid w:val="00543F87"/>
    <w:rsid w:val="0054552A"/>
    <w:rsid w:val="00546AAE"/>
    <w:rsid w:val="00546B8D"/>
    <w:rsid w:val="005504C2"/>
    <w:rsid w:val="00550640"/>
    <w:rsid w:val="00550C75"/>
    <w:rsid w:val="00551FF2"/>
    <w:rsid w:val="00552225"/>
    <w:rsid w:val="0055275D"/>
    <w:rsid w:val="0055368B"/>
    <w:rsid w:val="005536AD"/>
    <w:rsid w:val="00554722"/>
    <w:rsid w:val="00555294"/>
    <w:rsid w:val="00555871"/>
    <w:rsid w:val="00555A6D"/>
    <w:rsid w:val="00555E1D"/>
    <w:rsid w:val="0055605C"/>
    <w:rsid w:val="00556596"/>
    <w:rsid w:val="00556631"/>
    <w:rsid w:val="00556D51"/>
    <w:rsid w:val="00557436"/>
    <w:rsid w:val="005576F0"/>
    <w:rsid w:val="005602D3"/>
    <w:rsid w:val="00561283"/>
    <w:rsid w:val="00562887"/>
    <w:rsid w:val="00562934"/>
    <w:rsid w:val="00562D5D"/>
    <w:rsid w:val="00562DD0"/>
    <w:rsid w:val="0056341C"/>
    <w:rsid w:val="00563AC0"/>
    <w:rsid w:val="00564307"/>
    <w:rsid w:val="00564489"/>
    <w:rsid w:val="005659AE"/>
    <w:rsid w:val="0056724B"/>
    <w:rsid w:val="00570F05"/>
    <w:rsid w:val="00571170"/>
    <w:rsid w:val="0057236C"/>
    <w:rsid w:val="00574219"/>
    <w:rsid w:val="00574D2E"/>
    <w:rsid w:val="005753CB"/>
    <w:rsid w:val="00575AA4"/>
    <w:rsid w:val="00575AC8"/>
    <w:rsid w:val="00576A02"/>
    <w:rsid w:val="0057719A"/>
    <w:rsid w:val="0057748F"/>
    <w:rsid w:val="00577E10"/>
    <w:rsid w:val="00580490"/>
    <w:rsid w:val="005804A8"/>
    <w:rsid w:val="005806E3"/>
    <w:rsid w:val="00580759"/>
    <w:rsid w:val="005807E1"/>
    <w:rsid w:val="005813DC"/>
    <w:rsid w:val="005816F3"/>
    <w:rsid w:val="00581E96"/>
    <w:rsid w:val="00582BA5"/>
    <w:rsid w:val="00582BB7"/>
    <w:rsid w:val="00582C09"/>
    <w:rsid w:val="005851B4"/>
    <w:rsid w:val="005855B7"/>
    <w:rsid w:val="00585719"/>
    <w:rsid w:val="0058588A"/>
    <w:rsid w:val="0058647F"/>
    <w:rsid w:val="005864CC"/>
    <w:rsid w:val="00590FEF"/>
    <w:rsid w:val="005915B9"/>
    <w:rsid w:val="0059278C"/>
    <w:rsid w:val="00592B31"/>
    <w:rsid w:val="005938A2"/>
    <w:rsid w:val="005938B6"/>
    <w:rsid w:val="00593A16"/>
    <w:rsid w:val="00593EAB"/>
    <w:rsid w:val="00595E37"/>
    <w:rsid w:val="00596060"/>
    <w:rsid w:val="00596A8C"/>
    <w:rsid w:val="005975C2"/>
    <w:rsid w:val="005977EB"/>
    <w:rsid w:val="005A04EF"/>
    <w:rsid w:val="005A09F1"/>
    <w:rsid w:val="005A354D"/>
    <w:rsid w:val="005A3D80"/>
    <w:rsid w:val="005A4724"/>
    <w:rsid w:val="005A5AF3"/>
    <w:rsid w:val="005A5C54"/>
    <w:rsid w:val="005A6BF0"/>
    <w:rsid w:val="005A6DC7"/>
    <w:rsid w:val="005A78CE"/>
    <w:rsid w:val="005B03C6"/>
    <w:rsid w:val="005B0CB8"/>
    <w:rsid w:val="005B2D98"/>
    <w:rsid w:val="005B2FBD"/>
    <w:rsid w:val="005B3120"/>
    <w:rsid w:val="005B3AED"/>
    <w:rsid w:val="005B3E4C"/>
    <w:rsid w:val="005B471A"/>
    <w:rsid w:val="005B52C9"/>
    <w:rsid w:val="005B56D9"/>
    <w:rsid w:val="005B69FD"/>
    <w:rsid w:val="005B6A12"/>
    <w:rsid w:val="005B6A45"/>
    <w:rsid w:val="005B7DBF"/>
    <w:rsid w:val="005C1258"/>
    <w:rsid w:val="005C17FD"/>
    <w:rsid w:val="005C243B"/>
    <w:rsid w:val="005C2EDB"/>
    <w:rsid w:val="005C3A41"/>
    <w:rsid w:val="005C3DCA"/>
    <w:rsid w:val="005C410C"/>
    <w:rsid w:val="005C5CDC"/>
    <w:rsid w:val="005C6408"/>
    <w:rsid w:val="005C7262"/>
    <w:rsid w:val="005C79AA"/>
    <w:rsid w:val="005C7E04"/>
    <w:rsid w:val="005C7EA2"/>
    <w:rsid w:val="005D012B"/>
    <w:rsid w:val="005D04AE"/>
    <w:rsid w:val="005D069D"/>
    <w:rsid w:val="005D0B3E"/>
    <w:rsid w:val="005D1242"/>
    <w:rsid w:val="005D1428"/>
    <w:rsid w:val="005D21F6"/>
    <w:rsid w:val="005D2408"/>
    <w:rsid w:val="005D28E6"/>
    <w:rsid w:val="005D4104"/>
    <w:rsid w:val="005D4194"/>
    <w:rsid w:val="005D4D75"/>
    <w:rsid w:val="005D4FFC"/>
    <w:rsid w:val="005D5B02"/>
    <w:rsid w:val="005D5F59"/>
    <w:rsid w:val="005D6394"/>
    <w:rsid w:val="005D63D2"/>
    <w:rsid w:val="005D6783"/>
    <w:rsid w:val="005D7B86"/>
    <w:rsid w:val="005D7C97"/>
    <w:rsid w:val="005D7F90"/>
    <w:rsid w:val="005E1183"/>
    <w:rsid w:val="005E21FA"/>
    <w:rsid w:val="005E29F0"/>
    <w:rsid w:val="005E37B2"/>
    <w:rsid w:val="005E3BC9"/>
    <w:rsid w:val="005E414D"/>
    <w:rsid w:val="005E523D"/>
    <w:rsid w:val="005E5C60"/>
    <w:rsid w:val="005E5C7D"/>
    <w:rsid w:val="005E5DF4"/>
    <w:rsid w:val="005E62C7"/>
    <w:rsid w:val="005E7165"/>
    <w:rsid w:val="005E721A"/>
    <w:rsid w:val="005E7643"/>
    <w:rsid w:val="005F0631"/>
    <w:rsid w:val="005F1006"/>
    <w:rsid w:val="005F1CB2"/>
    <w:rsid w:val="005F42B3"/>
    <w:rsid w:val="005F4933"/>
    <w:rsid w:val="005F4CE7"/>
    <w:rsid w:val="005F5B71"/>
    <w:rsid w:val="005F6C58"/>
    <w:rsid w:val="005F73B2"/>
    <w:rsid w:val="005F77B7"/>
    <w:rsid w:val="005F7D7E"/>
    <w:rsid w:val="005F7E35"/>
    <w:rsid w:val="00600D2E"/>
    <w:rsid w:val="00601475"/>
    <w:rsid w:val="006016BF"/>
    <w:rsid w:val="00603BC6"/>
    <w:rsid w:val="00604205"/>
    <w:rsid w:val="0060424D"/>
    <w:rsid w:val="0060445F"/>
    <w:rsid w:val="006060F4"/>
    <w:rsid w:val="006063E5"/>
    <w:rsid w:val="00606ED6"/>
    <w:rsid w:val="006070A0"/>
    <w:rsid w:val="006075E5"/>
    <w:rsid w:val="00607B89"/>
    <w:rsid w:val="00607DA3"/>
    <w:rsid w:val="00610028"/>
    <w:rsid w:val="00610F77"/>
    <w:rsid w:val="00610FEC"/>
    <w:rsid w:val="00611035"/>
    <w:rsid w:val="006112E4"/>
    <w:rsid w:val="00612C33"/>
    <w:rsid w:val="006130E8"/>
    <w:rsid w:val="00613399"/>
    <w:rsid w:val="0061374C"/>
    <w:rsid w:val="00613C51"/>
    <w:rsid w:val="0061499E"/>
    <w:rsid w:val="00614BD7"/>
    <w:rsid w:val="00615141"/>
    <w:rsid w:val="0061723A"/>
    <w:rsid w:val="00620D1D"/>
    <w:rsid w:val="00621057"/>
    <w:rsid w:val="0062153D"/>
    <w:rsid w:val="00622039"/>
    <w:rsid w:val="0062256A"/>
    <w:rsid w:val="006226AF"/>
    <w:rsid w:val="00623607"/>
    <w:rsid w:val="00623A28"/>
    <w:rsid w:val="00623C38"/>
    <w:rsid w:val="00623CFB"/>
    <w:rsid w:val="00623FAD"/>
    <w:rsid w:val="00623FCB"/>
    <w:rsid w:val="00624CDB"/>
    <w:rsid w:val="00626A95"/>
    <w:rsid w:val="006279AE"/>
    <w:rsid w:val="006300BC"/>
    <w:rsid w:val="0063067B"/>
    <w:rsid w:val="00631CBF"/>
    <w:rsid w:val="00632FBB"/>
    <w:rsid w:val="00634114"/>
    <w:rsid w:val="006341C6"/>
    <w:rsid w:val="006341EA"/>
    <w:rsid w:val="00634501"/>
    <w:rsid w:val="00634747"/>
    <w:rsid w:val="00634A12"/>
    <w:rsid w:val="00635823"/>
    <w:rsid w:val="00635CD0"/>
    <w:rsid w:val="00635FFA"/>
    <w:rsid w:val="00636174"/>
    <w:rsid w:val="0063625C"/>
    <w:rsid w:val="0063722A"/>
    <w:rsid w:val="00637DB8"/>
    <w:rsid w:val="006405F6"/>
    <w:rsid w:val="006406D2"/>
    <w:rsid w:val="006423A1"/>
    <w:rsid w:val="00642737"/>
    <w:rsid w:val="00642A8E"/>
    <w:rsid w:val="006434A6"/>
    <w:rsid w:val="0064498D"/>
    <w:rsid w:val="00644A23"/>
    <w:rsid w:val="00645EB6"/>
    <w:rsid w:val="00646FB9"/>
    <w:rsid w:val="0064727D"/>
    <w:rsid w:val="00647C71"/>
    <w:rsid w:val="00647C75"/>
    <w:rsid w:val="00647ED1"/>
    <w:rsid w:val="0065081B"/>
    <w:rsid w:val="00651531"/>
    <w:rsid w:val="00653890"/>
    <w:rsid w:val="00656805"/>
    <w:rsid w:val="006573AD"/>
    <w:rsid w:val="006575F4"/>
    <w:rsid w:val="0065776B"/>
    <w:rsid w:val="00657F87"/>
    <w:rsid w:val="006600B2"/>
    <w:rsid w:val="006602F4"/>
    <w:rsid w:val="00660A67"/>
    <w:rsid w:val="00662F38"/>
    <w:rsid w:val="00663703"/>
    <w:rsid w:val="006637FB"/>
    <w:rsid w:val="00663B03"/>
    <w:rsid w:val="006644F8"/>
    <w:rsid w:val="00664FE5"/>
    <w:rsid w:val="00665E01"/>
    <w:rsid w:val="00666E3E"/>
    <w:rsid w:val="00667A9D"/>
    <w:rsid w:val="006710B1"/>
    <w:rsid w:val="00671719"/>
    <w:rsid w:val="006721C2"/>
    <w:rsid w:val="00672AD6"/>
    <w:rsid w:val="00672AEF"/>
    <w:rsid w:val="00672D2A"/>
    <w:rsid w:val="0067357C"/>
    <w:rsid w:val="006748B4"/>
    <w:rsid w:val="00674A8C"/>
    <w:rsid w:val="00674B20"/>
    <w:rsid w:val="0067511B"/>
    <w:rsid w:val="006754E9"/>
    <w:rsid w:val="00675C88"/>
    <w:rsid w:val="00676A3C"/>
    <w:rsid w:val="00677C84"/>
    <w:rsid w:val="00681BEF"/>
    <w:rsid w:val="00682068"/>
    <w:rsid w:val="006826DE"/>
    <w:rsid w:val="00682C7A"/>
    <w:rsid w:val="006831F1"/>
    <w:rsid w:val="006838CD"/>
    <w:rsid w:val="00685825"/>
    <w:rsid w:val="00685FF0"/>
    <w:rsid w:val="00686A14"/>
    <w:rsid w:val="00686ACF"/>
    <w:rsid w:val="00686E4C"/>
    <w:rsid w:val="00687296"/>
    <w:rsid w:val="00687AED"/>
    <w:rsid w:val="0069060D"/>
    <w:rsid w:val="00690991"/>
    <w:rsid w:val="0069257B"/>
    <w:rsid w:val="00692D8C"/>
    <w:rsid w:val="00692EB6"/>
    <w:rsid w:val="00693228"/>
    <w:rsid w:val="0069336D"/>
    <w:rsid w:val="006937A9"/>
    <w:rsid w:val="00693BA0"/>
    <w:rsid w:val="006948CB"/>
    <w:rsid w:val="00694B7F"/>
    <w:rsid w:val="00694CAD"/>
    <w:rsid w:val="00695A4F"/>
    <w:rsid w:val="0069615C"/>
    <w:rsid w:val="00696707"/>
    <w:rsid w:val="006A0FC6"/>
    <w:rsid w:val="006A132A"/>
    <w:rsid w:val="006A1887"/>
    <w:rsid w:val="006A2846"/>
    <w:rsid w:val="006A38B8"/>
    <w:rsid w:val="006A4A5D"/>
    <w:rsid w:val="006A5114"/>
    <w:rsid w:val="006A5A88"/>
    <w:rsid w:val="006A5F08"/>
    <w:rsid w:val="006A5FB0"/>
    <w:rsid w:val="006A63E8"/>
    <w:rsid w:val="006A6DAC"/>
    <w:rsid w:val="006A75D2"/>
    <w:rsid w:val="006A7EA8"/>
    <w:rsid w:val="006B0071"/>
    <w:rsid w:val="006B027F"/>
    <w:rsid w:val="006B0524"/>
    <w:rsid w:val="006B08D5"/>
    <w:rsid w:val="006B11EB"/>
    <w:rsid w:val="006B1562"/>
    <w:rsid w:val="006B2BAF"/>
    <w:rsid w:val="006B2E35"/>
    <w:rsid w:val="006B4526"/>
    <w:rsid w:val="006B59C0"/>
    <w:rsid w:val="006B6E6B"/>
    <w:rsid w:val="006C10A4"/>
    <w:rsid w:val="006C156D"/>
    <w:rsid w:val="006C1C8D"/>
    <w:rsid w:val="006C25C8"/>
    <w:rsid w:val="006C26BB"/>
    <w:rsid w:val="006C2953"/>
    <w:rsid w:val="006C2C98"/>
    <w:rsid w:val="006C477E"/>
    <w:rsid w:val="006C48F9"/>
    <w:rsid w:val="006C52A6"/>
    <w:rsid w:val="006C5B72"/>
    <w:rsid w:val="006C66A2"/>
    <w:rsid w:val="006C762E"/>
    <w:rsid w:val="006D111D"/>
    <w:rsid w:val="006D1655"/>
    <w:rsid w:val="006D1742"/>
    <w:rsid w:val="006D1C64"/>
    <w:rsid w:val="006D1DED"/>
    <w:rsid w:val="006D32C8"/>
    <w:rsid w:val="006D4E3C"/>
    <w:rsid w:val="006D505B"/>
    <w:rsid w:val="006D56E1"/>
    <w:rsid w:val="006D7462"/>
    <w:rsid w:val="006D77FA"/>
    <w:rsid w:val="006E01AE"/>
    <w:rsid w:val="006E08B9"/>
    <w:rsid w:val="006E1689"/>
    <w:rsid w:val="006E1B92"/>
    <w:rsid w:val="006E2295"/>
    <w:rsid w:val="006E4E23"/>
    <w:rsid w:val="006E5110"/>
    <w:rsid w:val="006E541B"/>
    <w:rsid w:val="006E54FC"/>
    <w:rsid w:val="006E699B"/>
    <w:rsid w:val="006E6A5C"/>
    <w:rsid w:val="006F0102"/>
    <w:rsid w:val="006F01FC"/>
    <w:rsid w:val="006F0240"/>
    <w:rsid w:val="006F10A5"/>
    <w:rsid w:val="006F125B"/>
    <w:rsid w:val="006F16E6"/>
    <w:rsid w:val="006F1928"/>
    <w:rsid w:val="006F24E2"/>
    <w:rsid w:val="006F25E8"/>
    <w:rsid w:val="006F2A05"/>
    <w:rsid w:val="006F39CC"/>
    <w:rsid w:val="006F3DC1"/>
    <w:rsid w:val="006F4649"/>
    <w:rsid w:val="006F4AFF"/>
    <w:rsid w:val="006F5C05"/>
    <w:rsid w:val="006F6AF4"/>
    <w:rsid w:val="006F6F8A"/>
    <w:rsid w:val="006F7FC9"/>
    <w:rsid w:val="0070282A"/>
    <w:rsid w:val="00703141"/>
    <w:rsid w:val="007032BE"/>
    <w:rsid w:val="007037BC"/>
    <w:rsid w:val="00703E36"/>
    <w:rsid w:val="007061B1"/>
    <w:rsid w:val="00706869"/>
    <w:rsid w:val="0070698D"/>
    <w:rsid w:val="00707700"/>
    <w:rsid w:val="00710135"/>
    <w:rsid w:val="00710866"/>
    <w:rsid w:val="007109E3"/>
    <w:rsid w:val="00710A28"/>
    <w:rsid w:val="00710CD2"/>
    <w:rsid w:val="00711B2E"/>
    <w:rsid w:val="00712C59"/>
    <w:rsid w:val="0071404B"/>
    <w:rsid w:val="00715F0E"/>
    <w:rsid w:val="007160BA"/>
    <w:rsid w:val="00716DE0"/>
    <w:rsid w:val="00717BA1"/>
    <w:rsid w:val="007204C5"/>
    <w:rsid w:val="00721ED2"/>
    <w:rsid w:val="0072240A"/>
    <w:rsid w:val="0072248C"/>
    <w:rsid w:val="007226A7"/>
    <w:rsid w:val="00722EA0"/>
    <w:rsid w:val="00722F75"/>
    <w:rsid w:val="007268A4"/>
    <w:rsid w:val="0073060D"/>
    <w:rsid w:val="007308F4"/>
    <w:rsid w:val="00732D33"/>
    <w:rsid w:val="00733A39"/>
    <w:rsid w:val="00734E75"/>
    <w:rsid w:val="00734FF9"/>
    <w:rsid w:val="007351AC"/>
    <w:rsid w:val="007353B0"/>
    <w:rsid w:val="007370F3"/>
    <w:rsid w:val="0073743D"/>
    <w:rsid w:val="0073776C"/>
    <w:rsid w:val="00737828"/>
    <w:rsid w:val="007419B2"/>
    <w:rsid w:val="00741BA8"/>
    <w:rsid w:val="00741CEA"/>
    <w:rsid w:val="00742B1F"/>
    <w:rsid w:val="00743CEB"/>
    <w:rsid w:val="00743E46"/>
    <w:rsid w:val="00745461"/>
    <w:rsid w:val="0074636E"/>
    <w:rsid w:val="00746621"/>
    <w:rsid w:val="00746C51"/>
    <w:rsid w:val="00747B66"/>
    <w:rsid w:val="00747D56"/>
    <w:rsid w:val="007503D8"/>
    <w:rsid w:val="00750D22"/>
    <w:rsid w:val="007512BC"/>
    <w:rsid w:val="00751B47"/>
    <w:rsid w:val="0075336D"/>
    <w:rsid w:val="00754062"/>
    <w:rsid w:val="007547A9"/>
    <w:rsid w:val="0075481B"/>
    <w:rsid w:val="00755618"/>
    <w:rsid w:val="0075633E"/>
    <w:rsid w:val="0075652C"/>
    <w:rsid w:val="0075667C"/>
    <w:rsid w:val="00756D5E"/>
    <w:rsid w:val="00756DE4"/>
    <w:rsid w:val="00761A83"/>
    <w:rsid w:val="00761C2A"/>
    <w:rsid w:val="00761EE2"/>
    <w:rsid w:val="00762FF9"/>
    <w:rsid w:val="0076301E"/>
    <w:rsid w:val="007630F0"/>
    <w:rsid w:val="00764060"/>
    <w:rsid w:val="007645B6"/>
    <w:rsid w:val="00764B50"/>
    <w:rsid w:val="00765B3C"/>
    <w:rsid w:val="00765FB4"/>
    <w:rsid w:val="00767885"/>
    <w:rsid w:val="00771089"/>
    <w:rsid w:val="00773731"/>
    <w:rsid w:val="007737B3"/>
    <w:rsid w:val="007759DC"/>
    <w:rsid w:val="00775D84"/>
    <w:rsid w:val="00776613"/>
    <w:rsid w:val="00777672"/>
    <w:rsid w:val="007777C4"/>
    <w:rsid w:val="00780319"/>
    <w:rsid w:val="0078126D"/>
    <w:rsid w:val="00781DED"/>
    <w:rsid w:val="00783837"/>
    <w:rsid w:val="00784D29"/>
    <w:rsid w:val="0078531F"/>
    <w:rsid w:val="007854EC"/>
    <w:rsid w:val="00785EC2"/>
    <w:rsid w:val="0078646A"/>
    <w:rsid w:val="007879D0"/>
    <w:rsid w:val="00787DEF"/>
    <w:rsid w:val="00787E98"/>
    <w:rsid w:val="00790A7F"/>
    <w:rsid w:val="00791406"/>
    <w:rsid w:val="007919B5"/>
    <w:rsid w:val="00791F1E"/>
    <w:rsid w:val="00792416"/>
    <w:rsid w:val="0079645F"/>
    <w:rsid w:val="0079735B"/>
    <w:rsid w:val="00797B1E"/>
    <w:rsid w:val="00797DA1"/>
    <w:rsid w:val="007A00DC"/>
    <w:rsid w:val="007A0DAE"/>
    <w:rsid w:val="007A1C55"/>
    <w:rsid w:val="007A1FD1"/>
    <w:rsid w:val="007A2175"/>
    <w:rsid w:val="007A4B51"/>
    <w:rsid w:val="007A5C53"/>
    <w:rsid w:val="007A7769"/>
    <w:rsid w:val="007A7FD9"/>
    <w:rsid w:val="007B1A07"/>
    <w:rsid w:val="007B20CD"/>
    <w:rsid w:val="007B319C"/>
    <w:rsid w:val="007B34FA"/>
    <w:rsid w:val="007B3513"/>
    <w:rsid w:val="007B3D15"/>
    <w:rsid w:val="007B3E9B"/>
    <w:rsid w:val="007B3EE9"/>
    <w:rsid w:val="007B4034"/>
    <w:rsid w:val="007B6DFE"/>
    <w:rsid w:val="007C0598"/>
    <w:rsid w:val="007C0C3D"/>
    <w:rsid w:val="007C1532"/>
    <w:rsid w:val="007C2D5A"/>
    <w:rsid w:val="007C368F"/>
    <w:rsid w:val="007C424B"/>
    <w:rsid w:val="007C4346"/>
    <w:rsid w:val="007C4B4E"/>
    <w:rsid w:val="007C6593"/>
    <w:rsid w:val="007C779B"/>
    <w:rsid w:val="007C7BE5"/>
    <w:rsid w:val="007D063E"/>
    <w:rsid w:val="007D19E1"/>
    <w:rsid w:val="007D2034"/>
    <w:rsid w:val="007D2790"/>
    <w:rsid w:val="007D2D0E"/>
    <w:rsid w:val="007D52F3"/>
    <w:rsid w:val="007D56A1"/>
    <w:rsid w:val="007D756F"/>
    <w:rsid w:val="007D759B"/>
    <w:rsid w:val="007D7C31"/>
    <w:rsid w:val="007E075E"/>
    <w:rsid w:val="007E09AA"/>
    <w:rsid w:val="007E125E"/>
    <w:rsid w:val="007E1B07"/>
    <w:rsid w:val="007E1EE5"/>
    <w:rsid w:val="007E1F80"/>
    <w:rsid w:val="007E1F9A"/>
    <w:rsid w:val="007E20A0"/>
    <w:rsid w:val="007E2283"/>
    <w:rsid w:val="007E2710"/>
    <w:rsid w:val="007E31D6"/>
    <w:rsid w:val="007E3371"/>
    <w:rsid w:val="007E34DD"/>
    <w:rsid w:val="007E528A"/>
    <w:rsid w:val="007E6280"/>
    <w:rsid w:val="007E699D"/>
    <w:rsid w:val="007E7CB2"/>
    <w:rsid w:val="007F22E0"/>
    <w:rsid w:val="007F326E"/>
    <w:rsid w:val="007F38B8"/>
    <w:rsid w:val="007F4215"/>
    <w:rsid w:val="007F4264"/>
    <w:rsid w:val="007F4581"/>
    <w:rsid w:val="007F5D12"/>
    <w:rsid w:val="007F60D2"/>
    <w:rsid w:val="007F7193"/>
    <w:rsid w:val="007F7DDE"/>
    <w:rsid w:val="00800D05"/>
    <w:rsid w:val="00801416"/>
    <w:rsid w:val="00802052"/>
    <w:rsid w:val="0080236E"/>
    <w:rsid w:val="00802686"/>
    <w:rsid w:val="008030BE"/>
    <w:rsid w:val="00803701"/>
    <w:rsid w:val="00803E52"/>
    <w:rsid w:val="00804512"/>
    <w:rsid w:val="00804FE3"/>
    <w:rsid w:val="00806B07"/>
    <w:rsid w:val="008070F0"/>
    <w:rsid w:val="00810835"/>
    <w:rsid w:val="00812480"/>
    <w:rsid w:val="008124DC"/>
    <w:rsid w:val="00812F6D"/>
    <w:rsid w:val="00814048"/>
    <w:rsid w:val="00814184"/>
    <w:rsid w:val="00814568"/>
    <w:rsid w:val="0081476B"/>
    <w:rsid w:val="008155E5"/>
    <w:rsid w:val="008156D9"/>
    <w:rsid w:val="00815D89"/>
    <w:rsid w:val="008160F9"/>
    <w:rsid w:val="008166B4"/>
    <w:rsid w:val="00817FA6"/>
    <w:rsid w:val="0082030F"/>
    <w:rsid w:val="00820757"/>
    <w:rsid w:val="00821551"/>
    <w:rsid w:val="00822272"/>
    <w:rsid w:val="00822377"/>
    <w:rsid w:val="00822C4A"/>
    <w:rsid w:val="00822F7F"/>
    <w:rsid w:val="00823098"/>
    <w:rsid w:val="00823349"/>
    <w:rsid w:val="00824137"/>
    <w:rsid w:val="008243B2"/>
    <w:rsid w:val="00831550"/>
    <w:rsid w:val="00831906"/>
    <w:rsid w:val="00833EFA"/>
    <w:rsid w:val="00834175"/>
    <w:rsid w:val="00835507"/>
    <w:rsid w:val="00835C64"/>
    <w:rsid w:val="008364B4"/>
    <w:rsid w:val="008365E8"/>
    <w:rsid w:val="00836F0D"/>
    <w:rsid w:val="00837827"/>
    <w:rsid w:val="00840697"/>
    <w:rsid w:val="00840982"/>
    <w:rsid w:val="00841879"/>
    <w:rsid w:val="00842062"/>
    <w:rsid w:val="0084336F"/>
    <w:rsid w:val="00843E0F"/>
    <w:rsid w:val="00844177"/>
    <w:rsid w:val="0084466A"/>
    <w:rsid w:val="00844936"/>
    <w:rsid w:val="00844C75"/>
    <w:rsid w:val="00845F3D"/>
    <w:rsid w:val="00847500"/>
    <w:rsid w:val="008476EF"/>
    <w:rsid w:val="0085087A"/>
    <w:rsid w:val="008521BF"/>
    <w:rsid w:val="00853BC9"/>
    <w:rsid w:val="008546FC"/>
    <w:rsid w:val="008548D3"/>
    <w:rsid w:val="008549FA"/>
    <w:rsid w:val="008575B5"/>
    <w:rsid w:val="00860138"/>
    <w:rsid w:val="0086194F"/>
    <w:rsid w:val="008621C8"/>
    <w:rsid w:val="00862496"/>
    <w:rsid w:val="00862920"/>
    <w:rsid w:val="00863168"/>
    <w:rsid w:val="00863475"/>
    <w:rsid w:val="00863563"/>
    <w:rsid w:val="008639A3"/>
    <w:rsid w:val="00863B27"/>
    <w:rsid w:val="00864F93"/>
    <w:rsid w:val="00867172"/>
    <w:rsid w:val="008672DD"/>
    <w:rsid w:val="0087066B"/>
    <w:rsid w:val="00870A9B"/>
    <w:rsid w:val="00870C7C"/>
    <w:rsid w:val="00871334"/>
    <w:rsid w:val="00871653"/>
    <w:rsid w:val="00871B29"/>
    <w:rsid w:val="00871C46"/>
    <w:rsid w:val="00873934"/>
    <w:rsid w:val="00875254"/>
    <w:rsid w:val="008752CE"/>
    <w:rsid w:val="0087540E"/>
    <w:rsid w:val="00877B47"/>
    <w:rsid w:val="00880D18"/>
    <w:rsid w:val="0088112C"/>
    <w:rsid w:val="008819DA"/>
    <w:rsid w:val="0088253B"/>
    <w:rsid w:val="00883185"/>
    <w:rsid w:val="008831C6"/>
    <w:rsid w:val="00883C08"/>
    <w:rsid w:val="00885F9F"/>
    <w:rsid w:val="00886FA2"/>
    <w:rsid w:val="00887EA5"/>
    <w:rsid w:val="00890B96"/>
    <w:rsid w:val="00890D71"/>
    <w:rsid w:val="0089248C"/>
    <w:rsid w:val="00893D81"/>
    <w:rsid w:val="00893F3C"/>
    <w:rsid w:val="008948D0"/>
    <w:rsid w:val="00894D1B"/>
    <w:rsid w:val="00895204"/>
    <w:rsid w:val="00895384"/>
    <w:rsid w:val="00895A5C"/>
    <w:rsid w:val="008968FF"/>
    <w:rsid w:val="00896FDD"/>
    <w:rsid w:val="0089712A"/>
    <w:rsid w:val="008A1679"/>
    <w:rsid w:val="008A234E"/>
    <w:rsid w:val="008A286E"/>
    <w:rsid w:val="008A2ABA"/>
    <w:rsid w:val="008A31F9"/>
    <w:rsid w:val="008A3BEA"/>
    <w:rsid w:val="008A43E3"/>
    <w:rsid w:val="008A504E"/>
    <w:rsid w:val="008A53E4"/>
    <w:rsid w:val="008A59C9"/>
    <w:rsid w:val="008B020A"/>
    <w:rsid w:val="008B186E"/>
    <w:rsid w:val="008B1CCA"/>
    <w:rsid w:val="008B242A"/>
    <w:rsid w:val="008B3C34"/>
    <w:rsid w:val="008B65D0"/>
    <w:rsid w:val="008B738E"/>
    <w:rsid w:val="008C0CA7"/>
    <w:rsid w:val="008C2361"/>
    <w:rsid w:val="008C2963"/>
    <w:rsid w:val="008C2CBC"/>
    <w:rsid w:val="008C3495"/>
    <w:rsid w:val="008C506F"/>
    <w:rsid w:val="008C538D"/>
    <w:rsid w:val="008C5693"/>
    <w:rsid w:val="008C637D"/>
    <w:rsid w:val="008C6542"/>
    <w:rsid w:val="008D07FB"/>
    <w:rsid w:val="008D0D60"/>
    <w:rsid w:val="008D105E"/>
    <w:rsid w:val="008D199D"/>
    <w:rsid w:val="008D1F3F"/>
    <w:rsid w:val="008D2F07"/>
    <w:rsid w:val="008D3872"/>
    <w:rsid w:val="008D620D"/>
    <w:rsid w:val="008D668A"/>
    <w:rsid w:val="008D67D8"/>
    <w:rsid w:val="008D714D"/>
    <w:rsid w:val="008E048F"/>
    <w:rsid w:val="008E07F3"/>
    <w:rsid w:val="008E13D3"/>
    <w:rsid w:val="008E2C41"/>
    <w:rsid w:val="008E3762"/>
    <w:rsid w:val="008E3D81"/>
    <w:rsid w:val="008E4041"/>
    <w:rsid w:val="008E40B6"/>
    <w:rsid w:val="008E41FC"/>
    <w:rsid w:val="008E533C"/>
    <w:rsid w:val="008E556C"/>
    <w:rsid w:val="008E5A27"/>
    <w:rsid w:val="008E606A"/>
    <w:rsid w:val="008E617C"/>
    <w:rsid w:val="008E68FF"/>
    <w:rsid w:val="008E7510"/>
    <w:rsid w:val="008F11DF"/>
    <w:rsid w:val="008F12EA"/>
    <w:rsid w:val="008F26AD"/>
    <w:rsid w:val="008F367E"/>
    <w:rsid w:val="008F3D1D"/>
    <w:rsid w:val="008F3E13"/>
    <w:rsid w:val="008F3F90"/>
    <w:rsid w:val="008F511A"/>
    <w:rsid w:val="008F5942"/>
    <w:rsid w:val="008F6207"/>
    <w:rsid w:val="008F7102"/>
    <w:rsid w:val="008F725F"/>
    <w:rsid w:val="008F772E"/>
    <w:rsid w:val="008F79EA"/>
    <w:rsid w:val="008F7F99"/>
    <w:rsid w:val="00900B4A"/>
    <w:rsid w:val="00901A52"/>
    <w:rsid w:val="00901D68"/>
    <w:rsid w:val="00902917"/>
    <w:rsid w:val="00902C1C"/>
    <w:rsid w:val="00903323"/>
    <w:rsid w:val="009039D4"/>
    <w:rsid w:val="009051CE"/>
    <w:rsid w:val="009054B6"/>
    <w:rsid w:val="009058F4"/>
    <w:rsid w:val="009061E1"/>
    <w:rsid w:val="00906E50"/>
    <w:rsid w:val="00907340"/>
    <w:rsid w:val="009103EE"/>
    <w:rsid w:val="00910D78"/>
    <w:rsid w:val="00911051"/>
    <w:rsid w:val="009127C3"/>
    <w:rsid w:val="00913A2E"/>
    <w:rsid w:val="009148FD"/>
    <w:rsid w:val="009157EB"/>
    <w:rsid w:val="00917B4D"/>
    <w:rsid w:val="00917C15"/>
    <w:rsid w:val="00917DD7"/>
    <w:rsid w:val="00917F16"/>
    <w:rsid w:val="00921D4E"/>
    <w:rsid w:val="00921E37"/>
    <w:rsid w:val="00922357"/>
    <w:rsid w:val="00922C7B"/>
    <w:rsid w:val="00922DA9"/>
    <w:rsid w:val="00922F16"/>
    <w:rsid w:val="00923243"/>
    <w:rsid w:val="00923E4E"/>
    <w:rsid w:val="009247D1"/>
    <w:rsid w:val="0092587C"/>
    <w:rsid w:val="009259EC"/>
    <w:rsid w:val="00925D46"/>
    <w:rsid w:val="009274BF"/>
    <w:rsid w:val="009279D0"/>
    <w:rsid w:val="009313AB"/>
    <w:rsid w:val="009313B1"/>
    <w:rsid w:val="00931971"/>
    <w:rsid w:val="00931D36"/>
    <w:rsid w:val="00931E1A"/>
    <w:rsid w:val="00933A1B"/>
    <w:rsid w:val="00934A0A"/>
    <w:rsid w:val="00934BF0"/>
    <w:rsid w:val="00934FF7"/>
    <w:rsid w:val="00936B29"/>
    <w:rsid w:val="009374C6"/>
    <w:rsid w:val="00937CFA"/>
    <w:rsid w:val="00937DF8"/>
    <w:rsid w:val="0094001C"/>
    <w:rsid w:val="009416E6"/>
    <w:rsid w:val="00941A64"/>
    <w:rsid w:val="00941B60"/>
    <w:rsid w:val="00941DD7"/>
    <w:rsid w:val="00942BA6"/>
    <w:rsid w:val="00942C9E"/>
    <w:rsid w:val="0094329C"/>
    <w:rsid w:val="009437AF"/>
    <w:rsid w:val="009441D0"/>
    <w:rsid w:val="0094495D"/>
    <w:rsid w:val="009507F1"/>
    <w:rsid w:val="009512AE"/>
    <w:rsid w:val="00952E05"/>
    <w:rsid w:val="00952FAE"/>
    <w:rsid w:val="009538F1"/>
    <w:rsid w:val="0095610C"/>
    <w:rsid w:val="009577D9"/>
    <w:rsid w:val="00960165"/>
    <w:rsid w:val="009603E2"/>
    <w:rsid w:val="00960798"/>
    <w:rsid w:val="0096220F"/>
    <w:rsid w:val="009624E7"/>
    <w:rsid w:val="00962802"/>
    <w:rsid w:val="00964E46"/>
    <w:rsid w:val="00965DF9"/>
    <w:rsid w:val="009669DA"/>
    <w:rsid w:val="00966DA3"/>
    <w:rsid w:val="00970814"/>
    <w:rsid w:val="0097139A"/>
    <w:rsid w:val="009714C8"/>
    <w:rsid w:val="0097155D"/>
    <w:rsid w:val="009718CB"/>
    <w:rsid w:val="00972E8F"/>
    <w:rsid w:val="009733B7"/>
    <w:rsid w:val="00975B1D"/>
    <w:rsid w:val="0097601B"/>
    <w:rsid w:val="0097645F"/>
    <w:rsid w:val="00977F58"/>
    <w:rsid w:val="0098038B"/>
    <w:rsid w:val="0098046E"/>
    <w:rsid w:val="0098248F"/>
    <w:rsid w:val="00982C27"/>
    <w:rsid w:val="00982DBE"/>
    <w:rsid w:val="0098506D"/>
    <w:rsid w:val="009855F2"/>
    <w:rsid w:val="00985DFE"/>
    <w:rsid w:val="00987C14"/>
    <w:rsid w:val="00990D0F"/>
    <w:rsid w:val="009913D5"/>
    <w:rsid w:val="009917B7"/>
    <w:rsid w:val="00993F9E"/>
    <w:rsid w:val="0099446F"/>
    <w:rsid w:val="009944F1"/>
    <w:rsid w:val="0099475D"/>
    <w:rsid w:val="0099609D"/>
    <w:rsid w:val="009969AF"/>
    <w:rsid w:val="009975B7"/>
    <w:rsid w:val="009A0E22"/>
    <w:rsid w:val="009A10B0"/>
    <w:rsid w:val="009A267E"/>
    <w:rsid w:val="009A3FCB"/>
    <w:rsid w:val="009A447D"/>
    <w:rsid w:val="009A57B8"/>
    <w:rsid w:val="009A5F95"/>
    <w:rsid w:val="009B0512"/>
    <w:rsid w:val="009B056D"/>
    <w:rsid w:val="009B0B90"/>
    <w:rsid w:val="009B0C61"/>
    <w:rsid w:val="009B1843"/>
    <w:rsid w:val="009B23BA"/>
    <w:rsid w:val="009B243E"/>
    <w:rsid w:val="009B2453"/>
    <w:rsid w:val="009B2D5C"/>
    <w:rsid w:val="009B34D2"/>
    <w:rsid w:val="009B4311"/>
    <w:rsid w:val="009B61AA"/>
    <w:rsid w:val="009B6298"/>
    <w:rsid w:val="009B6AC4"/>
    <w:rsid w:val="009B6D21"/>
    <w:rsid w:val="009B7537"/>
    <w:rsid w:val="009B7D7F"/>
    <w:rsid w:val="009C01E3"/>
    <w:rsid w:val="009C11D4"/>
    <w:rsid w:val="009C3751"/>
    <w:rsid w:val="009C4445"/>
    <w:rsid w:val="009C4663"/>
    <w:rsid w:val="009C49EA"/>
    <w:rsid w:val="009C5B13"/>
    <w:rsid w:val="009C6487"/>
    <w:rsid w:val="009C6A37"/>
    <w:rsid w:val="009C6ACA"/>
    <w:rsid w:val="009C6EDB"/>
    <w:rsid w:val="009C70FC"/>
    <w:rsid w:val="009C7C9B"/>
    <w:rsid w:val="009D1933"/>
    <w:rsid w:val="009D1DF3"/>
    <w:rsid w:val="009D27A2"/>
    <w:rsid w:val="009D2A06"/>
    <w:rsid w:val="009D30BE"/>
    <w:rsid w:val="009D33A5"/>
    <w:rsid w:val="009D3CB6"/>
    <w:rsid w:val="009D43FE"/>
    <w:rsid w:val="009D45C0"/>
    <w:rsid w:val="009D5B28"/>
    <w:rsid w:val="009D64F1"/>
    <w:rsid w:val="009D675C"/>
    <w:rsid w:val="009D6A87"/>
    <w:rsid w:val="009D7CE0"/>
    <w:rsid w:val="009E00C4"/>
    <w:rsid w:val="009E1415"/>
    <w:rsid w:val="009E181C"/>
    <w:rsid w:val="009E1A59"/>
    <w:rsid w:val="009E571A"/>
    <w:rsid w:val="009E5F1F"/>
    <w:rsid w:val="009E7229"/>
    <w:rsid w:val="009F012A"/>
    <w:rsid w:val="009F0461"/>
    <w:rsid w:val="009F2565"/>
    <w:rsid w:val="009F3771"/>
    <w:rsid w:val="009F38EC"/>
    <w:rsid w:val="009F3A51"/>
    <w:rsid w:val="009F5586"/>
    <w:rsid w:val="009F56AF"/>
    <w:rsid w:val="009F5E39"/>
    <w:rsid w:val="009F5E82"/>
    <w:rsid w:val="009F6360"/>
    <w:rsid w:val="009F65D4"/>
    <w:rsid w:val="009F674E"/>
    <w:rsid w:val="009F6C88"/>
    <w:rsid w:val="009F6DB0"/>
    <w:rsid w:val="009F6E64"/>
    <w:rsid w:val="00A00B9E"/>
    <w:rsid w:val="00A011CE"/>
    <w:rsid w:val="00A019A4"/>
    <w:rsid w:val="00A01D8C"/>
    <w:rsid w:val="00A02F25"/>
    <w:rsid w:val="00A0344C"/>
    <w:rsid w:val="00A03E2A"/>
    <w:rsid w:val="00A061A8"/>
    <w:rsid w:val="00A07AAF"/>
    <w:rsid w:val="00A07CD8"/>
    <w:rsid w:val="00A10841"/>
    <w:rsid w:val="00A10C2D"/>
    <w:rsid w:val="00A1196C"/>
    <w:rsid w:val="00A1243B"/>
    <w:rsid w:val="00A13741"/>
    <w:rsid w:val="00A13C45"/>
    <w:rsid w:val="00A15300"/>
    <w:rsid w:val="00A1605B"/>
    <w:rsid w:val="00A16253"/>
    <w:rsid w:val="00A1732A"/>
    <w:rsid w:val="00A2022F"/>
    <w:rsid w:val="00A21076"/>
    <w:rsid w:val="00A23008"/>
    <w:rsid w:val="00A237EC"/>
    <w:rsid w:val="00A23E9E"/>
    <w:rsid w:val="00A244DF"/>
    <w:rsid w:val="00A247AF"/>
    <w:rsid w:val="00A25031"/>
    <w:rsid w:val="00A25757"/>
    <w:rsid w:val="00A2578E"/>
    <w:rsid w:val="00A25A12"/>
    <w:rsid w:val="00A264A8"/>
    <w:rsid w:val="00A27E8C"/>
    <w:rsid w:val="00A27FCC"/>
    <w:rsid w:val="00A30E59"/>
    <w:rsid w:val="00A32CEF"/>
    <w:rsid w:val="00A33017"/>
    <w:rsid w:val="00A3315D"/>
    <w:rsid w:val="00A338AA"/>
    <w:rsid w:val="00A35859"/>
    <w:rsid w:val="00A35861"/>
    <w:rsid w:val="00A369C2"/>
    <w:rsid w:val="00A37A64"/>
    <w:rsid w:val="00A40C9A"/>
    <w:rsid w:val="00A422C9"/>
    <w:rsid w:val="00A43E80"/>
    <w:rsid w:val="00A4467B"/>
    <w:rsid w:val="00A4493E"/>
    <w:rsid w:val="00A458A9"/>
    <w:rsid w:val="00A45EF8"/>
    <w:rsid w:val="00A46462"/>
    <w:rsid w:val="00A47CCC"/>
    <w:rsid w:val="00A512E4"/>
    <w:rsid w:val="00A520F8"/>
    <w:rsid w:val="00A525D5"/>
    <w:rsid w:val="00A52B25"/>
    <w:rsid w:val="00A5326A"/>
    <w:rsid w:val="00A5482C"/>
    <w:rsid w:val="00A552BA"/>
    <w:rsid w:val="00A552FC"/>
    <w:rsid w:val="00A55CBA"/>
    <w:rsid w:val="00A57902"/>
    <w:rsid w:val="00A60406"/>
    <w:rsid w:val="00A60747"/>
    <w:rsid w:val="00A608F5"/>
    <w:rsid w:val="00A60994"/>
    <w:rsid w:val="00A61BAD"/>
    <w:rsid w:val="00A621ED"/>
    <w:rsid w:val="00A634A3"/>
    <w:rsid w:val="00A6463D"/>
    <w:rsid w:val="00A646A7"/>
    <w:rsid w:val="00A648D5"/>
    <w:rsid w:val="00A660C9"/>
    <w:rsid w:val="00A66EC8"/>
    <w:rsid w:val="00A6742B"/>
    <w:rsid w:val="00A6762B"/>
    <w:rsid w:val="00A70885"/>
    <w:rsid w:val="00A70B03"/>
    <w:rsid w:val="00A70C90"/>
    <w:rsid w:val="00A716DF"/>
    <w:rsid w:val="00A7186B"/>
    <w:rsid w:val="00A73450"/>
    <w:rsid w:val="00A73D19"/>
    <w:rsid w:val="00A74A13"/>
    <w:rsid w:val="00A757D1"/>
    <w:rsid w:val="00A7583E"/>
    <w:rsid w:val="00A75B8D"/>
    <w:rsid w:val="00A764D2"/>
    <w:rsid w:val="00A76D51"/>
    <w:rsid w:val="00A77023"/>
    <w:rsid w:val="00A81550"/>
    <w:rsid w:val="00A81758"/>
    <w:rsid w:val="00A822CC"/>
    <w:rsid w:val="00A8259B"/>
    <w:rsid w:val="00A82609"/>
    <w:rsid w:val="00A82B25"/>
    <w:rsid w:val="00A83CCC"/>
    <w:rsid w:val="00A84C37"/>
    <w:rsid w:val="00A85243"/>
    <w:rsid w:val="00A86224"/>
    <w:rsid w:val="00A86404"/>
    <w:rsid w:val="00A903A6"/>
    <w:rsid w:val="00A905BA"/>
    <w:rsid w:val="00A907E5"/>
    <w:rsid w:val="00A909C3"/>
    <w:rsid w:val="00A90C09"/>
    <w:rsid w:val="00A91782"/>
    <w:rsid w:val="00A935BE"/>
    <w:rsid w:val="00A939D5"/>
    <w:rsid w:val="00A9542C"/>
    <w:rsid w:val="00A9590C"/>
    <w:rsid w:val="00A96268"/>
    <w:rsid w:val="00A9642E"/>
    <w:rsid w:val="00A96437"/>
    <w:rsid w:val="00A96970"/>
    <w:rsid w:val="00A96DBA"/>
    <w:rsid w:val="00A9708F"/>
    <w:rsid w:val="00A97EFD"/>
    <w:rsid w:val="00AA0B7B"/>
    <w:rsid w:val="00AA18CB"/>
    <w:rsid w:val="00AA2895"/>
    <w:rsid w:val="00AA38D4"/>
    <w:rsid w:val="00AA3B18"/>
    <w:rsid w:val="00AA431F"/>
    <w:rsid w:val="00AA4330"/>
    <w:rsid w:val="00AA59F3"/>
    <w:rsid w:val="00AA5D76"/>
    <w:rsid w:val="00AA63D4"/>
    <w:rsid w:val="00AA6921"/>
    <w:rsid w:val="00AB0543"/>
    <w:rsid w:val="00AB09A4"/>
    <w:rsid w:val="00AB125D"/>
    <w:rsid w:val="00AB1493"/>
    <w:rsid w:val="00AB1BC9"/>
    <w:rsid w:val="00AB22DE"/>
    <w:rsid w:val="00AB3733"/>
    <w:rsid w:val="00AB3B66"/>
    <w:rsid w:val="00AB48EF"/>
    <w:rsid w:val="00AB551E"/>
    <w:rsid w:val="00AB5ACD"/>
    <w:rsid w:val="00AB5DF8"/>
    <w:rsid w:val="00AB64E2"/>
    <w:rsid w:val="00AB6D81"/>
    <w:rsid w:val="00AB6E32"/>
    <w:rsid w:val="00AB771E"/>
    <w:rsid w:val="00AB77BE"/>
    <w:rsid w:val="00AB79D1"/>
    <w:rsid w:val="00AB7F8B"/>
    <w:rsid w:val="00AC0273"/>
    <w:rsid w:val="00AC0A39"/>
    <w:rsid w:val="00AC1325"/>
    <w:rsid w:val="00AC16ED"/>
    <w:rsid w:val="00AC1AF3"/>
    <w:rsid w:val="00AC2528"/>
    <w:rsid w:val="00AC300D"/>
    <w:rsid w:val="00AC618C"/>
    <w:rsid w:val="00AC68BA"/>
    <w:rsid w:val="00AC6A63"/>
    <w:rsid w:val="00AC6B50"/>
    <w:rsid w:val="00AC7DB8"/>
    <w:rsid w:val="00AD0268"/>
    <w:rsid w:val="00AD188A"/>
    <w:rsid w:val="00AD191C"/>
    <w:rsid w:val="00AD1A8D"/>
    <w:rsid w:val="00AD1E6F"/>
    <w:rsid w:val="00AD31B5"/>
    <w:rsid w:val="00AD34D7"/>
    <w:rsid w:val="00AD4859"/>
    <w:rsid w:val="00AD541B"/>
    <w:rsid w:val="00AD54F2"/>
    <w:rsid w:val="00AD5662"/>
    <w:rsid w:val="00AD68F4"/>
    <w:rsid w:val="00AD6F1B"/>
    <w:rsid w:val="00AD6FF8"/>
    <w:rsid w:val="00AD7577"/>
    <w:rsid w:val="00AD78B9"/>
    <w:rsid w:val="00AD78F7"/>
    <w:rsid w:val="00AD7F70"/>
    <w:rsid w:val="00AE00A8"/>
    <w:rsid w:val="00AE1358"/>
    <w:rsid w:val="00AE1D7F"/>
    <w:rsid w:val="00AE2213"/>
    <w:rsid w:val="00AE3D96"/>
    <w:rsid w:val="00AE4DD6"/>
    <w:rsid w:val="00AE61E8"/>
    <w:rsid w:val="00AF00B8"/>
    <w:rsid w:val="00AF16D0"/>
    <w:rsid w:val="00AF1AFA"/>
    <w:rsid w:val="00AF1CF7"/>
    <w:rsid w:val="00AF1D73"/>
    <w:rsid w:val="00AF2084"/>
    <w:rsid w:val="00AF28A2"/>
    <w:rsid w:val="00AF28D1"/>
    <w:rsid w:val="00AF3194"/>
    <w:rsid w:val="00AF3248"/>
    <w:rsid w:val="00AF39A3"/>
    <w:rsid w:val="00AF3D10"/>
    <w:rsid w:val="00AF3EB0"/>
    <w:rsid w:val="00AF436C"/>
    <w:rsid w:val="00AF4C63"/>
    <w:rsid w:val="00AF4FDE"/>
    <w:rsid w:val="00AF5186"/>
    <w:rsid w:val="00AF5BB6"/>
    <w:rsid w:val="00AF5D36"/>
    <w:rsid w:val="00AF5D69"/>
    <w:rsid w:val="00AF6DC2"/>
    <w:rsid w:val="00AF724C"/>
    <w:rsid w:val="00AF73CB"/>
    <w:rsid w:val="00AF7E45"/>
    <w:rsid w:val="00B00D72"/>
    <w:rsid w:val="00B0149A"/>
    <w:rsid w:val="00B0419C"/>
    <w:rsid w:val="00B05728"/>
    <w:rsid w:val="00B057FF"/>
    <w:rsid w:val="00B06269"/>
    <w:rsid w:val="00B06392"/>
    <w:rsid w:val="00B06544"/>
    <w:rsid w:val="00B06C42"/>
    <w:rsid w:val="00B070EE"/>
    <w:rsid w:val="00B0730B"/>
    <w:rsid w:val="00B11AFF"/>
    <w:rsid w:val="00B12DBE"/>
    <w:rsid w:val="00B13053"/>
    <w:rsid w:val="00B13230"/>
    <w:rsid w:val="00B13A6C"/>
    <w:rsid w:val="00B14A1F"/>
    <w:rsid w:val="00B165DF"/>
    <w:rsid w:val="00B16B01"/>
    <w:rsid w:val="00B170A0"/>
    <w:rsid w:val="00B20113"/>
    <w:rsid w:val="00B212E2"/>
    <w:rsid w:val="00B21E3D"/>
    <w:rsid w:val="00B21EC0"/>
    <w:rsid w:val="00B22532"/>
    <w:rsid w:val="00B22D94"/>
    <w:rsid w:val="00B23530"/>
    <w:rsid w:val="00B23800"/>
    <w:rsid w:val="00B24CF9"/>
    <w:rsid w:val="00B252C5"/>
    <w:rsid w:val="00B25969"/>
    <w:rsid w:val="00B25F86"/>
    <w:rsid w:val="00B2603E"/>
    <w:rsid w:val="00B263D7"/>
    <w:rsid w:val="00B27103"/>
    <w:rsid w:val="00B30310"/>
    <w:rsid w:val="00B30517"/>
    <w:rsid w:val="00B30C54"/>
    <w:rsid w:val="00B31802"/>
    <w:rsid w:val="00B31A2C"/>
    <w:rsid w:val="00B327EA"/>
    <w:rsid w:val="00B3348C"/>
    <w:rsid w:val="00B336A7"/>
    <w:rsid w:val="00B33A4F"/>
    <w:rsid w:val="00B34805"/>
    <w:rsid w:val="00B35B2C"/>
    <w:rsid w:val="00B35CDA"/>
    <w:rsid w:val="00B3620B"/>
    <w:rsid w:val="00B37157"/>
    <w:rsid w:val="00B371CB"/>
    <w:rsid w:val="00B408F0"/>
    <w:rsid w:val="00B41153"/>
    <w:rsid w:val="00B4157F"/>
    <w:rsid w:val="00B425CE"/>
    <w:rsid w:val="00B4299A"/>
    <w:rsid w:val="00B43B78"/>
    <w:rsid w:val="00B44CCF"/>
    <w:rsid w:val="00B46644"/>
    <w:rsid w:val="00B46752"/>
    <w:rsid w:val="00B46B17"/>
    <w:rsid w:val="00B47318"/>
    <w:rsid w:val="00B47A13"/>
    <w:rsid w:val="00B5025F"/>
    <w:rsid w:val="00B50ABA"/>
    <w:rsid w:val="00B50F11"/>
    <w:rsid w:val="00B51947"/>
    <w:rsid w:val="00B51C87"/>
    <w:rsid w:val="00B521BA"/>
    <w:rsid w:val="00B54C60"/>
    <w:rsid w:val="00B55811"/>
    <w:rsid w:val="00B559E1"/>
    <w:rsid w:val="00B5606D"/>
    <w:rsid w:val="00B6145C"/>
    <w:rsid w:val="00B61682"/>
    <w:rsid w:val="00B6190C"/>
    <w:rsid w:val="00B61DEB"/>
    <w:rsid w:val="00B63190"/>
    <w:rsid w:val="00B632AB"/>
    <w:rsid w:val="00B6369D"/>
    <w:rsid w:val="00B63800"/>
    <w:rsid w:val="00B651B0"/>
    <w:rsid w:val="00B66241"/>
    <w:rsid w:val="00B66C09"/>
    <w:rsid w:val="00B7017C"/>
    <w:rsid w:val="00B729EC"/>
    <w:rsid w:val="00B73097"/>
    <w:rsid w:val="00B73B2E"/>
    <w:rsid w:val="00B73E40"/>
    <w:rsid w:val="00B74F6E"/>
    <w:rsid w:val="00B750D0"/>
    <w:rsid w:val="00B751B0"/>
    <w:rsid w:val="00B7591A"/>
    <w:rsid w:val="00B7689A"/>
    <w:rsid w:val="00B76A51"/>
    <w:rsid w:val="00B76B06"/>
    <w:rsid w:val="00B77AA2"/>
    <w:rsid w:val="00B77AFB"/>
    <w:rsid w:val="00B80E3F"/>
    <w:rsid w:val="00B80FBA"/>
    <w:rsid w:val="00B81A59"/>
    <w:rsid w:val="00B821FE"/>
    <w:rsid w:val="00B83445"/>
    <w:rsid w:val="00B83BC8"/>
    <w:rsid w:val="00B8403A"/>
    <w:rsid w:val="00B8453B"/>
    <w:rsid w:val="00B863A0"/>
    <w:rsid w:val="00B86EA1"/>
    <w:rsid w:val="00B87746"/>
    <w:rsid w:val="00B87895"/>
    <w:rsid w:val="00B908F1"/>
    <w:rsid w:val="00B9120F"/>
    <w:rsid w:val="00B91550"/>
    <w:rsid w:val="00B9217D"/>
    <w:rsid w:val="00B922A4"/>
    <w:rsid w:val="00B9432A"/>
    <w:rsid w:val="00B94915"/>
    <w:rsid w:val="00B94B0A"/>
    <w:rsid w:val="00B95A79"/>
    <w:rsid w:val="00B96131"/>
    <w:rsid w:val="00B962D4"/>
    <w:rsid w:val="00B972F6"/>
    <w:rsid w:val="00B97B90"/>
    <w:rsid w:val="00B97CE5"/>
    <w:rsid w:val="00BA0CC2"/>
    <w:rsid w:val="00BA3169"/>
    <w:rsid w:val="00BA3580"/>
    <w:rsid w:val="00BA38F4"/>
    <w:rsid w:val="00BA48D5"/>
    <w:rsid w:val="00BA5161"/>
    <w:rsid w:val="00BA5C4B"/>
    <w:rsid w:val="00BA6313"/>
    <w:rsid w:val="00BA67F0"/>
    <w:rsid w:val="00BB032F"/>
    <w:rsid w:val="00BB499C"/>
    <w:rsid w:val="00BB75A2"/>
    <w:rsid w:val="00BB7621"/>
    <w:rsid w:val="00BC02D1"/>
    <w:rsid w:val="00BC04D5"/>
    <w:rsid w:val="00BC08C7"/>
    <w:rsid w:val="00BC1481"/>
    <w:rsid w:val="00BC1535"/>
    <w:rsid w:val="00BC17D9"/>
    <w:rsid w:val="00BC1BA6"/>
    <w:rsid w:val="00BC34F1"/>
    <w:rsid w:val="00BC3998"/>
    <w:rsid w:val="00BC5057"/>
    <w:rsid w:val="00BC54DD"/>
    <w:rsid w:val="00BC5704"/>
    <w:rsid w:val="00BC5738"/>
    <w:rsid w:val="00BC592F"/>
    <w:rsid w:val="00BC5F27"/>
    <w:rsid w:val="00BC6467"/>
    <w:rsid w:val="00BD0B6A"/>
    <w:rsid w:val="00BD4270"/>
    <w:rsid w:val="00BD4AF6"/>
    <w:rsid w:val="00BD4ECD"/>
    <w:rsid w:val="00BD4FC8"/>
    <w:rsid w:val="00BD5228"/>
    <w:rsid w:val="00BD5487"/>
    <w:rsid w:val="00BD54DD"/>
    <w:rsid w:val="00BD5520"/>
    <w:rsid w:val="00BD5F67"/>
    <w:rsid w:val="00BD6600"/>
    <w:rsid w:val="00BD6E09"/>
    <w:rsid w:val="00BD7485"/>
    <w:rsid w:val="00BE0EC6"/>
    <w:rsid w:val="00BE1827"/>
    <w:rsid w:val="00BE1931"/>
    <w:rsid w:val="00BE26D9"/>
    <w:rsid w:val="00BE3982"/>
    <w:rsid w:val="00BE429A"/>
    <w:rsid w:val="00BE5747"/>
    <w:rsid w:val="00BE59F7"/>
    <w:rsid w:val="00BE6C29"/>
    <w:rsid w:val="00BE78F9"/>
    <w:rsid w:val="00BE7C17"/>
    <w:rsid w:val="00BF18C2"/>
    <w:rsid w:val="00BF2516"/>
    <w:rsid w:val="00BF2F8D"/>
    <w:rsid w:val="00BF30FA"/>
    <w:rsid w:val="00BF3131"/>
    <w:rsid w:val="00BF341B"/>
    <w:rsid w:val="00BF3BB7"/>
    <w:rsid w:val="00BF5360"/>
    <w:rsid w:val="00BF6486"/>
    <w:rsid w:val="00BF651B"/>
    <w:rsid w:val="00BF6C92"/>
    <w:rsid w:val="00BF7148"/>
    <w:rsid w:val="00BF75B8"/>
    <w:rsid w:val="00BF7951"/>
    <w:rsid w:val="00C01A39"/>
    <w:rsid w:val="00C02772"/>
    <w:rsid w:val="00C03034"/>
    <w:rsid w:val="00C04324"/>
    <w:rsid w:val="00C0537C"/>
    <w:rsid w:val="00C0655A"/>
    <w:rsid w:val="00C07B81"/>
    <w:rsid w:val="00C07DFE"/>
    <w:rsid w:val="00C11D18"/>
    <w:rsid w:val="00C12683"/>
    <w:rsid w:val="00C12E73"/>
    <w:rsid w:val="00C12FAE"/>
    <w:rsid w:val="00C136EC"/>
    <w:rsid w:val="00C1490A"/>
    <w:rsid w:val="00C14CD4"/>
    <w:rsid w:val="00C15209"/>
    <w:rsid w:val="00C157B8"/>
    <w:rsid w:val="00C15CE1"/>
    <w:rsid w:val="00C1605F"/>
    <w:rsid w:val="00C16D4C"/>
    <w:rsid w:val="00C16FB1"/>
    <w:rsid w:val="00C173D0"/>
    <w:rsid w:val="00C17A3C"/>
    <w:rsid w:val="00C17D3F"/>
    <w:rsid w:val="00C20708"/>
    <w:rsid w:val="00C21249"/>
    <w:rsid w:val="00C226D0"/>
    <w:rsid w:val="00C23205"/>
    <w:rsid w:val="00C247CF"/>
    <w:rsid w:val="00C24847"/>
    <w:rsid w:val="00C25652"/>
    <w:rsid w:val="00C25680"/>
    <w:rsid w:val="00C25852"/>
    <w:rsid w:val="00C2591E"/>
    <w:rsid w:val="00C26FB7"/>
    <w:rsid w:val="00C270C5"/>
    <w:rsid w:val="00C27973"/>
    <w:rsid w:val="00C30A5D"/>
    <w:rsid w:val="00C3155B"/>
    <w:rsid w:val="00C33652"/>
    <w:rsid w:val="00C33846"/>
    <w:rsid w:val="00C33FDA"/>
    <w:rsid w:val="00C340EA"/>
    <w:rsid w:val="00C34468"/>
    <w:rsid w:val="00C3616E"/>
    <w:rsid w:val="00C363CA"/>
    <w:rsid w:val="00C368AE"/>
    <w:rsid w:val="00C4078E"/>
    <w:rsid w:val="00C412F8"/>
    <w:rsid w:val="00C42005"/>
    <w:rsid w:val="00C422B0"/>
    <w:rsid w:val="00C42666"/>
    <w:rsid w:val="00C42BF6"/>
    <w:rsid w:val="00C433C0"/>
    <w:rsid w:val="00C45EB4"/>
    <w:rsid w:val="00C4677B"/>
    <w:rsid w:val="00C476D1"/>
    <w:rsid w:val="00C47F14"/>
    <w:rsid w:val="00C50187"/>
    <w:rsid w:val="00C50555"/>
    <w:rsid w:val="00C50D6E"/>
    <w:rsid w:val="00C52D17"/>
    <w:rsid w:val="00C53086"/>
    <w:rsid w:val="00C53222"/>
    <w:rsid w:val="00C5340C"/>
    <w:rsid w:val="00C546EC"/>
    <w:rsid w:val="00C54B62"/>
    <w:rsid w:val="00C54CCD"/>
    <w:rsid w:val="00C55550"/>
    <w:rsid w:val="00C56E4C"/>
    <w:rsid w:val="00C618B4"/>
    <w:rsid w:val="00C618E6"/>
    <w:rsid w:val="00C623AD"/>
    <w:rsid w:val="00C634CA"/>
    <w:rsid w:val="00C63560"/>
    <w:rsid w:val="00C63862"/>
    <w:rsid w:val="00C639FF"/>
    <w:rsid w:val="00C63A8E"/>
    <w:rsid w:val="00C6585E"/>
    <w:rsid w:val="00C66039"/>
    <w:rsid w:val="00C7055B"/>
    <w:rsid w:val="00C705A9"/>
    <w:rsid w:val="00C70618"/>
    <w:rsid w:val="00C70815"/>
    <w:rsid w:val="00C70C90"/>
    <w:rsid w:val="00C71658"/>
    <w:rsid w:val="00C71896"/>
    <w:rsid w:val="00C73BB7"/>
    <w:rsid w:val="00C750FD"/>
    <w:rsid w:val="00C76AC4"/>
    <w:rsid w:val="00C77968"/>
    <w:rsid w:val="00C805A6"/>
    <w:rsid w:val="00C805E2"/>
    <w:rsid w:val="00C8123E"/>
    <w:rsid w:val="00C819CE"/>
    <w:rsid w:val="00C8276A"/>
    <w:rsid w:val="00C83EF2"/>
    <w:rsid w:val="00C83F4E"/>
    <w:rsid w:val="00C849D5"/>
    <w:rsid w:val="00C84EBB"/>
    <w:rsid w:val="00C84F3E"/>
    <w:rsid w:val="00C865F6"/>
    <w:rsid w:val="00C87337"/>
    <w:rsid w:val="00C878A0"/>
    <w:rsid w:val="00C91F6D"/>
    <w:rsid w:val="00C92BF5"/>
    <w:rsid w:val="00C92D96"/>
    <w:rsid w:val="00C9399E"/>
    <w:rsid w:val="00C945B5"/>
    <w:rsid w:val="00C94A75"/>
    <w:rsid w:val="00C95268"/>
    <w:rsid w:val="00C95A90"/>
    <w:rsid w:val="00C965B9"/>
    <w:rsid w:val="00C96CA8"/>
    <w:rsid w:val="00C96CF2"/>
    <w:rsid w:val="00C96E78"/>
    <w:rsid w:val="00C970B2"/>
    <w:rsid w:val="00C97331"/>
    <w:rsid w:val="00C97B13"/>
    <w:rsid w:val="00C97FA1"/>
    <w:rsid w:val="00CA0D17"/>
    <w:rsid w:val="00CA2C7C"/>
    <w:rsid w:val="00CA2C9C"/>
    <w:rsid w:val="00CA31F6"/>
    <w:rsid w:val="00CA3C06"/>
    <w:rsid w:val="00CA4C1D"/>
    <w:rsid w:val="00CA4D76"/>
    <w:rsid w:val="00CA5FE0"/>
    <w:rsid w:val="00CA6AE5"/>
    <w:rsid w:val="00CA7110"/>
    <w:rsid w:val="00CA7BFC"/>
    <w:rsid w:val="00CB007B"/>
    <w:rsid w:val="00CB0677"/>
    <w:rsid w:val="00CB0DB8"/>
    <w:rsid w:val="00CB188C"/>
    <w:rsid w:val="00CB1F87"/>
    <w:rsid w:val="00CB26D2"/>
    <w:rsid w:val="00CB2935"/>
    <w:rsid w:val="00CB3DE9"/>
    <w:rsid w:val="00CB3E33"/>
    <w:rsid w:val="00CB52D6"/>
    <w:rsid w:val="00CB5DE3"/>
    <w:rsid w:val="00CB6501"/>
    <w:rsid w:val="00CB74CF"/>
    <w:rsid w:val="00CB75E3"/>
    <w:rsid w:val="00CC0389"/>
    <w:rsid w:val="00CC0628"/>
    <w:rsid w:val="00CC084F"/>
    <w:rsid w:val="00CC108C"/>
    <w:rsid w:val="00CC3863"/>
    <w:rsid w:val="00CC4D6B"/>
    <w:rsid w:val="00CC5A80"/>
    <w:rsid w:val="00CC62CF"/>
    <w:rsid w:val="00CC70B2"/>
    <w:rsid w:val="00CC747A"/>
    <w:rsid w:val="00CC769F"/>
    <w:rsid w:val="00CD0FC4"/>
    <w:rsid w:val="00CD210B"/>
    <w:rsid w:val="00CD2F47"/>
    <w:rsid w:val="00CD39EF"/>
    <w:rsid w:val="00CD3B57"/>
    <w:rsid w:val="00CD3FD7"/>
    <w:rsid w:val="00CD40FA"/>
    <w:rsid w:val="00CD41FD"/>
    <w:rsid w:val="00CD528F"/>
    <w:rsid w:val="00CD570E"/>
    <w:rsid w:val="00CD67F2"/>
    <w:rsid w:val="00CD6B9C"/>
    <w:rsid w:val="00CD6EF7"/>
    <w:rsid w:val="00CE2119"/>
    <w:rsid w:val="00CE2D82"/>
    <w:rsid w:val="00CE3826"/>
    <w:rsid w:val="00CE44B0"/>
    <w:rsid w:val="00CE4681"/>
    <w:rsid w:val="00CE6A81"/>
    <w:rsid w:val="00CE7C20"/>
    <w:rsid w:val="00CF3676"/>
    <w:rsid w:val="00CF36A0"/>
    <w:rsid w:val="00CF634F"/>
    <w:rsid w:val="00D008ED"/>
    <w:rsid w:val="00D01EDC"/>
    <w:rsid w:val="00D01F7B"/>
    <w:rsid w:val="00D020B2"/>
    <w:rsid w:val="00D02282"/>
    <w:rsid w:val="00D02850"/>
    <w:rsid w:val="00D028F2"/>
    <w:rsid w:val="00D02C21"/>
    <w:rsid w:val="00D02D2F"/>
    <w:rsid w:val="00D04310"/>
    <w:rsid w:val="00D049F6"/>
    <w:rsid w:val="00D04B49"/>
    <w:rsid w:val="00D04D55"/>
    <w:rsid w:val="00D052CD"/>
    <w:rsid w:val="00D053FB"/>
    <w:rsid w:val="00D05B32"/>
    <w:rsid w:val="00D07972"/>
    <w:rsid w:val="00D07F4A"/>
    <w:rsid w:val="00D110BF"/>
    <w:rsid w:val="00D1128A"/>
    <w:rsid w:val="00D12740"/>
    <w:rsid w:val="00D14E7D"/>
    <w:rsid w:val="00D14F36"/>
    <w:rsid w:val="00D163C2"/>
    <w:rsid w:val="00D164BC"/>
    <w:rsid w:val="00D16B45"/>
    <w:rsid w:val="00D16CFC"/>
    <w:rsid w:val="00D17EE1"/>
    <w:rsid w:val="00D2099F"/>
    <w:rsid w:val="00D21131"/>
    <w:rsid w:val="00D2281C"/>
    <w:rsid w:val="00D23FBA"/>
    <w:rsid w:val="00D24B4F"/>
    <w:rsid w:val="00D25122"/>
    <w:rsid w:val="00D25DAC"/>
    <w:rsid w:val="00D267D6"/>
    <w:rsid w:val="00D27070"/>
    <w:rsid w:val="00D27590"/>
    <w:rsid w:val="00D27D52"/>
    <w:rsid w:val="00D3169A"/>
    <w:rsid w:val="00D3201E"/>
    <w:rsid w:val="00D349F5"/>
    <w:rsid w:val="00D34F39"/>
    <w:rsid w:val="00D35B80"/>
    <w:rsid w:val="00D36CBF"/>
    <w:rsid w:val="00D36D51"/>
    <w:rsid w:val="00D3737E"/>
    <w:rsid w:val="00D3782C"/>
    <w:rsid w:val="00D37F10"/>
    <w:rsid w:val="00D41789"/>
    <w:rsid w:val="00D41D4A"/>
    <w:rsid w:val="00D4209F"/>
    <w:rsid w:val="00D43DA0"/>
    <w:rsid w:val="00D43E58"/>
    <w:rsid w:val="00D45294"/>
    <w:rsid w:val="00D45C88"/>
    <w:rsid w:val="00D46CDB"/>
    <w:rsid w:val="00D47ED1"/>
    <w:rsid w:val="00D50DE9"/>
    <w:rsid w:val="00D5233E"/>
    <w:rsid w:val="00D52711"/>
    <w:rsid w:val="00D53901"/>
    <w:rsid w:val="00D53964"/>
    <w:rsid w:val="00D54C4A"/>
    <w:rsid w:val="00D56076"/>
    <w:rsid w:val="00D60724"/>
    <w:rsid w:val="00D60BFB"/>
    <w:rsid w:val="00D63C10"/>
    <w:rsid w:val="00D63DB8"/>
    <w:rsid w:val="00D64120"/>
    <w:rsid w:val="00D66093"/>
    <w:rsid w:val="00D662E2"/>
    <w:rsid w:val="00D66802"/>
    <w:rsid w:val="00D669E9"/>
    <w:rsid w:val="00D67453"/>
    <w:rsid w:val="00D67A1C"/>
    <w:rsid w:val="00D704F8"/>
    <w:rsid w:val="00D7183F"/>
    <w:rsid w:val="00D72047"/>
    <w:rsid w:val="00D721F4"/>
    <w:rsid w:val="00D722A6"/>
    <w:rsid w:val="00D7239F"/>
    <w:rsid w:val="00D72A24"/>
    <w:rsid w:val="00D739F3"/>
    <w:rsid w:val="00D741FB"/>
    <w:rsid w:val="00D74E48"/>
    <w:rsid w:val="00D755FC"/>
    <w:rsid w:val="00D757C4"/>
    <w:rsid w:val="00D7682F"/>
    <w:rsid w:val="00D77448"/>
    <w:rsid w:val="00D7768B"/>
    <w:rsid w:val="00D77BE7"/>
    <w:rsid w:val="00D80245"/>
    <w:rsid w:val="00D80261"/>
    <w:rsid w:val="00D8140F"/>
    <w:rsid w:val="00D81443"/>
    <w:rsid w:val="00D81EB2"/>
    <w:rsid w:val="00D83DD2"/>
    <w:rsid w:val="00D85A2B"/>
    <w:rsid w:val="00D866C6"/>
    <w:rsid w:val="00D8752F"/>
    <w:rsid w:val="00D90D9D"/>
    <w:rsid w:val="00D91276"/>
    <w:rsid w:val="00D914BD"/>
    <w:rsid w:val="00D9166B"/>
    <w:rsid w:val="00D91D73"/>
    <w:rsid w:val="00D923A5"/>
    <w:rsid w:val="00D92640"/>
    <w:rsid w:val="00D926EB"/>
    <w:rsid w:val="00D930AD"/>
    <w:rsid w:val="00D93164"/>
    <w:rsid w:val="00D9513D"/>
    <w:rsid w:val="00D96214"/>
    <w:rsid w:val="00D97F98"/>
    <w:rsid w:val="00DA0CD9"/>
    <w:rsid w:val="00DA19A2"/>
    <w:rsid w:val="00DA2939"/>
    <w:rsid w:val="00DA3269"/>
    <w:rsid w:val="00DA32F7"/>
    <w:rsid w:val="00DA352D"/>
    <w:rsid w:val="00DA50F5"/>
    <w:rsid w:val="00DA6A7E"/>
    <w:rsid w:val="00DA6F9C"/>
    <w:rsid w:val="00DA6FAD"/>
    <w:rsid w:val="00DB05AB"/>
    <w:rsid w:val="00DB06DE"/>
    <w:rsid w:val="00DB167D"/>
    <w:rsid w:val="00DB3DD4"/>
    <w:rsid w:val="00DB3F18"/>
    <w:rsid w:val="00DB4BC2"/>
    <w:rsid w:val="00DB50F1"/>
    <w:rsid w:val="00DB7978"/>
    <w:rsid w:val="00DB7F4B"/>
    <w:rsid w:val="00DC13D4"/>
    <w:rsid w:val="00DC3730"/>
    <w:rsid w:val="00DC48A0"/>
    <w:rsid w:val="00DC5567"/>
    <w:rsid w:val="00DC56A3"/>
    <w:rsid w:val="00DC6690"/>
    <w:rsid w:val="00DC6A71"/>
    <w:rsid w:val="00DC7222"/>
    <w:rsid w:val="00DC72B1"/>
    <w:rsid w:val="00DC7725"/>
    <w:rsid w:val="00DC7C14"/>
    <w:rsid w:val="00DC7FA2"/>
    <w:rsid w:val="00DD0566"/>
    <w:rsid w:val="00DD0DDE"/>
    <w:rsid w:val="00DD24B5"/>
    <w:rsid w:val="00DD2EA5"/>
    <w:rsid w:val="00DD3804"/>
    <w:rsid w:val="00DD476F"/>
    <w:rsid w:val="00DD6163"/>
    <w:rsid w:val="00DD6769"/>
    <w:rsid w:val="00DD692E"/>
    <w:rsid w:val="00DD6B3C"/>
    <w:rsid w:val="00DD7745"/>
    <w:rsid w:val="00DE103B"/>
    <w:rsid w:val="00DE195A"/>
    <w:rsid w:val="00DE1A76"/>
    <w:rsid w:val="00DE1D95"/>
    <w:rsid w:val="00DE3323"/>
    <w:rsid w:val="00DE4EF4"/>
    <w:rsid w:val="00DE4FD6"/>
    <w:rsid w:val="00DE5282"/>
    <w:rsid w:val="00DE5DEA"/>
    <w:rsid w:val="00DE7B03"/>
    <w:rsid w:val="00DE7CC3"/>
    <w:rsid w:val="00DF00E5"/>
    <w:rsid w:val="00DF18FB"/>
    <w:rsid w:val="00DF1A44"/>
    <w:rsid w:val="00DF1C2D"/>
    <w:rsid w:val="00DF237C"/>
    <w:rsid w:val="00DF2741"/>
    <w:rsid w:val="00DF3A22"/>
    <w:rsid w:val="00DF3D2E"/>
    <w:rsid w:val="00DF3D38"/>
    <w:rsid w:val="00DF4DF9"/>
    <w:rsid w:val="00DF57BD"/>
    <w:rsid w:val="00DF73E7"/>
    <w:rsid w:val="00DF771B"/>
    <w:rsid w:val="00DF7737"/>
    <w:rsid w:val="00E012AB"/>
    <w:rsid w:val="00E01408"/>
    <w:rsid w:val="00E0153F"/>
    <w:rsid w:val="00E024C9"/>
    <w:rsid w:val="00E02606"/>
    <w:rsid w:val="00E03A67"/>
    <w:rsid w:val="00E05421"/>
    <w:rsid w:val="00E05636"/>
    <w:rsid w:val="00E05ABA"/>
    <w:rsid w:val="00E05C18"/>
    <w:rsid w:val="00E05ECE"/>
    <w:rsid w:val="00E06376"/>
    <w:rsid w:val="00E06903"/>
    <w:rsid w:val="00E06F82"/>
    <w:rsid w:val="00E11080"/>
    <w:rsid w:val="00E111DA"/>
    <w:rsid w:val="00E12AE8"/>
    <w:rsid w:val="00E12C86"/>
    <w:rsid w:val="00E1300C"/>
    <w:rsid w:val="00E136B4"/>
    <w:rsid w:val="00E14717"/>
    <w:rsid w:val="00E14C81"/>
    <w:rsid w:val="00E15CEE"/>
    <w:rsid w:val="00E16AF8"/>
    <w:rsid w:val="00E17B6C"/>
    <w:rsid w:val="00E17BB3"/>
    <w:rsid w:val="00E17F04"/>
    <w:rsid w:val="00E20679"/>
    <w:rsid w:val="00E2108E"/>
    <w:rsid w:val="00E23693"/>
    <w:rsid w:val="00E24BF8"/>
    <w:rsid w:val="00E259C3"/>
    <w:rsid w:val="00E25F40"/>
    <w:rsid w:val="00E262E1"/>
    <w:rsid w:val="00E26582"/>
    <w:rsid w:val="00E27366"/>
    <w:rsid w:val="00E27777"/>
    <w:rsid w:val="00E27FDF"/>
    <w:rsid w:val="00E30D26"/>
    <w:rsid w:val="00E314AF"/>
    <w:rsid w:val="00E31C5D"/>
    <w:rsid w:val="00E31F33"/>
    <w:rsid w:val="00E32116"/>
    <w:rsid w:val="00E33A6E"/>
    <w:rsid w:val="00E35B55"/>
    <w:rsid w:val="00E3733F"/>
    <w:rsid w:val="00E40A60"/>
    <w:rsid w:val="00E4170A"/>
    <w:rsid w:val="00E41880"/>
    <w:rsid w:val="00E42DBD"/>
    <w:rsid w:val="00E435B6"/>
    <w:rsid w:val="00E43E1B"/>
    <w:rsid w:val="00E45A6B"/>
    <w:rsid w:val="00E46B4C"/>
    <w:rsid w:val="00E4734B"/>
    <w:rsid w:val="00E47784"/>
    <w:rsid w:val="00E47811"/>
    <w:rsid w:val="00E47A97"/>
    <w:rsid w:val="00E47F0F"/>
    <w:rsid w:val="00E50A83"/>
    <w:rsid w:val="00E5103E"/>
    <w:rsid w:val="00E51589"/>
    <w:rsid w:val="00E519A7"/>
    <w:rsid w:val="00E525EE"/>
    <w:rsid w:val="00E5363A"/>
    <w:rsid w:val="00E539A8"/>
    <w:rsid w:val="00E55624"/>
    <w:rsid w:val="00E55910"/>
    <w:rsid w:val="00E55946"/>
    <w:rsid w:val="00E56871"/>
    <w:rsid w:val="00E56AA1"/>
    <w:rsid w:val="00E56E91"/>
    <w:rsid w:val="00E60513"/>
    <w:rsid w:val="00E6101A"/>
    <w:rsid w:val="00E617D6"/>
    <w:rsid w:val="00E61F3D"/>
    <w:rsid w:val="00E62C38"/>
    <w:rsid w:val="00E631CC"/>
    <w:rsid w:val="00E634EC"/>
    <w:rsid w:val="00E6367E"/>
    <w:rsid w:val="00E63C22"/>
    <w:rsid w:val="00E64ABB"/>
    <w:rsid w:val="00E65862"/>
    <w:rsid w:val="00E65C64"/>
    <w:rsid w:val="00E66898"/>
    <w:rsid w:val="00E66ADB"/>
    <w:rsid w:val="00E673C7"/>
    <w:rsid w:val="00E67DC4"/>
    <w:rsid w:val="00E70F11"/>
    <w:rsid w:val="00E718E5"/>
    <w:rsid w:val="00E72CE5"/>
    <w:rsid w:val="00E73ACD"/>
    <w:rsid w:val="00E747A3"/>
    <w:rsid w:val="00E7595A"/>
    <w:rsid w:val="00E761AA"/>
    <w:rsid w:val="00E769BE"/>
    <w:rsid w:val="00E769D1"/>
    <w:rsid w:val="00E8135C"/>
    <w:rsid w:val="00E83CCC"/>
    <w:rsid w:val="00E83FC6"/>
    <w:rsid w:val="00E84218"/>
    <w:rsid w:val="00E84AD9"/>
    <w:rsid w:val="00E85AA4"/>
    <w:rsid w:val="00E85BBD"/>
    <w:rsid w:val="00E869FC"/>
    <w:rsid w:val="00E87124"/>
    <w:rsid w:val="00E87698"/>
    <w:rsid w:val="00E87A4D"/>
    <w:rsid w:val="00E87AA9"/>
    <w:rsid w:val="00E87FFB"/>
    <w:rsid w:val="00E9088D"/>
    <w:rsid w:val="00E90E72"/>
    <w:rsid w:val="00E90F31"/>
    <w:rsid w:val="00E91C0C"/>
    <w:rsid w:val="00E91FFA"/>
    <w:rsid w:val="00E92D52"/>
    <w:rsid w:val="00E93528"/>
    <w:rsid w:val="00E93EDB"/>
    <w:rsid w:val="00E9408D"/>
    <w:rsid w:val="00E96A4F"/>
    <w:rsid w:val="00E96BBB"/>
    <w:rsid w:val="00EA000F"/>
    <w:rsid w:val="00EA11FA"/>
    <w:rsid w:val="00EA1B2C"/>
    <w:rsid w:val="00EA2BDD"/>
    <w:rsid w:val="00EA30C4"/>
    <w:rsid w:val="00EA34C2"/>
    <w:rsid w:val="00EA480A"/>
    <w:rsid w:val="00EA6DB3"/>
    <w:rsid w:val="00EA6EC0"/>
    <w:rsid w:val="00EB06DC"/>
    <w:rsid w:val="00EB0E30"/>
    <w:rsid w:val="00EB0ED6"/>
    <w:rsid w:val="00EB1A2E"/>
    <w:rsid w:val="00EB1CAC"/>
    <w:rsid w:val="00EB294E"/>
    <w:rsid w:val="00EB2E79"/>
    <w:rsid w:val="00EB35B5"/>
    <w:rsid w:val="00EB455A"/>
    <w:rsid w:val="00EB71E7"/>
    <w:rsid w:val="00EC06AF"/>
    <w:rsid w:val="00EC0883"/>
    <w:rsid w:val="00EC10E7"/>
    <w:rsid w:val="00EC1A32"/>
    <w:rsid w:val="00EC293A"/>
    <w:rsid w:val="00EC2AE2"/>
    <w:rsid w:val="00EC2EDF"/>
    <w:rsid w:val="00EC3AEC"/>
    <w:rsid w:val="00EC3F41"/>
    <w:rsid w:val="00EC3FE1"/>
    <w:rsid w:val="00EC7FE6"/>
    <w:rsid w:val="00ED0661"/>
    <w:rsid w:val="00ED0DE0"/>
    <w:rsid w:val="00ED1274"/>
    <w:rsid w:val="00ED30ED"/>
    <w:rsid w:val="00ED4750"/>
    <w:rsid w:val="00ED487A"/>
    <w:rsid w:val="00ED4944"/>
    <w:rsid w:val="00ED495A"/>
    <w:rsid w:val="00ED4F3B"/>
    <w:rsid w:val="00ED5708"/>
    <w:rsid w:val="00ED5ED3"/>
    <w:rsid w:val="00ED7027"/>
    <w:rsid w:val="00EE0339"/>
    <w:rsid w:val="00EE23AE"/>
    <w:rsid w:val="00EE271A"/>
    <w:rsid w:val="00EE3FF9"/>
    <w:rsid w:val="00EE40EE"/>
    <w:rsid w:val="00EE4CBD"/>
    <w:rsid w:val="00EE516A"/>
    <w:rsid w:val="00EE6269"/>
    <w:rsid w:val="00EE735D"/>
    <w:rsid w:val="00EF01B5"/>
    <w:rsid w:val="00EF063B"/>
    <w:rsid w:val="00EF1C97"/>
    <w:rsid w:val="00EF2872"/>
    <w:rsid w:val="00EF3A5D"/>
    <w:rsid w:val="00EF3C38"/>
    <w:rsid w:val="00EF41D0"/>
    <w:rsid w:val="00EF46B6"/>
    <w:rsid w:val="00EF4CAE"/>
    <w:rsid w:val="00EF5938"/>
    <w:rsid w:val="00EF5D4B"/>
    <w:rsid w:val="00EF6248"/>
    <w:rsid w:val="00EF651C"/>
    <w:rsid w:val="00EF6BCC"/>
    <w:rsid w:val="00F009B9"/>
    <w:rsid w:val="00F00DEE"/>
    <w:rsid w:val="00F01145"/>
    <w:rsid w:val="00F017B3"/>
    <w:rsid w:val="00F026D5"/>
    <w:rsid w:val="00F02F90"/>
    <w:rsid w:val="00F03462"/>
    <w:rsid w:val="00F036CD"/>
    <w:rsid w:val="00F042A7"/>
    <w:rsid w:val="00F04811"/>
    <w:rsid w:val="00F05719"/>
    <w:rsid w:val="00F0573D"/>
    <w:rsid w:val="00F060BA"/>
    <w:rsid w:val="00F069E1"/>
    <w:rsid w:val="00F07693"/>
    <w:rsid w:val="00F078B0"/>
    <w:rsid w:val="00F07B1E"/>
    <w:rsid w:val="00F11114"/>
    <w:rsid w:val="00F11D59"/>
    <w:rsid w:val="00F125E8"/>
    <w:rsid w:val="00F1285F"/>
    <w:rsid w:val="00F14EE3"/>
    <w:rsid w:val="00F16CA7"/>
    <w:rsid w:val="00F175CC"/>
    <w:rsid w:val="00F17A00"/>
    <w:rsid w:val="00F17C22"/>
    <w:rsid w:val="00F20CE9"/>
    <w:rsid w:val="00F21BF8"/>
    <w:rsid w:val="00F21E28"/>
    <w:rsid w:val="00F21F35"/>
    <w:rsid w:val="00F22048"/>
    <w:rsid w:val="00F224DA"/>
    <w:rsid w:val="00F224EE"/>
    <w:rsid w:val="00F2253E"/>
    <w:rsid w:val="00F22A38"/>
    <w:rsid w:val="00F22B6B"/>
    <w:rsid w:val="00F23373"/>
    <w:rsid w:val="00F254A3"/>
    <w:rsid w:val="00F26872"/>
    <w:rsid w:val="00F26F08"/>
    <w:rsid w:val="00F27881"/>
    <w:rsid w:val="00F30331"/>
    <w:rsid w:val="00F30447"/>
    <w:rsid w:val="00F33826"/>
    <w:rsid w:val="00F338A4"/>
    <w:rsid w:val="00F34E03"/>
    <w:rsid w:val="00F351F6"/>
    <w:rsid w:val="00F35FE1"/>
    <w:rsid w:val="00F37628"/>
    <w:rsid w:val="00F37800"/>
    <w:rsid w:val="00F40154"/>
    <w:rsid w:val="00F405F4"/>
    <w:rsid w:val="00F433BE"/>
    <w:rsid w:val="00F439C1"/>
    <w:rsid w:val="00F4481C"/>
    <w:rsid w:val="00F44A60"/>
    <w:rsid w:val="00F454F0"/>
    <w:rsid w:val="00F45828"/>
    <w:rsid w:val="00F46768"/>
    <w:rsid w:val="00F46DE3"/>
    <w:rsid w:val="00F47098"/>
    <w:rsid w:val="00F47456"/>
    <w:rsid w:val="00F51B19"/>
    <w:rsid w:val="00F51C5C"/>
    <w:rsid w:val="00F5250A"/>
    <w:rsid w:val="00F52745"/>
    <w:rsid w:val="00F52CE1"/>
    <w:rsid w:val="00F53089"/>
    <w:rsid w:val="00F5376B"/>
    <w:rsid w:val="00F5382E"/>
    <w:rsid w:val="00F53E5D"/>
    <w:rsid w:val="00F54085"/>
    <w:rsid w:val="00F541A6"/>
    <w:rsid w:val="00F541AC"/>
    <w:rsid w:val="00F54275"/>
    <w:rsid w:val="00F5443C"/>
    <w:rsid w:val="00F54BCF"/>
    <w:rsid w:val="00F560F3"/>
    <w:rsid w:val="00F56916"/>
    <w:rsid w:val="00F57402"/>
    <w:rsid w:val="00F606D1"/>
    <w:rsid w:val="00F614D6"/>
    <w:rsid w:val="00F622BC"/>
    <w:rsid w:val="00F62D10"/>
    <w:rsid w:val="00F64016"/>
    <w:rsid w:val="00F644AF"/>
    <w:rsid w:val="00F6517F"/>
    <w:rsid w:val="00F66766"/>
    <w:rsid w:val="00F66B3A"/>
    <w:rsid w:val="00F70896"/>
    <w:rsid w:val="00F70B23"/>
    <w:rsid w:val="00F70CC9"/>
    <w:rsid w:val="00F710DF"/>
    <w:rsid w:val="00F713DA"/>
    <w:rsid w:val="00F72C11"/>
    <w:rsid w:val="00F73D8C"/>
    <w:rsid w:val="00F74090"/>
    <w:rsid w:val="00F74746"/>
    <w:rsid w:val="00F749EA"/>
    <w:rsid w:val="00F752B3"/>
    <w:rsid w:val="00F764F2"/>
    <w:rsid w:val="00F765B4"/>
    <w:rsid w:val="00F76F53"/>
    <w:rsid w:val="00F77099"/>
    <w:rsid w:val="00F775CA"/>
    <w:rsid w:val="00F8037A"/>
    <w:rsid w:val="00F80C8F"/>
    <w:rsid w:val="00F80CCF"/>
    <w:rsid w:val="00F821C3"/>
    <w:rsid w:val="00F831BE"/>
    <w:rsid w:val="00F83712"/>
    <w:rsid w:val="00F83B5B"/>
    <w:rsid w:val="00F83B8C"/>
    <w:rsid w:val="00F84147"/>
    <w:rsid w:val="00F84ACC"/>
    <w:rsid w:val="00F86828"/>
    <w:rsid w:val="00F87572"/>
    <w:rsid w:val="00F904DF"/>
    <w:rsid w:val="00F90FF4"/>
    <w:rsid w:val="00F9132F"/>
    <w:rsid w:val="00F92844"/>
    <w:rsid w:val="00F93669"/>
    <w:rsid w:val="00F938EA"/>
    <w:rsid w:val="00F93988"/>
    <w:rsid w:val="00F94521"/>
    <w:rsid w:val="00F95828"/>
    <w:rsid w:val="00F95BF2"/>
    <w:rsid w:val="00F95C3E"/>
    <w:rsid w:val="00F960EE"/>
    <w:rsid w:val="00F97D3B"/>
    <w:rsid w:val="00FA10E8"/>
    <w:rsid w:val="00FA2215"/>
    <w:rsid w:val="00FA242C"/>
    <w:rsid w:val="00FA2958"/>
    <w:rsid w:val="00FA2C72"/>
    <w:rsid w:val="00FA2C91"/>
    <w:rsid w:val="00FA57E1"/>
    <w:rsid w:val="00FA6A46"/>
    <w:rsid w:val="00FA6F6E"/>
    <w:rsid w:val="00FA74B1"/>
    <w:rsid w:val="00FA7DC3"/>
    <w:rsid w:val="00FA7FA7"/>
    <w:rsid w:val="00FB0511"/>
    <w:rsid w:val="00FB1071"/>
    <w:rsid w:val="00FB13AA"/>
    <w:rsid w:val="00FB177E"/>
    <w:rsid w:val="00FB1C90"/>
    <w:rsid w:val="00FB1CBB"/>
    <w:rsid w:val="00FB1EBD"/>
    <w:rsid w:val="00FB239F"/>
    <w:rsid w:val="00FB2632"/>
    <w:rsid w:val="00FB26E7"/>
    <w:rsid w:val="00FB27DB"/>
    <w:rsid w:val="00FB2FFE"/>
    <w:rsid w:val="00FB3DEB"/>
    <w:rsid w:val="00FB65AE"/>
    <w:rsid w:val="00FB69E7"/>
    <w:rsid w:val="00FB7A0E"/>
    <w:rsid w:val="00FB7CB9"/>
    <w:rsid w:val="00FC1BBD"/>
    <w:rsid w:val="00FC3319"/>
    <w:rsid w:val="00FC361A"/>
    <w:rsid w:val="00FC4CFE"/>
    <w:rsid w:val="00FC6AB9"/>
    <w:rsid w:val="00FD12E2"/>
    <w:rsid w:val="00FD3248"/>
    <w:rsid w:val="00FD3639"/>
    <w:rsid w:val="00FD38C5"/>
    <w:rsid w:val="00FD3B2B"/>
    <w:rsid w:val="00FD5DEF"/>
    <w:rsid w:val="00FD5F6F"/>
    <w:rsid w:val="00FD62A0"/>
    <w:rsid w:val="00FD636A"/>
    <w:rsid w:val="00FD63A2"/>
    <w:rsid w:val="00FD762C"/>
    <w:rsid w:val="00FE04CA"/>
    <w:rsid w:val="00FE0A14"/>
    <w:rsid w:val="00FE1449"/>
    <w:rsid w:val="00FE1630"/>
    <w:rsid w:val="00FE27CF"/>
    <w:rsid w:val="00FE2C78"/>
    <w:rsid w:val="00FE30F0"/>
    <w:rsid w:val="00FE3338"/>
    <w:rsid w:val="00FE3B03"/>
    <w:rsid w:val="00FE4051"/>
    <w:rsid w:val="00FE4822"/>
    <w:rsid w:val="00FE57E0"/>
    <w:rsid w:val="00FE5A49"/>
    <w:rsid w:val="00FE5AA5"/>
    <w:rsid w:val="00FE65B0"/>
    <w:rsid w:val="00FE7479"/>
    <w:rsid w:val="00FE7780"/>
    <w:rsid w:val="00FF1AEC"/>
    <w:rsid w:val="00FF1C6A"/>
    <w:rsid w:val="00FF296D"/>
    <w:rsid w:val="00FF539D"/>
    <w:rsid w:val="00FF5DCE"/>
    <w:rsid w:val="00FF6C0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14:docId w14:val="1C1CEF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Strong" w:semiHidden="0" w:unhideWhenUsed="0" w:qFormat="1"/>
    <w:lsdException w:name="Emphasis" w:semiHidden="0" w:uiPriority="20" w:unhideWhenUsed="0" w:qFormat="1"/>
    <w:lsdException w:name="No Lis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aliases w:val="Navaden-IP"/>
    <w:qFormat/>
    <w:rsid w:val="008521BF"/>
    <w:pPr>
      <w:spacing w:after="0"/>
      <w:jc w:val="both"/>
    </w:pPr>
    <w:rPr>
      <w:rFonts w:ascii="Calibri" w:hAnsi="Calibri" w:cs="Times New Roman"/>
      <w:szCs w:val="20"/>
      <w:lang w:eastAsia="sl-SI"/>
    </w:rPr>
  </w:style>
  <w:style w:type="paragraph" w:styleId="Naslov1">
    <w:name w:val="heading 1"/>
    <w:aliases w:val="Naslov 1-IP,Poglavje1,Heading 1si"/>
    <w:basedOn w:val="Navaden"/>
    <w:next w:val="Navaden"/>
    <w:link w:val="Naslov1Znak"/>
    <w:qFormat/>
    <w:rsid w:val="00D27590"/>
    <w:pPr>
      <w:keepNext/>
      <w:numPr>
        <w:numId w:val="13"/>
      </w:numPr>
      <w:spacing w:after="240" w:line="300" w:lineRule="exact"/>
      <w:contextualSpacing/>
      <w:jc w:val="left"/>
      <w:outlineLvl w:val="0"/>
    </w:pPr>
    <w:rPr>
      <w:rFonts w:cs="Arial"/>
      <w:b/>
      <w:bCs/>
      <w:caps/>
      <w:color w:val="374C80" w:themeColor="accent1" w:themeShade="BF"/>
      <w:kern w:val="32"/>
      <w:szCs w:val="32"/>
    </w:rPr>
  </w:style>
  <w:style w:type="paragraph" w:styleId="Naslov2">
    <w:name w:val="heading 2"/>
    <w:aliases w:val="Naslov 2-IP,Znak,Poglavje 2,PodPoglavje, Znak,cleni"/>
    <w:basedOn w:val="Naslov1"/>
    <w:next w:val="Navaden"/>
    <w:link w:val="Naslov2Znak"/>
    <w:autoRedefine/>
    <w:qFormat/>
    <w:rsid w:val="003B4D35"/>
    <w:pPr>
      <w:numPr>
        <w:ilvl w:val="1"/>
      </w:numPr>
      <w:pBdr>
        <w:bottom w:val="single" w:sz="4" w:space="1" w:color="374C80" w:themeColor="accent1" w:themeShade="BF"/>
      </w:pBdr>
      <w:spacing w:line="240" w:lineRule="auto"/>
      <w:contextualSpacing w:val="0"/>
      <w:outlineLvl w:val="1"/>
    </w:pPr>
    <w:rPr>
      <w:rFonts w:cs="Tahoma"/>
      <w:bCs w:val="0"/>
      <w:caps w:val="0"/>
      <w:kern w:val="0"/>
      <w:szCs w:val="19"/>
    </w:rPr>
  </w:style>
  <w:style w:type="paragraph" w:styleId="Naslov3">
    <w:name w:val="heading 3"/>
    <w:aliases w:val="Naslov 3-IP,Poglavje 3,PodPodPoglavje,Naslov 3 Znak1,Naslov 3 Znak Znak"/>
    <w:basedOn w:val="Naslov2"/>
    <w:next w:val="Navaden"/>
    <w:link w:val="Naslov3Znak"/>
    <w:autoRedefine/>
    <w:qFormat/>
    <w:rsid w:val="005938A2"/>
    <w:pPr>
      <w:outlineLvl w:val="2"/>
    </w:pPr>
    <w:rPr>
      <w:i/>
    </w:rPr>
  </w:style>
  <w:style w:type="paragraph" w:styleId="Naslov4">
    <w:name w:val="heading 4"/>
    <w:basedOn w:val="Navaden"/>
    <w:next w:val="Navaden"/>
    <w:link w:val="Naslov4Znak"/>
    <w:unhideWhenUsed/>
    <w:qFormat/>
    <w:rsid w:val="0005593D"/>
    <w:pPr>
      <w:keepNext/>
      <w:keepLines/>
      <w:spacing w:before="200"/>
      <w:outlineLvl w:val="3"/>
    </w:pPr>
    <w:rPr>
      <w:rFonts w:asciiTheme="majorHAnsi" w:eastAsiaTheme="majorEastAsia" w:hAnsiTheme="majorHAnsi" w:cstheme="majorBidi"/>
      <w:b/>
      <w:bCs/>
      <w:i/>
      <w:iCs/>
      <w:color w:val="4A66AC" w:themeColor="accent1"/>
    </w:rPr>
  </w:style>
  <w:style w:type="paragraph" w:styleId="Naslov5">
    <w:name w:val="heading 5"/>
    <w:basedOn w:val="Navaden"/>
    <w:next w:val="Navaden"/>
    <w:link w:val="Naslov5Znak"/>
    <w:unhideWhenUsed/>
    <w:qFormat/>
    <w:rsid w:val="005938A2"/>
    <w:pPr>
      <w:keepNext/>
      <w:keepLines/>
      <w:spacing w:before="200"/>
      <w:outlineLvl w:val="4"/>
    </w:pPr>
    <w:rPr>
      <w:rFonts w:asciiTheme="majorHAnsi" w:eastAsiaTheme="majorEastAsia" w:hAnsiTheme="majorHAnsi" w:cstheme="majorBidi"/>
      <w:color w:val="243255" w:themeColor="accent1" w:themeShade="7F"/>
    </w:rPr>
  </w:style>
  <w:style w:type="paragraph" w:styleId="Naslov6">
    <w:name w:val="heading 6"/>
    <w:basedOn w:val="Navaden"/>
    <w:next w:val="Navaden"/>
    <w:link w:val="Naslov6Znak"/>
    <w:unhideWhenUsed/>
    <w:qFormat/>
    <w:rsid w:val="005938A2"/>
    <w:pPr>
      <w:keepNext/>
      <w:keepLines/>
      <w:spacing w:before="200"/>
      <w:outlineLvl w:val="5"/>
    </w:pPr>
    <w:rPr>
      <w:rFonts w:asciiTheme="majorHAnsi" w:eastAsiaTheme="majorEastAsia" w:hAnsiTheme="majorHAnsi" w:cstheme="majorBidi"/>
      <w:i/>
      <w:iCs/>
      <w:color w:val="243255" w:themeColor="accent1" w:themeShade="7F"/>
    </w:rPr>
  </w:style>
  <w:style w:type="paragraph" w:styleId="Naslov7">
    <w:name w:val="heading 7"/>
    <w:basedOn w:val="Navaden"/>
    <w:next w:val="Navaden"/>
    <w:link w:val="Naslov7Znak"/>
    <w:unhideWhenUsed/>
    <w:qFormat/>
    <w:rsid w:val="005938A2"/>
    <w:pPr>
      <w:keepNext/>
      <w:keepLines/>
      <w:spacing w:before="200"/>
      <w:outlineLvl w:val="6"/>
    </w:pPr>
    <w:rPr>
      <w:rFonts w:asciiTheme="majorHAnsi" w:eastAsiaTheme="majorEastAsia" w:hAnsiTheme="majorHAnsi" w:cstheme="majorBidi"/>
      <w:i/>
      <w:iCs/>
      <w:color w:val="404040" w:themeColor="text1" w:themeTint="BF"/>
    </w:rPr>
  </w:style>
  <w:style w:type="paragraph" w:styleId="Naslov8">
    <w:name w:val="heading 8"/>
    <w:basedOn w:val="Navaden"/>
    <w:next w:val="Navaden"/>
    <w:link w:val="Naslov8Znak"/>
    <w:unhideWhenUsed/>
    <w:qFormat/>
    <w:rsid w:val="005938A2"/>
    <w:pPr>
      <w:keepNext/>
      <w:keepLines/>
      <w:spacing w:before="200"/>
      <w:outlineLvl w:val="7"/>
    </w:pPr>
    <w:rPr>
      <w:rFonts w:asciiTheme="majorHAnsi" w:eastAsiaTheme="majorEastAsia" w:hAnsiTheme="majorHAnsi" w:cstheme="majorBidi"/>
      <w:color w:val="404040" w:themeColor="text1" w:themeTint="BF"/>
      <w:sz w:val="20"/>
    </w:rPr>
  </w:style>
  <w:style w:type="paragraph" w:styleId="Naslov9">
    <w:name w:val="heading 9"/>
    <w:basedOn w:val="Navaden"/>
    <w:next w:val="Navaden"/>
    <w:link w:val="Naslov9Znak"/>
    <w:unhideWhenUsed/>
    <w:qFormat/>
    <w:rsid w:val="005938A2"/>
    <w:pPr>
      <w:keepNext/>
      <w:keepLines/>
      <w:spacing w:before="200"/>
      <w:outlineLvl w:val="8"/>
    </w:pPr>
    <w:rPr>
      <w:rFonts w:asciiTheme="majorHAnsi" w:eastAsiaTheme="majorEastAsia" w:hAnsiTheme="majorHAnsi" w:cstheme="majorBidi"/>
      <w:i/>
      <w:iCs/>
      <w:color w:val="404040" w:themeColor="text1" w:themeTint="BF"/>
      <w:sz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Slika">
    <w:name w:val="Slika"/>
    <w:basedOn w:val="Naslov1"/>
    <w:next w:val="Naslov1"/>
    <w:link w:val="SlikaZnak"/>
    <w:qFormat/>
    <w:rsid w:val="00785EC2"/>
    <w:pPr>
      <w:numPr>
        <w:numId w:val="1"/>
      </w:numPr>
    </w:pPr>
  </w:style>
  <w:style w:type="character" w:customStyle="1" w:styleId="SlikaZnak">
    <w:name w:val="Slika Znak"/>
    <w:basedOn w:val="Privzetapisavaodstavka"/>
    <w:link w:val="Slika"/>
    <w:rsid w:val="00590FEF"/>
    <w:rPr>
      <w:rFonts w:ascii="Calibri" w:hAnsi="Calibri" w:cs="Arial"/>
      <w:b/>
      <w:bCs/>
      <w:caps/>
      <w:color w:val="374C80" w:themeColor="accent1" w:themeShade="BF"/>
      <w:kern w:val="32"/>
      <w:szCs w:val="32"/>
      <w:lang w:eastAsia="sl-SI"/>
    </w:rPr>
  </w:style>
  <w:style w:type="character" w:customStyle="1" w:styleId="Naslov1Znak">
    <w:name w:val="Naslov 1 Znak"/>
    <w:aliases w:val="Naslov 1-IP Znak,Poglavje1 Znak,Heading 1si Znak"/>
    <w:basedOn w:val="Privzetapisavaodstavka"/>
    <w:link w:val="Naslov1"/>
    <w:rsid w:val="00D27590"/>
    <w:rPr>
      <w:rFonts w:ascii="Calibri" w:hAnsi="Calibri" w:cs="Arial"/>
      <w:b/>
      <w:bCs/>
      <w:caps/>
      <w:color w:val="374C80" w:themeColor="accent1" w:themeShade="BF"/>
      <w:kern w:val="32"/>
      <w:szCs w:val="32"/>
      <w:lang w:eastAsia="sl-SI"/>
    </w:rPr>
  </w:style>
  <w:style w:type="character" w:customStyle="1" w:styleId="Naslov2Znak">
    <w:name w:val="Naslov 2 Znak"/>
    <w:aliases w:val="Naslov 2-IP Znak,Znak Znak,Poglavje 2 Znak,PodPoglavje Znak, Znak Znak,cleni Znak"/>
    <w:basedOn w:val="Privzetapisavaodstavka"/>
    <w:link w:val="Naslov2"/>
    <w:rsid w:val="003B4D35"/>
    <w:rPr>
      <w:rFonts w:ascii="Calibri" w:hAnsi="Calibri" w:cs="Tahoma"/>
      <w:b/>
      <w:color w:val="374C80" w:themeColor="accent1" w:themeShade="BF"/>
      <w:szCs w:val="19"/>
      <w:lang w:eastAsia="sl-SI"/>
    </w:rPr>
  </w:style>
  <w:style w:type="paragraph" w:styleId="Stvarnokazalo1">
    <w:name w:val="index 1"/>
    <w:basedOn w:val="Navaden"/>
    <w:next w:val="Navaden"/>
    <w:autoRedefine/>
    <w:uiPriority w:val="99"/>
    <w:semiHidden/>
    <w:unhideWhenUsed/>
    <w:rsid w:val="00F5376B"/>
    <w:pPr>
      <w:ind w:left="240" w:hanging="240"/>
    </w:pPr>
  </w:style>
  <w:style w:type="paragraph" w:customStyle="1" w:styleId="Navaden1">
    <w:name w:val="Navaden_1"/>
    <w:basedOn w:val="Navaden"/>
    <w:next w:val="Navaden"/>
    <w:autoRedefine/>
    <w:uiPriority w:val="99"/>
    <w:rsid w:val="008C5693"/>
    <w:pPr>
      <w:jc w:val="center"/>
    </w:pPr>
    <w:rPr>
      <w:color w:val="000000"/>
      <w:szCs w:val="22"/>
    </w:rPr>
  </w:style>
  <w:style w:type="character" w:customStyle="1" w:styleId="Naslov3Znak">
    <w:name w:val="Naslov 3 Znak"/>
    <w:aliases w:val="Naslov 3-IP Znak,Poglavje 3 Znak,PodPodPoglavje Znak,Naslov 3 Znak1 Znak,Naslov 3 Znak Znak Znak"/>
    <w:basedOn w:val="Privzetapisavaodstavka"/>
    <w:link w:val="Naslov3"/>
    <w:rsid w:val="005938A2"/>
    <w:rPr>
      <w:rFonts w:ascii="Calibri" w:hAnsi="Calibri" w:cs="Tahoma"/>
      <w:b/>
      <w:i/>
      <w:color w:val="374C80" w:themeColor="accent1" w:themeShade="BF"/>
      <w:szCs w:val="19"/>
      <w:lang w:eastAsia="sl-SI"/>
    </w:rPr>
  </w:style>
  <w:style w:type="paragraph" w:customStyle="1" w:styleId="Naslovnica">
    <w:name w:val="Naslovnica"/>
    <w:basedOn w:val="Navaden"/>
    <w:rsid w:val="00463893"/>
    <w:pPr>
      <w:jc w:val="center"/>
    </w:pPr>
    <w:rPr>
      <w:b/>
      <w:caps/>
      <w:sz w:val="52"/>
    </w:rPr>
  </w:style>
  <w:style w:type="paragraph" w:customStyle="1" w:styleId="Slog14ptKrepkoNasredini">
    <w:name w:val="Slog 14 pt Krepko Na sredini"/>
    <w:basedOn w:val="Navaden"/>
    <w:rsid w:val="00463893"/>
    <w:pPr>
      <w:jc w:val="center"/>
    </w:pPr>
    <w:rPr>
      <w:b/>
      <w:bCs/>
      <w:sz w:val="28"/>
    </w:rPr>
  </w:style>
  <w:style w:type="paragraph" w:customStyle="1" w:styleId="Slog14ptKrepkoLevo">
    <w:name w:val="Slog 14 pt Krepko Levo"/>
    <w:basedOn w:val="Navaden"/>
    <w:rsid w:val="00463893"/>
    <w:rPr>
      <w:b/>
      <w:bCs/>
      <w:sz w:val="28"/>
    </w:rPr>
  </w:style>
  <w:style w:type="paragraph" w:styleId="Kazalovsebine2">
    <w:name w:val="toc 2"/>
    <w:basedOn w:val="Navaden"/>
    <w:next w:val="Navaden"/>
    <w:autoRedefine/>
    <w:uiPriority w:val="39"/>
    <w:rsid w:val="00F21BF8"/>
    <w:pPr>
      <w:tabs>
        <w:tab w:val="left" w:pos="709"/>
        <w:tab w:val="right" w:leader="dot" w:pos="9060"/>
      </w:tabs>
      <w:spacing w:line="240" w:lineRule="auto"/>
      <w:ind w:left="709" w:hanging="425"/>
    </w:pPr>
  </w:style>
  <w:style w:type="paragraph" w:styleId="Kazalovsebine1">
    <w:name w:val="toc 1"/>
    <w:basedOn w:val="Navaden"/>
    <w:next w:val="Navaden"/>
    <w:autoRedefine/>
    <w:uiPriority w:val="39"/>
    <w:rsid w:val="009D1DF3"/>
    <w:pPr>
      <w:tabs>
        <w:tab w:val="left" w:pos="284"/>
        <w:tab w:val="right" w:leader="dot" w:pos="9060"/>
      </w:tabs>
      <w:spacing w:line="240" w:lineRule="auto"/>
      <w:ind w:left="284" w:hanging="284"/>
    </w:pPr>
  </w:style>
  <w:style w:type="paragraph" w:styleId="Kazalovsebine3">
    <w:name w:val="toc 3"/>
    <w:basedOn w:val="Navaden"/>
    <w:next w:val="Navaden"/>
    <w:autoRedefine/>
    <w:uiPriority w:val="39"/>
    <w:rsid w:val="00E0153F"/>
    <w:pPr>
      <w:tabs>
        <w:tab w:val="left" w:pos="1418"/>
        <w:tab w:val="right" w:leader="dot" w:pos="9060"/>
      </w:tabs>
      <w:ind w:left="1418" w:hanging="709"/>
    </w:pPr>
  </w:style>
  <w:style w:type="character" w:styleId="Hiperpovezava">
    <w:name w:val="Hyperlink"/>
    <w:basedOn w:val="Privzetapisavaodstavka"/>
    <w:uiPriority w:val="99"/>
    <w:rsid w:val="00463893"/>
    <w:rPr>
      <w:color w:val="0000FF"/>
      <w:u w:val="single"/>
    </w:rPr>
  </w:style>
  <w:style w:type="paragraph" w:styleId="Noga">
    <w:name w:val="footer"/>
    <w:basedOn w:val="Navaden"/>
    <w:link w:val="NogaZnak"/>
    <w:rsid w:val="00463893"/>
    <w:pPr>
      <w:tabs>
        <w:tab w:val="center" w:pos="4536"/>
        <w:tab w:val="right" w:pos="9072"/>
      </w:tabs>
    </w:pPr>
  </w:style>
  <w:style w:type="character" w:customStyle="1" w:styleId="NogaZnak">
    <w:name w:val="Noga Znak"/>
    <w:basedOn w:val="Privzetapisavaodstavka"/>
    <w:link w:val="Noga"/>
    <w:uiPriority w:val="99"/>
    <w:rsid w:val="00463893"/>
    <w:rPr>
      <w:rFonts w:ascii="Calibri" w:hAnsi="Calibri" w:cs="Times New Roman"/>
      <w:sz w:val="24"/>
      <w:szCs w:val="20"/>
      <w:lang w:eastAsia="sl-SI"/>
    </w:rPr>
  </w:style>
  <w:style w:type="character" w:styleId="tevilkastrani">
    <w:name w:val="page number"/>
    <w:basedOn w:val="Privzetapisavaodstavka"/>
    <w:rsid w:val="00463893"/>
    <w:rPr>
      <w:rFonts w:ascii="Calibri" w:hAnsi="Calibri"/>
      <w:sz w:val="20"/>
    </w:rPr>
  </w:style>
  <w:style w:type="paragraph" w:customStyle="1" w:styleId="Tabela-IP">
    <w:name w:val="Tabela-IP"/>
    <w:basedOn w:val="Navaden"/>
    <w:next w:val="Navaden"/>
    <w:autoRedefine/>
    <w:qFormat/>
    <w:rsid w:val="003E11EF"/>
    <w:pPr>
      <w:numPr>
        <w:numId w:val="3"/>
      </w:numPr>
    </w:pPr>
  </w:style>
  <w:style w:type="paragraph" w:styleId="Glava">
    <w:name w:val="header"/>
    <w:aliases w:val="Glava Znak Znak Znak Znak,Glava Znak Znak Znak Znak Znak,Glava Znak Znak Znak,Glava Znak Znak Znak Znak Znak Znak Znak Znak Znak Znak Znak Znak Znak Zn Znak,Glava Znak Znak Znak Znak Znak Znak Znak Znak Znak Znak Znak"/>
    <w:basedOn w:val="Navaden"/>
    <w:link w:val="GlavaZnak"/>
    <w:uiPriority w:val="99"/>
    <w:rsid w:val="00463893"/>
    <w:pPr>
      <w:tabs>
        <w:tab w:val="center" w:pos="4536"/>
        <w:tab w:val="right" w:pos="9072"/>
      </w:tabs>
    </w:pPr>
  </w:style>
  <w:style w:type="character" w:customStyle="1" w:styleId="GlavaZnak">
    <w:name w:val="Glava Znak"/>
    <w:aliases w:val="Glava Znak Znak Znak Znak Znak1,Glava Znak Znak Znak Znak Znak Znak,Glava Znak Znak Znak Znak1,Glava Znak Znak Znak Znak Znak Znak Znak Znak Znak Znak Znak Znak Znak Zn Znak Znak"/>
    <w:basedOn w:val="Privzetapisavaodstavka"/>
    <w:link w:val="Glava"/>
    <w:uiPriority w:val="99"/>
    <w:rsid w:val="00463893"/>
    <w:rPr>
      <w:rFonts w:ascii="Calibri" w:hAnsi="Calibri" w:cs="Times New Roman"/>
      <w:sz w:val="24"/>
      <w:szCs w:val="20"/>
      <w:lang w:eastAsia="sl-SI"/>
    </w:rPr>
  </w:style>
  <w:style w:type="numbering" w:customStyle="1" w:styleId="Otevilenje">
    <w:name w:val="Oštevilčenje"/>
    <w:basedOn w:val="Brezseznama"/>
    <w:rsid w:val="00463893"/>
    <w:pPr>
      <w:numPr>
        <w:numId w:val="2"/>
      </w:numPr>
    </w:pPr>
  </w:style>
  <w:style w:type="paragraph" w:styleId="Kazaloslik">
    <w:name w:val="table of figures"/>
    <w:aliases w:val="Kazalo tabel"/>
    <w:basedOn w:val="Navaden"/>
    <w:next w:val="Navaden"/>
    <w:uiPriority w:val="99"/>
    <w:rsid w:val="00463893"/>
  </w:style>
  <w:style w:type="paragraph" w:styleId="Intenzivencitat">
    <w:name w:val="Intense Quote"/>
    <w:aliases w:val="Intenziven citat_IP"/>
    <w:basedOn w:val="Navaden"/>
    <w:next w:val="Navaden"/>
    <w:link w:val="IntenzivencitatZnak"/>
    <w:uiPriority w:val="99"/>
    <w:qFormat/>
    <w:rsid w:val="00C95268"/>
    <w:pPr>
      <w:pBdr>
        <w:bottom w:val="single" w:sz="4" w:space="2" w:color="374C80" w:themeColor="accent1" w:themeShade="BF"/>
      </w:pBdr>
    </w:pPr>
    <w:rPr>
      <w:b/>
      <w:bCs/>
      <w:i/>
      <w:iCs/>
      <w:color w:val="374C80" w:themeColor="accent1" w:themeShade="BF"/>
    </w:rPr>
  </w:style>
  <w:style w:type="character" w:customStyle="1" w:styleId="IntenzivencitatZnak">
    <w:name w:val="Intenziven citat Znak"/>
    <w:aliases w:val="Intenziven citat_IP Znak"/>
    <w:basedOn w:val="Privzetapisavaodstavka"/>
    <w:link w:val="Intenzivencitat"/>
    <w:uiPriority w:val="99"/>
    <w:rsid w:val="00C95268"/>
    <w:rPr>
      <w:rFonts w:ascii="Calibri" w:hAnsi="Calibri" w:cs="Times New Roman"/>
      <w:b/>
      <w:bCs/>
      <w:i/>
      <w:iCs/>
      <w:color w:val="374C80" w:themeColor="accent1" w:themeShade="BF"/>
      <w:szCs w:val="20"/>
      <w:lang w:eastAsia="sl-SI"/>
    </w:rPr>
  </w:style>
  <w:style w:type="paragraph" w:styleId="Odstavekseznama">
    <w:name w:val="List Paragraph"/>
    <w:aliases w:val="Odstavek seznama_IP,Seznam_IP_1,List Paragraph"/>
    <w:basedOn w:val="Navaden"/>
    <w:link w:val="OdstavekseznamaZnak"/>
    <w:uiPriority w:val="34"/>
    <w:qFormat/>
    <w:rsid w:val="00AA0B7B"/>
    <w:pPr>
      <w:numPr>
        <w:numId w:val="4"/>
      </w:numPr>
      <w:spacing w:line="300" w:lineRule="exact"/>
    </w:pPr>
    <w:rPr>
      <w:color w:val="000000"/>
      <w:szCs w:val="22"/>
    </w:rPr>
  </w:style>
  <w:style w:type="character" w:styleId="Krepko">
    <w:name w:val="Strong"/>
    <w:basedOn w:val="Privzetapisavaodstavka"/>
    <w:uiPriority w:val="99"/>
    <w:qFormat/>
    <w:rsid w:val="001728B3"/>
    <w:rPr>
      <w:b/>
      <w:bCs/>
    </w:rPr>
  </w:style>
  <w:style w:type="paragraph" w:styleId="Citat">
    <w:name w:val="Quote"/>
    <w:basedOn w:val="Navaden"/>
    <w:next w:val="Navaden"/>
    <w:link w:val="CitatZnak"/>
    <w:uiPriority w:val="29"/>
    <w:qFormat/>
    <w:rsid w:val="00ED4750"/>
    <w:rPr>
      <w:i/>
      <w:iCs/>
      <w:color w:val="000000" w:themeColor="text1"/>
    </w:rPr>
  </w:style>
  <w:style w:type="character" w:customStyle="1" w:styleId="CitatZnak">
    <w:name w:val="Citat Znak"/>
    <w:basedOn w:val="Privzetapisavaodstavka"/>
    <w:link w:val="Citat"/>
    <w:uiPriority w:val="29"/>
    <w:rsid w:val="00ED4750"/>
    <w:rPr>
      <w:rFonts w:ascii="Calibri" w:hAnsi="Calibri" w:cs="Times New Roman"/>
      <w:i/>
      <w:iCs/>
      <w:color w:val="000000" w:themeColor="text1"/>
      <w:sz w:val="24"/>
      <w:szCs w:val="20"/>
      <w:lang w:eastAsia="sl-SI"/>
    </w:rPr>
  </w:style>
  <w:style w:type="character" w:styleId="Poudarek">
    <w:name w:val="Emphasis"/>
    <w:basedOn w:val="Privzetapisavaodstavka"/>
    <w:uiPriority w:val="20"/>
    <w:qFormat/>
    <w:rsid w:val="00ED4750"/>
    <w:rPr>
      <w:i/>
      <w:iCs/>
    </w:rPr>
  </w:style>
  <w:style w:type="paragraph" w:customStyle="1" w:styleId="Slika-IP">
    <w:name w:val="Slika -IP"/>
    <w:basedOn w:val="Navaden"/>
    <w:next w:val="Navaden"/>
    <w:autoRedefine/>
    <w:qFormat/>
    <w:rsid w:val="00590FEF"/>
    <w:pPr>
      <w:numPr>
        <w:numId w:val="5"/>
      </w:numPr>
      <w:spacing w:line="240" w:lineRule="auto"/>
      <w:ind w:left="1134" w:hanging="1134"/>
      <w:jc w:val="left"/>
    </w:pPr>
    <w:rPr>
      <w:color w:val="000000"/>
      <w:szCs w:val="22"/>
    </w:rPr>
  </w:style>
  <w:style w:type="numbering" w:customStyle="1" w:styleId="SlogSamotevilenje6ptKrepko">
    <w:name w:val="Slog Samoštevilčenje 6 pt Krepko"/>
    <w:basedOn w:val="Brezseznama"/>
    <w:rsid w:val="00F74746"/>
    <w:pPr>
      <w:numPr>
        <w:numId w:val="6"/>
      </w:numPr>
    </w:pPr>
  </w:style>
  <w:style w:type="paragraph" w:styleId="Podnaslov">
    <w:name w:val="Subtitle"/>
    <w:basedOn w:val="Navaden"/>
    <w:next w:val="Navaden"/>
    <w:link w:val="PodnaslovZnak"/>
    <w:autoRedefine/>
    <w:qFormat/>
    <w:rsid w:val="001C7562"/>
    <w:pPr>
      <w:numPr>
        <w:ilvl w:val="1"/>
      </w:numPr>
      <w:pBdr>
        <w:top w:val="single" w:sz="8" w:space="1" w:color="4A66AC" w:themeColor="accent1"/>
        <w:bottom w:val="single" w:sz="8" w:space="1" w:color="4A66AC" w:themeColor="accent1"/>
      </w:pBdr>
      <w:spacing w:before="120" w:after="120"/>
      <w:jc w:val="center"/>
    </w:pPr>
    <w:rPr>
      <w:rFonts w:asciiTheme="minorHAnsi" w:eastAsiaTheme="majorEastAsia" w:hAnsiTheme="minorHAnsi" w:cstheme="majorBidi"/>
      <w:b/>
      <w:iCs/>
      <w:color w:val="374C80" w:themeColor="accent1" w:themeShade="BF"/>
      <w:spacing w:val="15"/>
      <w:sz w:val="52"/>
      <w:szCs w:val="24"/>
    </w:rPr>
  </w:style>
  <w:style w:type="character" w:customStyle="1" w:styleId="PodnaslovZnak">
    <w:name w:val="Podnaslov Znak"/>
    <w:basedOn w:val="Privzetapisavaodstavka"/>
    <w:link w:val="Podnaslov"/>
    <w:rsid w:val="001C7562"/>
    <w:rPr>
      <w:rFonts w:eastAsiaTheme="majorEastAsia" w:cstheme="majorBidi"/>
      <w:b/>
      <w:iCs/>
      <w:color w:val="374C80" w:themeColor="accent1" w:themeShade="BF"/>
      <w:spacing w:val="15"/>
      <w:sz w:val="52"/>
      <w:szCs w:val="24"/>
      <w:lang w:eastAsia="sl-SI"/>
    </w:rPr>
  </w:style>
  <w:style w:type="paragraph" w:styleId="NaslovTOC">
    <w:name w:val="TOC Heading"/>
    <w:basedOn w:val="Naslov1"/>
    <w:next w:val="Navaden"/>
    <w:uiPriority w:val="39"/>
    <w:unhideWhenUsed/>
    <w:qFormat/>
    <w:rsid w:val="001C7562"/>
    <w:pPr>
      <w:keepLines/>
      <w:numPr>
        <w:numId w:val="0"/>
      </w:numPr>
      <w:spacing w:before="480" w:after="0" w:line="276" w:lineRule="auto"/>
      <w:contextualSpacing w:val="0"/>
      <w:outlineLvl w:val="9"/>
    </w:pPr>
    <w:rPr>
      <w:rFonts w:asciiTheme="majorHAnsi" w:eastAsiaTheme="majorEastAsia" w:hAnsiTheme="majorHAnsi" w:cstheme="majorBidi"/>
      <w:caps w:val="0"/>
      <w:kern w:val="0"/>
      <w:sz w:val="28"/>
      <w:szCs w:val="28"/>
      <w:lang w:eastAsia="en-US"/>
    </w:rPr>
  </w:style>
  <w:style w:type="paragraph" w:styleId="Besedilooblaka">
    <w:name w:val="Balloon Text"/>
    <w:basedOn w:val="Navaden"/>
    <w:link w:val="BesedilooblakaZnak"/>
    <w:uiPriority w:val="99"/>
    <w:semiHidden/>
    <w:unhideWhenUsed/>
    <w:rsid w:val="001C7562"/>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1C7562"/>
    <w:rPr>
      <w:rFonts w:ascii="Tahoma" w:hAnsi="Tahoma" w:cs="Tahoma"/>
      <w:sz w:val="16"/>
      <w:szCs w:val="16"/>
      <w:lang w:eastAsia="sl-SI"/>
    </w:rPr>
  </w:style>
  <w:style w:type="paragraph" w:customStyle="1" w:styleId="Default">
    <w:name w:val="Default"/>
    <w:rsid w:val="00AF6DC2"/>
    <w:pPr>
      <w:autoSpaceDE w:val="0"/>
      <w:autoSpaceDN w:val="0"/>
      <w:adjustRightInd w:val="0"/>
      <w:spacing w:after="0" w:line="240" w:lineRule="auto"/>
    </w:pPr>
    <w:rPr>
      <w:rFonts w:ascii="Calibri" w:hAnsi="Calibri" w:cs="Calibri"/>
      <w:color w:val="000000"/>
      <w:sz w:val="24"/>
      <w:szCs w:val="24"/>
    </w:rPr>
  </w:style>
  <w:style w:type="paragraph" w:customStyle="1" w:styleId="NavadenIPsredina">
    <w:name w:val="Navaden_IP_sredina"/>
    <w:basedOn w:val="Navaden"/>
    <w:next w:val="Navaden"/>
    <w:autoRedefine/>
    <w:qFormat/>
    <w:rsid w:val="002F78D9"/>
  </w:style>
  <w:style w:type="paragraph" w:styleId="Brezrazmikov">
    <w:name w:val="No Spacing"/>
    <w:aliases w:val="Navaden_IP_levo"/>
    <w:basedOn w:val="Navaden"/>
    <w:next w:val="Navaden"/>
    <w:link w:val="BrezrazmikovZnak"/>
    <w:autoRedefine/>
    <w:qFormat/>
    <w:rsid w:val="000740A7"/>
    <w:pPr>
      <w:jc w:val="center"/>
    </w:pPr>
    <w:rPr>
      <w:rFonts w:asciiTheme="majorHAnsi" w:eastAsiaTheme="majorEastAsia" w:hAnsiTheme="majorHAnsi"/>
      <w:b/>
      <w:color w:val="000000" w:themeColor="text1"/>
      <w:sz w:val="56"/>
      <w:szCs w:val="56"/>
    </w:rPr>
  </w:style>
  <w:style w:type="paragraph" w:customStyle="1" w:styleId="NavadenIP10">
    <w:name w:val="Navaden_IP_10"/>
    <w:basedOn w:val="Navaden"/>
    <w:next w:val="Navaden"/>
    <w:autoRedefine/>
    <w:qFormat/>
    <w:rsid w:val="00710CD2"/>
    <w:pPr>
      <w:ind w:firstLine="1"/>
      <w:jc w:val="left"/>
    </w:pPr>
    <w:rPr>
      <w:rFonts w:asciiTheme="majorHAnsi" w:hAnsiTheme="majorHAnsi"/>
      <w:b/>
      <w:color w:val="000000" w:themeColor="text1"/>
      <w:lang w:eastAsia="en-US"/>
    </w:rPr>
  </w:style>
  <w:style w:type="paragraph" w:customStyle="1" w:styleId="Seznam2IP">
    <w:name w:val="Seznam 2_IP"/>
    <w:basedOn w:val="Odstavekseznama"/>
    <w:link w:val="Seznam2IPZnak"/>
    <w:autoRedefine/>
    <w:qFormat/>
    <w:rsid w:val="00475299"/>
    <w:pPr>
      <w:numPr>
        <w:numId w:val="7"/>
      </w:numPr>
      <w:ind w:left="1276" w:hanging="283"/>
    </w:pPr>
  </w:style>
  <w:style w:type="character" w:customStyle="1" w:styleId="OdstavekseznamaZnak">
    <w:name w:val="Odstavek seznama Znak"/>
    <w:aliases w:val="Odstavek seznama_IP Znak,Seznam_IP_1 Znak,List Paragraph Znak"/>
    <w:basedOn w:val="Privzetapisavaodstavka"/>
    <w:link w:val="Odstavekseznama"/>
    <w:uiPriority w:val="34"/>
    <w:rsid w:val="00475299"/>
    <w:rPr>
      <w:rFonts w:ascii="Calibri" w:hAnsi="Calibri" w:cs="Times New Roman"/>
      <w:color w:val="000000"/>
      <w:lang w:eastAsia="sl-SI"/>
    </w:rPr>
  </w:style>
  <w:style w:type="character" w:customStyle="1" w:styleId="Seznam2IPZnak">
    <w:name w:val="Seznam 2_IP Znak"/>
    <w:basedOn w:val="OdstavekseznamaZnak"/>
    <w:link w:val="Seznam2IP"/>
    <w:rsid w:val="00475299"/>
    <w:rPr>
      <w:rFonts w:ascii="Calibri" w:hAnsi="Calibri" w:cs="Times New Roman"/>
      <w:color w:val="000000"/>
      <w:lang w:eastAsia="sl-SI"/>
    </w:rPr>
  </w:style>
  <w:style w:type="paragraph" w:customStyle="1" w:styleId="SeznamIP">
    <w:name w:val="Seznam_IP"/>
    <w:basedOn w:val="Navaden"/>
    <w:autoRedefine/>
    <w:qFormat/>
    <w:rsid w:val="007226A7"/>
    <w:pPr>
      <w:numPr>
        <w:numId w:val="8"/>
      </w:numPr>
      <w:jc w:val="left"/>
    </w:pPr>
    <w:rPr>
      <w:sz w:val="20"/>
      <w:lang w:eastAsia="en-US"/>
    </w:rPr>
  </w:style>
  <w:style w:type="table" w:styleId="Tabelamrea">
    <w:name w:val="Table Grid"/>
    <w:basedOn w:val="Navadnatabela"/>
    <w:uiPriority w:val="39"/>
    <w:rsid w:val="007226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slov">
    <w:name w:val="Title"/>
    <w:basedOn w:val="Navaden"/>
    <w:link w:val="NaslovZnak"/>
    <w:qFormat/>
    <w:rsid w:val="00E60513"/>
    <w:pPr>
      <w:jc w:val="center"/>
    </w:pPr>
    <w:rPr>
      <w:rFonts w:ascii="Arial Narrow" w:hAnsi="Arial Narrow"/>
      <w:b/>
      <w14:shadow w14:blurRad="50800" w14:dist="38100" w14:dir="2700000" w14:sx="100000" w14:sy="100000" w14:kx="0" w14:ky="0" w14:algn="tl">
        <w14:srgbClr w14:val="000000">
          <w14:alpha w14:val="60000"/>
        </w14:srgbClr>
      </w14:shadow>
    </w:rPr>
  </w:style>
  <w:style w:type="character" w:customStyle="1" w:styleId="NaslovZnak">
    <w:name w:val="Naslov Znak"/>
    <w:basedOn w:val="Privzetapisavaodstavka"/>
    <w:link w:val="Naslov"/>
    <w:rsid w:val="00E60513"/>
    <w:rPr>
      <w:rFonts w:ascii="Arial Narrow" w:hAnsi="Arial Narrow" w:cs="Times New Roman"/>
      <w:b/>
      <w:szCs w:val="20"/>
      <w:lang w:eastAsia="sl-SI"/>
      <w14:shadow w14:blurRad="50800" w14:dist="38100" w14:dir="2700000" w14:sx="100000" w14:sy="100000" w14:kx="0" w14:ky="0" w14:algn="tl">
        <w14:srgbClr w14:val="000000">
          <w14:alpha w14:val="60000"/>
        </w14:srgbClr>
      </w14:shadow>
    </w:rPr>
  </w:style>
  <w:style w:type="paragraph" w:styleId="Navadensplet">
    <w:name w:val="Normal (Web)"/>
    <w:basedOn w:val="Navaden"/>
    <w:uiPriority w:val="99"/>
    <w:semiHidden/>
    <w:unhideWhenUsed/>
    <w:rsid w:val="00314AE4"/>
    <w:pPr>
      <w:spacing w:before="100" w:beforeAutospacing="1" w:after="100" w:afterAutospacing="1"/>
      <w:jc w:val="left"/>
    </w:pPr>
    <w:rPr>
      <w:rFonts w:ascii="Times New Roman" w:hAnsi="Times New Roman"/>
      <w:sz w:val="24"/>
      <w:szCs w:val="24"/>
    </w:rPr>
  </w:style>
  <w:style w:type="paragraph" w:customStyle="1" w:styleId="vsebina">
    <w:name w:val="vsebina"/>
    <w:basedOn w:val="Navaden"/>
    <w:rsid w:val="00314AE4"/>
    <w:pPr>
      <w:spacing w:before="100" w:beforeAutospacing="1" w:after="100" w:afterAutospacing="1"/>
      <w:jc w:val="left"/>
    </w:pPr>
    <w:rPr>
      <w:rFonts w:ascii="Times New Roman" w:hAnsi="Times New Roman"/>
      <w:sz w:val="24"/>
      <w:szCs w:val="24"/>
    </w:rPr>
  </w:style>
  <w:style w:type="table" w:styleId="Svetlosenenjepoudarek5">
    <w:name w:val="Light Shading Accent 5"/>
    <w:basedOn w:val="Navadnatabela"/>
    <w:uiPriority w:val="60"/>
    <w:rsid w:val="00B06269"/>
    <w:pPr>
      <w:spacing w:after="0" w:line="240" w:lineRule="auto"/>
    </w:pPr>
    <w:rPr>
      <w:color w:val="417A84" w:themeColor="accent5" w:themeShade="BF"/>
    </w:rPr>
    <w:tblPr>
      <w:tblStyleRowBandSize w:val="1"/>
      <w:tblStyleColBandSize w:val="1"/>
      <w:tblBorders>
        <w:top w:val="single" w:sz="8" w:space="0" w:color="5AA2AE" w:themeColor="accent5"/>
        <w:bottom w:val="single" w:sz="8" w:space="0" w:color="5AA2AE" w:themeColor="accent5"/>
      </w:tblBorders>
    </w:tblPr>
    <w:tblStylePr w:type="firstRow">
      <w:pPr>
        <w:spacing w:before="0" w:after="0" w:line="240" w:lineRule="auto"/>
      </w:pPr>
      <w:rPr>
        <w:b/>
        <w:bCs/>
      </w:rPr>
      <w:tblPr/>
      <w:tcPr>
        <w:tcBorders>
          <w:top w:val="single" w:sz="8" w:space="0" w:color="5AA2AE" w:themeColor="accent5"/>
          <w:left w:val="nil"/>
          <w:bottom w:val="single" w:sz="8" w:space="0" w:color="5AA2AE" w:themeColor="accent5"/>
          <w:right w:val="nil"/>
          <w:insideH w:val="nil"/>
          <w:insideV w:val="nil"/>
        </w:tcBorders>
      </w:tcPr>
    </w:tblStylePr>
    <w:tblStylePr w:type="lastRow">
      <w:pPr>
        <w:spacing w:before="0" w:after="0" w:line="240" w:lineRule="auto"/>
      </w:pPr>
      <w:rPr>
        <w:b/>
        <w:bCs/>
      </w:rPr>
      <w:tblPr/>
      <w:tcPr>
        <w:tcBorders>
          <w:top w:val="single" w:sz="8" w:space="0" w:color="5AA2AE" w:themeColor="accent5"/>
          <w:left w:val="nil"/>
          <w:bottom w:val="single" w:sz="8" w:space="0" w:color="5AA2A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7EB" w:themeFill="accent5" w:themeFillTint="3F"/>
      </w:tcPr>
    </w:tblStylePr>
    <w:tblStylePr w:type="band1Horz">
      <w:tblPr/>
      <w:tcPr>
        <w:tcBorders>
          <w:left w:val="nil"/>
          <w:right w:val="nil"/>
          <w:insideH w:val="nil"/>
          <w:insideV w:val="nil"/>
        </w:tcBorders>
        <w:shd w:val="clear" w:color="auto" w:fill="D6E7EB" w:themeFill="accent5" w:themeFillTint="3F"/>
      </w:tcPr>
    </w:tblStylePr>
  </w:style>
  <w:style w:type="table" w:customStyle="1" w:styleId="Svetlamreapoudarek11">
    <w:name w:val="Svetla mreža – poudarek 11"/>
    <w:basedOn w:val="Navadnatabela"/>
    <w:uiPriority w:val="62"/>
    <w:rsid w:val="00B06269"/>
    <w:pPr>
      <w:spacing w:after="0" w:line="240" w:lineRule="auto"/>
    </w:pPr>
    <w:tblPr>
      <w:tblStyleRowBandSize w:val="1"/>
      <w:tblStyleColBandSize w:val="1"/>
      <w:tblBorders>
        <w:top w:val="single" w:sz="8" w:space="0" w:color="4A66AC" w:themeColor="accent1"/>
        <w:left w:val="single" w:sz="8" w:space="0" w:color="4A66AC" w:themeColor="accent1"/>
        <w:bottom w:val="single" w:sz="8" w:space="0" w:color="4A66AC" w:themeColor="accent1"/>
        <w:right w:val="single" w:sz="8" w:space="0" w:color="4A66AC" w:themeColor="accent1"/>
        <w:insideH w:val="single" w:sz="8" w:space="0" w:color="4A66AC" w:themeColor="accent1"/>
        <w:insideV w:val="single" w:sz="8" w:space="0" w:color="4A66A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A66AC" w:themeColor="accent1"/>
          <w:left w:val="single" w:sz="8" w:space="0" w:color="4A66AC" w:themeColor="accent1"/>
          <w:bottom w:val="single" w:sz="18" w:space="0" w:color="4A66AC" w:themeColor="accent1"/>
          <w:right w:val="single" w:sz="8" w:space="0" w:color="4A66AC" w:themeColor="accent1"/>
          <w:insideH w:val="nil"/>
          <w:insideV w:val="single" w:sz="8" w:space="0" w:color="4A66A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A66AC" w:themeColor="accent1"/>
          <w:left w:val="single" w:sz="8" w:space="0" w:color="4A66AC" w:themeColor="accent1"/>
          <w:bottom w:val="single" w:sz="8" w:space="0" w:color="4A66AC" w:themeColor="accent1"/>
          <w:right w:val="single" w:sz="8" w:space="0" w:color="4A66AC" w:themeColor="accent1"/>
          <w:insideH w:val="nil"/>
          <w:insideV w:val="single" w:sz="8" w:space="0" w:color="4A66A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A66AC" w:themeColor="accent1"/>
          <w:left w:val="single" w:sz="8" w:space="0" w:color="4A66AC" w:themeColor="accent1"/>
          <w:bottom w:val="single" w:sz="8" w:space="0" w:color="4A66AC" w:themeColor="accent1"/>
          <w:right w:val="single" w:sz="8" w:space="0" w:color="4A66AC" w:themeColor="accent1"/>
        </w:tcBorders>
      </w:tcPr>
    </w:tblStylePr>
    <w:tblStylePr w:type="band1Vert">
      <w:tblPr/>
      <w:tcPr>
        <w:tcBorders>
          <w:top w:val="single" w:sz="8" w:space="0" w:color="4A66AC" w:themeColor="accent1"/>
          <w:left w:val="single" w:sz="8" w:space="0" w:color="4A66AC" w:themeColor="accent1"/>
          <w:bottom w:val="single" w:sz="8" w:space="0" w:color="4A66AC" w:themeColor="accent1"/>
          <w:right w:val="single" w:sz="8" w:space="0" w:color="4A66AC" w:themeColor="accent1"/>
        </w:tcBorders>
        <w:shd w:val="clear" w:color="auto" w:fill="D1D8EB" w:themeFill="accent1" w:themeFillTint="3F"/>
      </w:tcPr>
    </w:tblStylePr>
    <w:tblStylePr w:type="band1Horz">
      <w:tblPr/>
      <w:tcPr>
        <w:tcBorders>
          <w:top w:val="single" w:sz="8" w:space="0" w:color="4A66AC" w:themeColor="accent1"/>
          <w:left w:val="single" w:sz="8" w:space="0" w:color="4A66AC" w:themeColor="accent1"/>
          <w:bottom w:val="single" w:sz="8" w:space="0" w:color="4A66AC" w:themeColor="accent1"/>
          <w:right w:val="single" w:sz="8" w:space="0" w:color="4A66AC" w:themeColor="accent1"/>
          <w:insideV w:val="single" w:sz="8" w:space="0" w:color="4A66AC" w:themeColor="accent1"/>
        </w:tcBorders>
        <w:shd w:val="clear" w:color="auto" w:fill="D1D8EB" w:themeFill="accent1" w:themeFillTint="3F"/>
      </w:tcPr>
    </w:tblStylePr>
    <w:tblStylePr w:type="band2Horz">
      <w:tblPr/>
      <w:tcPr>
        <w:tcBorders>
          <w:top w:val="single" w:sz="8" w:space="0" w:color="4A66AC" w:themeColor="accent1"/>
          <w:left w:val="single" w:sz="8" w:space="0" w:color="4A66AC" w:themeColor="accent1"/>
          <w:bottom w:val="single" w:sz="8" w:space="0" w:color="4A66AC" w:themeColor="accent1"/>
          <w:right w:val="single" w:sz="8" w:space="0" w:color="4A66AC" w:themeColor="accent1"/>
          <w:insideV w:val="single" w:sz="8" w:space="0" w:color="4A66AC" w:themeColor="accent1"/>
        </w:tcBorders>
      </w:tcPr>
    </w:tblStylePr>
  </w:style>
  <w:style w:type="paragraph" w:customStyle="1" w:styleId="Tekst">
    <w:name w:val="Tekst"/>
    <w:basedOn w:val="Navaden"/>
    <w:rsid w:val="0005593D"/>
    <w:rPr>
      <w:rFonts w:ascii="Arial" w:hAnsi="Arial"/>
      <w:lang w:val="en-US" w:eastAsia="en-US"/>
    </w:rPr>
  </w:style>
  <w:style w:type="character" w:customStyle="1" w:styleId="Naslov4Znak">
    <w:name w:val="Naslov 4 Znak"/>
    <w:basedOn w:val="Privzetapisavaodstavka"/>
    <w:link w:val="Naslov4"/>
    <w:uiPriority w:val="9"/>
    <w:semiHidden/>
    <w:rsid w:val="0005593D"/>
    <w:rPr>
      <w:rFonts w:asciiTheme="majorHAnsi" w:eastAsiaTheme="majorEastAsia" w:hAnsiTheme="majorHAnsi" w:cstheme="majorBidi"/>
      <w:b/>
      <w:bCs/>
      <w:i/>
      <w:iCs/>
      <w:color w:val="4A66AC" w:themeColor="accent1"/>
      <w:szCs w:val="20"/>
      <w:lang w:eastAsia="sl-SI"/>
    </w:rPr>
  </w:style>
  <w:style w:type="paragraph" w:styleId="Telobesedila3">
    <w:name w:val="Body Text 3"/>
    <w:basedOn w:val="Navaden"/>
    <w:link w:val="Telobesedila3Znak"/>
    <w:rsid w:val="0005593D"/>
    <w:rPr>
      <w:rFonts w:ascii="Times New Roman" w:hAnsi="Times New Roman"/>
      <w:lang w:val="en-US" w:eastAsia="en-US"/>
    </w:rPr>
  </w:style>
  <w:style w:type="character" w:customStyle="1" w:styleId="Telobesedila3Znak">
    <w:name w:val="Telo besedila 3 Znak"/>
    <w:basedOn w:val="Privzetapisavaodstavka"/>
    <w:link w:val="Telobesedila3"/>
    <w:rsid w:val="0005593D"/>
    <w:rPr>
      <w:rFonts w:ascii="Times New Roman" w:hAnsi="Times New Roman" w:cs="Times New Roman"/>
      <w:szCs w:val="20"/>
      <w:lang w:val="en-US"/>
    </w:rPr>
  </w:style>
  <w:style w:type="paragraph" w:customStyle="1" w:styleId="osnovno">
    <w:name w:val="osnovno"/>
    <w:basedOn w:val="Navaden"/>
    <w:rsid w:val="0005593D"/>
    <w:rPr>
      <w:rFonts w:ascii="Times New Roman" w:hAnsi="Times New Roman"/>
      <w:sz w:val="24"/>
    </w:rPr>
  </w:style>
  <w:style w:type="paragraph" w:styleId="Telobesedila">
    <w:name w:val="Body Text"/>
    <w:basedOn w:val="Navaden"/>
    <w:link w:val="TelobesedilaZnak"/>
    <w:uiPriority w:val="99"/>
    <w:semiHidden/>
    <w:unhideWhenUsed/>
    <w:rsid w:val="00B070EE"/>
    <w:pPr>
      <w:spacing w:after="120"/>
    </w:pPr>
  </w:style>
  <w:style w:type="character" w:customStyle="1" w:styleId="TelobesedilaZnak">
    <w:name w:val="Telo besedila Znak"/>
    <w:basedOn w:val="Privzetapisavaodstavka"/>
    <w:link w:val="Telobesedila"/>
    <w:uiPriority w:val="99"/>
    <w:semiHidden/>
    <w:rsid w:val="00B070EE"/>
    <w:rPr>
      <w:rFonts w:ascii="Calibri" w:hAnsi="Calibri" w:cs="Times New Roman"/>
      <w:szCs w:val="20"/>
      <w:lang w:eastAsia="sl-SI"/>
    </w:rPr>
  </w:style>
  <w:style w:type="character" w:styleId="Pripombasklic">
    <w:name w:val="annotation reference"/>
    <w:basedOn w:val="Privzetapisavaodstavka"/>
    <w:unhideWhenUsed/>
    <w:rsid w:val="00336F45"/>
    <w:rPr>
      <w:sz w:val="16"/>
      <w:szCs w:val="16"/>
    </w:rPr>
  </w:style>
  <w:style w:type="paragraph" w:styleId="Pripombabesedilo">
    <w:name w:val="annotation text"/>
    <w:basedOn w:val="Navaden"/>
    <w:link w:val="PripombabesediloZnak"/>
    <w:unhideWhenUsed/>
    <w:rsid w:val="005D7F90"/>
    <w:rPr>
      <w:sz w:val="20"/>
    </w:rPr>
  </w:style>
  <w:style w:type="character" w:customStyle="1" w:styleId="PripombabesediloZnak">
    <w:name w:val="Pripomba – besedilo Znak"/>
    <w:basedOn w:val="Privzetapisavaodstavka"/>
    <w:link w:val="Pripombabesedilo"/>
    <w:rsid w:val="005D7F90"/>
    <w:rPr>
      <w:rFonts w:ascii="Calibri" w:hAnsi="Calibri" w:cs="Times New Roman"/>
      <w:sz w:val="20"/>
      <w:szCs w:val="20"/>
      <w:lang w:eastAsia="sl-SI"/>
    </w:rPr>
  </w:style>
  <w:style w:type="paragraph" w:styleId="Zadevapripombe">
    <w:name w:val="annotation subject"/>
    <w:basedOn w:val="Pripombabesedilo"/>
    <w:next w:val="Pripombabesedilo"/>
    <w:link w:val="ZadevapripombeZnak"/>
    <w:uiPriority w:val="99"/>
    <w:semiHidden/>
    <w:unhideWhenUsed/>
    <w:rsid w:val="00336F45"/>
    <w:rPr>
      <w:b/>
      <w:bCs/>
    </w:rPr>
  </w:style>
  <w:style w:type="character" w:customStyle="1" w:styleId="ZadevapripombeZnak">
    <w:name w:val="Zadeva pripombe Znak"/>
    <w:basedOn w:val="PripombabesediloZnak"/>
    <w:link w:val="Zadevapripombe"/>
    <w:uiPriority w:val="99"/>
    <w:semiHidden/>
    <w:rsid w:val="00336F45"/>
    <w:rPr>
      <w:rFonts w:ascii="Calibri" w:hAnsi="Calibri" w:cs="Times New Roman"/>
      <w:b/>
      <w:bCs/>
      <w:sz w:val="20"/>
      <w:szCs w:val="20"/>
      <w:lang w:eastAsia="sl-SI"/>
    </w:rPr>
  </w:style>
  <w:style w:type="character" w:customStyle="1" w:styleId="navadnicrnitext1">
    <w:name w:val="navadni_crni_text1"/>
    <w:basedOn w:val="Privzetapisavaodstavka"/>
    <w:rsid w:val="00C04324"/>
    <w:rPr>
      <w:rFonts w:ascii="Tahoma" w:hAnsi="Tahoma" w:cs="Tahoma" w:hint="default"/>
      <w:color w:val="000000"/>
      <w:sz w:val="15"/>
      <w:szCs w:val="15"/>
    </w:rPr>
  </w:style>
  <w:style w:type="paragraph" w:styleId="Telobesedila-zamik">
    <w:name w:val="Body Text Indent"/>
    <w:basedOn w:val="Navaden"/>
    <w:link w:val="Telobesedila-zamikZnak"/>
    <w:rsid w:val="007F22E0"/>
    <w:pPr>
      <w:spacing w:after="120"/>
      <w:ind w:left="283"/>
      <w:jc w:val="left"/>
    </w:pPr>
    <w:rPr>
      <w:rFonts w:ascii="Times New Roman" w:hAnsi="Times New Roman"/>
      <w:sz w:val="24"/>
      <w:szCs w:val="24"/>
    </w:rPr>
  </w:style>
  <w:style w:type="character" w:customStyle="1" w:styleId="Telobesedila-zamikZnak">
    <w:name w:val="Telo besedila - zamik Znak"/>
    <w:basedOn w:val="Privzetapisavaodstavka"/>
    <w:link w:val="Telobesedila-zamik"/>
    <w:rsid w:val="007F22E0"/>
    <w:rPr>
      <w:rFonts w:ascii="Times New Roman" w:hAnsi="Times New Roman" w:cs="Times New Roman"/>
      <w:sz w:val="24"/>
      <w:szCs w:val="24"/>
    </w:rPr>
  </w:style>
  <w:style w:type="character" w:styleId="Besediloograde">
    <w:name w:val="Placeholder Text"/>
    <w:basedOn w:val="Privzetapisavaodstavka"/>
    <w:uiPriority w:val="99"/>
    <w:semiHidden/>
    <w:rsid w:val="00190B86"/>
    <w:rPr>
      <w:color w:val="808080"/>
    </w:rPr>
  </w:style>
  <w:style w:type="character" w:customStyle="1" w:styleId="BrezrazmikovZnak">
    <w:name w:val="Brez razmikov Znak"/>
    <w:aliases w:val="Navaden_IP_levo Znak"/>
    <w:basedOn w:val="Privzetapisavaodstavka"/>
    <w:link w:val="Brezrazmikov"/>
    <w:rsid w:val="000740A7"/>
    <w:rPr>
      <w:rFonts w:asciiTheme="majorHAnsi" w:eastAsiaTheme="majorEastAsia" w:hAnsiTheme="majorHAnsi" w:cs="Times New Roman"/>
      <w:b/>
      <w:color w:val="000000" w:themeColor="text1"/>
      <w:sz w:val="56"/>
      <w:szCs w:val="56"/>
      <w:lang w:eastAsia="sl-SI"/>
    </w:rPr>
  </w:style>
  <w:style w:type="paragraph" w:customStyle="1" w:styleId="SeznamIP2">
    <w:name w:val="Seznam_IP_2"/>
    <w:basedOn w:val="Odstavekseznama"/>
    <w:autoRedefine/>
    <w:qFormat/>
    <w:rsid w:val="00F84ACC"/>
    <w:pPr>
      <w:numPr>
        <w:numId w:val="9"/>
      </w:numPr>
    </w:pPr>
    <w:rPr>
      <w:rFonts w:asciiTheme="minorHAnsi" w:hAnsiTheme="minorHAnsi"/>
      <w:bCs/>
    </w:rPr>
  </w:style>
  <w:style w:type="character" w:styleId="Intenzivenpoudarek">
    <w:name w:val="Intense Emphasis"/>
    <w:basedOn w:val="Privzetapisavaodstavka"/>
    <w:uiPriority w:val="21"/>
    <w:qFormat/>
    <w:rsid w:val="00CD6B9C"/>
    <w:rPr>
      <w:b/>
      <w:bCs/>
      <w:i/>
      <w:iCs/>
      <w:color w:val="4A66AC" w:themeColor="accent1"/>
    </w:rPr>
  </w:style>
  <w:style w:type="character" w:customStyle="1" w:styleId="Naslov5Znak">
    <w:name w:val="Naslov 5 Znak"/>
    <w:basedOn w:val="Privzetapisavaodstavka"/>
    <w:link w:val="Naslov5"/>
    <w:uiPriority w:val="9"/>
    <w:semiHidden/>
    <w:rsid w:val="005938A2"/>
    <w:rPr>
      <w:rFonts w:asciiTheme="majorHAnsi" w:eastAsiaTheme="majorEastAsia" w:hAnsiTheme="majorHAnsi" w:cstheme="majorBidi"/>
      <w:color w:val="243255" w:themeColor="accent1" w:themeShade="7F"/>
      <w:szCs w:val="20"/>
      <w:lang w:eastAsia="sl-SI"/>
    </w:rPr>
  </w:style>
  <w:style w:type="character" w:customStyle="1" w:styleId="Naslov6Znak">
    <w:name w:val="Naslov 6 Znak"/>
    <w:basedOn w:val="Privzetapisavaodstavka"/>
    <w:link w:val="Naslov6"/>
    <w:uiPriority w:val="9"/>
    <w:semiHidden/>
    <w:rsid w:val="005938A2"/>
    <w:rPr>
      <w:rFonts w:asciiTheme="majorHAnsi" w:eastAsiaTheme="majorEastAsia" w:hAnsiTheme="majorHAnsi" w:cstheme="majorBidi"/>
      <w:i/>
      <w:iCs/>
      <w:color w:val="243255" w:themeColor="accent1" w:themeShade="7F"/>
      <w:szCs w:val="20"/>
      <w:lang w:eastAsia="sl-SI"/>
    </w:rPr>
  </w:style>
  <w:style w:type="character" w:customStyle="1" w:styleId="Naslov7Znak">
    <w:name w:val="Naslov 7 Znak"/>
    <w:basedOn w:val="Privzetapisavaodstavka"/>
    <w:link w:val="Naslov7"/>
    <w:uiPriority w:val="9"/>
    <w:semiHidden/>
    <w:rsid w:val="005938A2"/>
    <w:rPr>
      <w:rFonts w:asciiTheme="majorHAnsi" w:eastAsiaTheme="majorEastAsia" w:hAnsiTheme="majorHAnsi" w:cstheme="majorBidi"/>
      <w:i/>
      <w:iCs/>
      <w:color w:val="404040" w:themeColor="text1" w:themeTint="BF"/>
      <w:szCs w:val="20"/>
      <w:lang w:eastAsia="sl-SI"/>
    </w:rPr>
  </w:style>
  <w:style w:type="character" w:customStyle="1" w:styleId="Naslov8Znak">
    <w:name w:val="Naslov 8 Znak"/>
    <w:basedOn w:val="Privzetapisavaodstavka"/>
    <w:link w:val="Naslov8"/>
    <w:uiPriority w:val="9"/>
    <w:semiHidden/>
    <w:rsid w:val="005938A2"/>
    <w:rPr>
      <w:rFonts w:asciiTheme="majorHAnsi" w:eastAsiaTheme="majorEastAsia" w:hAnsiTheme="majorHAnsi" w:cstheme="majorBidi"/>
      <w:color w:val="404040" w:themeColor="text1" w:themeTint="BF"/>
      <w:sz w:val="20"/>
      <w:szCs w:val="20"/>
      <w:lang w:eastAsia="sl-SI"/>
    </w:rPr>
  </w:style>
  <w:style w:type="character" w:customStyle="1" w:styleId="Naslov9Znak">
    <w:name w:val="Naslov 9 Znak"/>
    <w:basedOn w:val="Privzetapisavaodstavka"/>
    <w:link w:val="Naslov9"/>
    <w:uiPriority w:val="9"/>
    <w:semiHidden/>
    <w:rsid w:val="005938A2"/>
    <w:rPr>
      <w:rFonts w:asciiTheme="majorHAnsi" w:eastAsiaTheme="majorEastAsia" w:hAnsiTheme="majorHAnsi" w:cstheme="majorBidi"/>
      <w:i/>
      <w:iCs/>
      <w:color w:val="404040" w:themeColor="text1" w:themeTint="BF"/>
      <w:sz w:val="20"/>
      <w:szCs w:val="20"/>
      <w:lang w:eastAsia="sl-SI"/>
    </w:rPr>
  </w:style>
  <w:style w:type="paragraph" w:customStyle="1" w:styleId="Navaden10">
    <w:name w:val="Navaden_10"/>
    <w:basedOn w:val="Navaden"/>
    <w:next w:val="Navaden"/>
    <w:autoRedefine/>
    <w:qFormat/>
    <w:rsid w:val="00A96DBA"/>
    <w:pPr>
      <w:ind w:firstLine="1"/>
      <w:jc w:val="left"/>
    </w:pPr>
    <w:rPr>
      <w:bCs/>
      <w:noProof/>
      <w:sz w:val="20"/>
      <w:szCs w:val="22"/>
      <w:lang w:eastAsia="en-US"/>
    </w:rPr>
  </w:style>
  <w:style w:type="paragraph" w:customStyle="1" w:styleId="Odstavekseznama1">
    <w:name w:val="Odstavek seznama1"/>
    <w:basedOn w:val="Navaden"/>
    <w:rsid w:val="006B027F"/>
    <w:pPr>
      <w:spacing w:after="200"/>
      <w:ind w:left="720"/>
      <w:jc w:val="left"/>
    </w:pPr>
    <w:rPr>
      <w:rFonts w:eastAsia="Calibri" w:cs="Calibri"/>
      <w:szCs w:val="22"/>
    </w:rPr>
  </w:style>
  <w:style w:type="paragraph" w:customStyle="1" w:styleId="Odstavek-tevilenje-1nivo">
    <w:name w:val="Odstavek - številčenje - 1.nivo"/>
    <w:basedOn w:val="Navaden"/>
    <w:qFormat/>
    <w:rsid w:val="00A10841"/>
    <w:pPr>
      <w:numPr>
        <w:numId w:val="10"/>
      </w:numPr>
      <w:spacing w:after="120"/>
      <w:ind w:left="1134" w:hanging="567"/>
      <w:contextualSpacing/>
    </w:pPr>
    <w:rPr>
      <w:rFonts w:ascii="Arial" w:eastAsiaTheme="minorHAnsi" w:hAnsi="Arial" w:cstheme="minorBidi"/>
      <w:szCs w:val="22"/>
      <w:lang w:eastAsia="en-US"/>
    </w:rPr>
  </w:style>
  <w:style w:type="paragraph" w:customStyle="1" w:styleId="Odstavek-natevanje-1nivo">
    <w:name w:val="Odstavek - naštevanje - 1.nivo"/>
    <w:basedOn w:val="Odstavek-tevilenje-1nivo"/>
    <w:qFormat/>
    <w:rsid w:val="00A10841"/>
    <w:pPr>
      <w:numPr>
        <w:numId w:val="11"/>
      </w:numPr>
    </w:pPr>
  </w:style>
  <w:style w:type="character" w:styleId="Neensklic">
    <w:name w:val="Subtle Reference"/>
    <w:basedOn w:val="Privzetapisavaodstavka"/>
    <w:uiPriority w:val="31"/>
    <w:qFormat/>
    <w:rsid w:val="00EF3A5D"/>
    <w:rPr>
      <w:smallCaps/>
      <w:color w:val="629DD1" w:themeColor="accent2"/>
      <w:u w:val="single"/>
    </w:rPr>
  </w:style>
  <w:style w:type="paragraph" w:customStyle="1" w:styleId="TabelaIP">
    <w:name w:val="Tabela_IP"/>
    <w:basedOn w:val="Navaden"/>
    <w:next w:val="Navaden"/>
    <w:autoRedefine/>
    <w:rsid w:val="00EF3A5D"/>
    <w:pPr>
      <w:numPr>
        <w:numId w:val="12"/>
      </w:numPr>
      <w:ind w:left="1134" w:hanging="1134"/>
    </w:pPr>
    <w:rPr>
      <w:b/>
    </w:rPr>
  </w:style>
  <w:style w:type="character" w:customStyle="1" w:styleId="apple-converted-space">
    <w:name w:val="apple-converted-space"/>
    <w:basedOn w:val="Privzetapisavaodstavka"/>
    <w:rsid w:val="00CB1F87"/>
  </w:style>
  <w:style w:type="character" w:customStyle="1" w:styleId="SlogLatinskiKrepkoLatinskiLeeePodrtano1">
    <w:name w:val="Slog (Latinski) Krepko (Latinski) Ležeče Podčrtano1"/>
    <w:rsid w:val="0006678D"/>
    <w:rPr>
      <w:b/>
      <w:sz w:val="20"/>
      <w:u w:val="single"/>
    </w:rPr>
  </w:style>
  <w:style w:type="character" w:customStyle="1" w:styleId="uficommentbody">
    <w:name w:val="uficommentbody"/>
    <w:rsid w:val="00FD38C5"/>
  </w:style>
  <w:style w:type="paragraph" w:customStyle="1" w:styleId="TABELA">
    <w:name w:val="TABELA"/>
    <w:basedOn w:val="Navaden"/>
    <w:link w:val="TABELAZnak"/>
    <w:qFormat/>
    <w:rsid w:val="00D349F5"/>
    <w:pPr>
      <w:spacing w:line="240" w:lineRule="auto"/>
    </w:pPr>
    <w:rPr>
      <w:rFonts w:ascii="Times New Roman" w:hAnsi="Times New Roman"/>
      <w:i/>
      <w:sz w:val="24"/>
    </w:rPr>
  </w:style>
  <w:style w:type="character" w:customStyle="1" w:styleId="TABELAZnak">
    <w:name w:val="TABELA Znak"/>
    <w:link w:val="TABELA"/>
    <w:rsid w:val="00D349F5"/>
    <w:rPr>
      <w:rFonts w:ascii="Times New Roman" w:hAnsi="Times New Roman" w:cs="Times New Roman"/>
      <w:i/>
      <w:sz w:val="24"/>
      <w:szCs w:val="20"/>
      <w:lang w:eastAsia="sl-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Strong" w:semiHidden="0" w:unhideWhenUsed="0" w:qFormat="1"/>
    <w:lsdException w:name="Emphasis" w:semiHidden="0" w:uiPriority="20" w:unhideWhenUsed="0" w:qFormat="1"/>
    <w:lsdException w:name="No Lis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aliases w:val="Navaden-IP"/>
    <w:qFormat/>
    <w:rsid w:val="008521BF"/>
    <w:pPr>
      <w:spacing w:after="0"/>
      <w:jc w:val="both"/>
    </w:pPr>
    <w:rPr>
      <w:rFonts w:ascii="Calibri" w:hAnsi="Calibri" w:cs="Times New Roman"/>
      <w:szCs w:val="20"/>
      <w:lang w:eastAsia="sl-SI"/>
    </w:rPr>
  </w:style>
  <w:style w:type="paragraph" w:styleId="Naslov1">
    <w:name w:val="heading 1"/>
    <w:aliases w:val="Naslov 1-IP,Poglavje1,Heading 1si"/>
    <w:basedOn w:val="Navaden"/>
    <w:next w:val="Navaden"/>
    <w:link w:val="Naslov1Znak"/>
    <w:qFormat/>
    <w:rsid w:val="00D27590"/>
    <w:pPr>
      <w:keepNext/>
      <w:numPr>
        <w:numId w:val="13"/>
      </w:numPr>
      <w:spacing w:after="240" w:line="300" w:lineRule="exact"/>
      <w:contextualSpacing/>
      <w:jc w:val="left"/>
      <w:outlineLvl w:val="0"/>
    </w:pPr>
    <w:rPr>
      <w:rFonts w:cs="Arial"/>
      <w:b/>
      <w:bCs/>
      <w:caps/>
      <w:color w:val="374C80" w:themeColor="accent1" w:themeShade="BF"/>
      <w:kern w:val="32"/>
      <w:szCs w:val="32"/>
    </w:rPr>
  </w:style>
  <w:style w:type="paragraph" w:styleId="Naslov2">
    <w:name w:val="heading 2"/>
    <w:aliases w:val="Naslov 2-IP,Znak,Poglavje 2,PodPoglavje, Znak,cleni"/>
    <w:basedOn w:val="Naslov1"/>
    <w:next w:val="Navaden"/>
    <w:link w:val="Naslov2Znak"/>
    <w:autoRedefine/>
    <w:qFormat/>
    <w:rsid w:val="003B4D35"/>
    <w:pPr>
      <w:numPr>
        <w:ilvl w:val="1"/>
      </w:numPr>
      <w:pBdr>
        <w:bottom w:val="single" w:sz="4" w:space="1" w:color="374C80" w:themeColor="accent1" w:themeShade="BF"/>
      </w:pBdr>
      <w:spacing w:line="240" w:lineRule="auto"/>
      <w:contextualSpacing w:val="0"/>
      <w:outlineLvl w:val="1"/>
    </w:pPr>
    <w:rPr>
      <w:rFonts w:cs="Tahoma"/>
      <w:bCs w:val="0"/>
      <w:caps w:val="0"/>
      <w:kern w:val="0"/>
      <w:szCs w:val="19"/>
    </w:rPr>
  </w:style>
  <w:style w:type="paragraph" w:styleId="Naslov3">
    <w:name w:val="heading 3"/>
    <w:aliases w:val="Naslov 3-IP,Poglavje 3,PodPodPoglavje,Naslov 3 Znak1,Naslov 3 Znak Znak"/>
    <w:basedOn w:val="Naslov2"/>
    <w:next w:val="Navaden"/>
    <w:link w:val="Naslov3Znak"/>
    <w:autoRedefine/>
    <w:qFormat/>
    <w:rsid w:val="005938A2"/>
    <w:pPr>
      <w:outlineLvl w:val="2"/>
    </w:pPr>
    <w:rPr>
      <w:i/>
    </w:rPr>
  </w:style>
  <w:style w:type="paragraph" w:styleId="Naslov4">
    <w:name w:val="heading 4"/>
    <w:basedOn w:val="Navaden"/>
    <w:next w:val="Navaden"/>
    <w:link w:val="Naslov4Znak"/>
    <w:unhideWhenUsed/>
    <w:qFormat/>
    <w:rsid w:val="0005593D"/>
    <w:pPr>
      <w:keepNext/>
      <w:keepLines/>
      <w:spacing w:before="200"/>
      <w:outlineLvl w:val="3"/>
    </w:pPr>
    <w:rPr>
      <w:rFonts w:asciiTheme="majorHAnsi" w:eastAsiaTheme="majorEastAsia" w:hAnsiTheme="majorHAnsi" w:cstheme="majorBidi"/>
      <w:b/>
      <w:bCs/>
      <w:i/>
      <w:iCs/>
      <w:color w:val="4A66AC" w:themeColor="accent1"/>
    </w:rPr>
  </w:style>
  <w:style w:type="paragraph" w:styleId="Naslov5">
    <w:name w:val="heading 5"/>
    <w:basedOn w:val="Navaden"/>
    <w:next w:val="Navaden"/>
    <w:link w:val="Naslov5Znak"/>
    <w:unhideWhenUsed/>
    <w:qFormat/>
    <w:rsid w:val="005938A2"/>
    <w:pPr>
      <w:keepNext/>
      <w:keepLines/>
      <w:spacing w:before="200"/>
      <w:outlineLvl w:val="4"/>
    </w:pPr>
    <w:rPr>
      <w:rFonts w:asciiTheme="majorHAnsi" w:eastAsiaTheme="majorEastAsia" w:hAnsiTheme="majorHAnsi" w:cstheme="majorBidi"/>
      <w:color w:val="243255" w:themeColor="accent1" w:themeShade="7F"/>
    </w:rPr>
  </w:style>
  <w:style w:type="paragraph" w:styleId="Naslov6">
    <w:name w:val="heading 6"/>
    <w:basedOn w:val="Navaden"/>
    <w:next w:val="Navaden"/>
    <w:link w:val="Naslov6Znak"/>
    <w:unhideWhenUsed/>
    <w:qFormat/>
    <w:rsid w:val="005938A2"/>
    <w:pPr>
      <w:keepNext/>
      <w:keepLines/>
      <w:spacing w:before="200"/>
      <w:outlineLvl w:val="5"/>
    </w:pPr>
    <w:rPr>
      <w:rFonts w:asciiTheme="majorHAnsi" w:eastAsiaTheme="majorEastAsia" w:hAnsiTheme="majorHAnsi" w:cstheme="majorBidi"/>
      <w:i/>
      <w:iCs/>
      <w:color w:val="243255" w:themeColor="accent1" w:themeShade="7F"/>
    </w:rPr>
  </w:style>
  <w:style w:type="paragraph" w:styleId="Naslov7">
    <w:name w:val="heading 7"/>
    <w:basedOn w:val="Navaden"/>
    <w:next w:val="Navaden"/>
    <w:link w:val="Naslov7Znak"/>
    <w:unhideWhenUsed/>
    <w:qFormat/>
    <w:rsid w:val="005938A2"/>
    <w:pPr>
      <w:keepNext/>
      <w:keepLines/>
      <w:spacing w:before="200"/>
      <w:outlineLvl w:val="6"/>
    </w:pPr>
    <w:rPr>
      <w:rFonts w:asciiTheme="majorHAnsi" w:eastAsiaTheme="majorEastAsia" w:hAnsiTheme="majorHAnsi" w:cstheme="majorBidi"/>
      <w:i/>
      <w:iCs/>
      <w:color w:val="404040" w:themeColor="text1" w:themeTint="BF"/>
    </w:rPr>
  </w:style>
  <w:style w:type="paragraph" w:styleId="Naslov8">
    <w:name w:val="heading 8"/>
    <w:basedOn w:val="Navaden"/>
    <w:next w:val="Navaden"/>
    <w:link w:val="Naslov8Znak"/>
    <w:unhideWhenUsed/>
    <w:qFormat/>
    <w:rsid w:val="005938A2"/>
    <w:pPr>
      <w:keepNext/>
      <w:keepLines/>
      <w:spacing w:before="200"/>
      <w:outlineLvl w:val="7"/>
    </w:pPr>
    <w:rPr>
      <w:rFonts w:asciiTheme="majorHAnsi" w:eastAsiaTheme="majorEastAsia" w:hAnsiTheme="majorHAnsi" w:cstheme="majorBidi"/>
      <w:color w:val="404040" w:themeColor="text1" w:themeTint="BF"/>
      <w:sz w:val="20"/>
    </w:rPr>
  </w:style>
  <w:style w:type="paragraph" w:styleId="Naslov9">
    <w:name w:val="heading 9"/>
    <w:basedOn w:val="Navaden"/>
    <w:next w:val="Navaden"/>
    <w:link w:val="Naslov9Znak"/>
    <w:unhideWhenUsed/>
    <w:qFormat/>
    <w:rsid w:val="005938A2"/>
    <w:pPr>
      <w:keepNext/>
      <w:keepLines/>
      <w:spacing w:before="200"/>
      <w:outlineLvl w:val="8"/>
    </w:pPr>
    <w:rPr>
      <w:rFonts w:asciiTheme="majorHAnsi" w:eastAsiaTheme="majorEastAsia" w:hAnsiTheme="majorHAnsi" w:cstheme="majorBidi"/>
      <w:i/>
      <w:iCs/>
      <w:color w:val="404040" w:themeColor="text1" w:themeTint="BF"/>
      <w:sz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Slika">
    <w:name w:val="Slika"/>
    <w:basedOn w:val="Naslov1"/>
    <w:next w:val="Naslov1"/>
    <w:link w:val="SlikaZnak"/>
    <w:qFormat/>
    <w:rsid w:val="00785EC2"/>
    <w:pPr>
      <w:numPr>
        <w:numId w:val="1"/>
      </w:numPr>
    </w:pPr>
  </w:style>
  <w:style w:type="character" w:customStyle="1" w:styleId="SlikaZnak">
    <w:name w:val="Slika Znak"/>
    <w:basedOn w:val="Privzetapisavaodstavka"/>
    <w:link w:val="Slika"/>
    <w:rsid w:val="00590FEF"/>
    <w:rPr>
      <w:rFonts w:ascii="Calibri" w:hAnsi="Calibri" w:cs="Arial"/>
      <w:b/>
      <w:bCs/>
      <w:caps/>
      <w:color w:val="374C80" w:themeColor="accent1" w:themeShade="BF"/>
      <w:kern w:val="32"/>
      <w:szCs w:val="32"/>
      <w:lang w:eastAsia="sl-SI"/>
    </w:rPr>
  </w:style>
  <w:style w:type="character" w:customStyle="1" w:styleId="Naslov1Znak">
    <w:name w:val="Naslov 1 Znak"/>
    <w:aliases w:val="Naslov 1-IP Znak,Poglavje1 Znak,Heading 1si Znak"/>
    <w:basedOn w:val="Privzetapisavaodstavka"/>
    <w:link w:val="Naslov1"/>
    <w:rsid w:val="00D27590"/>
    <w:rPr>
      <w:rFonts w:ascii="Calibri" w:hAnsi="Calibri" w:cs="Arial"/>
      <w:b/>
      <w:bCs/>
      <w:caps/>
      <w:color w:val="374C80" w:themeColor="accent1" w:themeShade="BF"/>
      <w:kern w:val="32"/>
      <w:szCs w:val="32"/>
      <w:lang w:eastAsia="sl-SI"/>
    </w:rPr>
  </w:style>
  <w:style w:type="character" w:customStyle="1" w:styleId="Naslov2Znak">
    <w:name w:val="Naslov 2 Znak"/>
    <w:aliases w:val="Naslov 2-IP Znak,Znak Znak,Poglavje 2 Znak,PodPoglavje Znak, Znak Znak,cleni Znak"/>
    <w:basedOn w:val="Privzetapisavaodstavka"/>
    <w:link w:val="Naslov2"/>
    <w:rsid w:val="003B4D35"/>
    <w:rPr>
      <w:rFonts w:ascii="Calibri" w:hAnsi="Calibri" w:cs="Tahoma"/>
      <w:b/>
      <w:color w:val="374C80" w:themeColor="accent1" w:themeShade="BF"/>
      <w:szCs w:val="19"/>
      <w:lang w:eastAsia="sl-SI"/>
    </w:rPr>
  </w:style>
  <w:style w:type="paragraph" w:styleId="Stvarnokazalo1">
    <w:name w:val="index 1"/>
    <w:basedOn w:val="Navaden"/>
    <w:next w:val="Navaden"/>
    <w:autoRedefine/>
    <w:uiPriority w:val="99"/>
    <w:semiHidden/>
    <w:unhideWhenUsed/>
    <w:rsid w:val="00F5376B"/>
    <w:pPr>
      <w:ind w:left="240" w:hanging="240"/>
    </w:pPr>
  </w:style>
  <w:style w:type="paragraph" w:customStyle="1" w:styleId="Navaden1">
    <w:name w:val="Navaden_1"/>
    <w:basedOn w:val="Navaden"/>
    <w:next w:val="Navaden"/>
    <w:autoRedefine/>
    <w:uiPriority w:val="99"/>
    <w:rsid w:val="008C5693"/>
    <w:pPr>
      <w:jc w:val="center"/>
    </w:pPr>
    <w:rPr>
      <w:color w:val="000000"/>
      <w:szCs w:val="22"/>
    </w:rPr>
  </w:style>
  <w:style w:type="character" w:customStyle="1" w:styleId="Naslov3Znak">
    <w:name w:val="Naslov 3 Znak"/>
    <w:aliases w:val="Naslov 3-IP Znak,Poglavje 3 Znak,PodPodPoglavje Znak,Naslov 3 Znak1 Znak,Naslov 3 Znak Znak Znak"/>
    <w:basedOn w:val="Privzetapisavaodstavka"/>
    <w:link w:val="Naslov3"/>
    <w:rsid w:val="005938A2"/>
    <w:rPr>
      <w:rFonts w:ascii="Calibri" w:hAnsi="Calibri" w:cs="Tahoma"/>
      <w:b/>
      <w:i/>
      <w:color w:val="374C80" w:themeColor="accent1" w:themeShade="BF"/>
      <w:szCs w:val="19"/>
      <w:lang w:eastAsia="sl-SI"/>
    </w:rPr>
  </w:style>
  <w:style w:type="paragraph" w:customStyle="1" w:styleId="Naslovnica">
    <w:name w:val="Naslovnica"/>
    <w:basedOn w:val="Navaden"/>
    <w:rsid w:val="00463893"/>
    <w:pPr>
      <w:jc w:val="center"/>
    </w:pPr>
    <w:rPr>
      <w:b/>
      <w:caps/>
      <w:sz w:val="52"/>
    </w:rPr>
  </w:style>
  <w:style w:type="paragraph" w:customStyle="1" w:styleId="Slog14ptKrepkoNasredini">
    <w:name w:val="Slog 14 pt Krepko Na sredini"/>
    <w:basedOn w:val="Navaden"/>
    <w:rsid w:val="00463893"/>
    <w:pPr>
      <w:jc w:val="center"/>
    </w:pPr>
    <w:rPr>
      <w:b/>
      <w:bCs/>
      <w:sz w:val="28"/>
    </w:rPr>
  </w:style>
  <w:style w:type="paragraph" w:customStyle="1" w:styleId="Slog14ptKrepkoLevo">
    <w:name w:val="Slog 14 pt Krepko Levo"/>
    <w:basedOn w:val="Navaden"/>
    <w:rsid w:val="00463893"/>
    <w:rPr>
      <w:b/>
      <w:bCs/>
      <w:sz w:val="28"/>
    </w:rPr>
  </w:style>
  <w:style w:type="paragraph" w:styleId="Kazalovsebine2">
    <w:name w:val="toc 2"/>
    <w:basedOn w:val="Navaden"/>
    <w:next w:val="Navaden"/>
    <w:autoRedefine/>
    <w:uiPriority w:val="39"/>
    <w:rsid w:val="00F21BF8"/>
    <w:pPr>
      <w:tabs>
        <w:tab w:val="left" w:pos="709"/>
        <w:tab w:val="right" w:leader="dot" w:pos="9060"/>
      </w:tabs>
      <w:spacing w:line="240" w:lineRule="auto"/>
      <w:ind w:left="709" w:hanging="425"/>
    </w:pPr>
  </w:style>
  <w:style w:type="paragraph" w:styleId="Kazalovsebine1">
    <w:name w:val="toc 1"/>
    <w:basedOn w:val="Navaden"/>
    <w:next w:val="Navaden"/>
    <w:autoRedefine/>
    <w:uiPriority w:val="39"/>
    <w:rsid w:val="009D1DF3"/>
    <w:pPr>
      <w:tabs>
        <w:tab w:val="left" w:pos="284"/>
        <w:tab w:val="right" w:leader="dot" w:pos="9060"/>
      </w:tabs>
      <w:spacing w:line="240" w:lineRule="auto"/>
      <w:ind w:left="284" w:hanging="284"/>
    </w:pPr>
  </w:style>
  <w:style w:type="paragraph" w:styleId="Kazalovsebine3">
    <w:name w:val="toc 3"/>
    <w:basedOn w:val="Navaden"/>
    <w:next w:val="Navaden"/>
    <w:autoRedefine/>
    <w:uiPriority w:val="39"/>
    <w:rsid w:val="00E0153F"/>
    <w:pPr>
      <w:tabs>
        <w:tab w:val="left" w:pos="1418"/>
        <w:tab w:val="right" w:leader="dot" w:pos="9060"/>
      </w:tabs>
      <w:ind w:left="1418" w:hanging="709"/>
    </w:pPr>
  </w:style>
  <w:style w:type="character" w:styleId="Hiperpovezava">
    <w:name w:val="Hyperlink"/>
    <w:basedOn w:val="Privzetapisavaodstavka"/>
    <w:uiPriority w:val="99"/>
    <w:rsid w:val="00463893"/>
    <w:rPr>
      <w:color w:val="0000FF"/>
      <w:u w:val="single"/>
    </w:rPr>
  </w:style>
  <w:style w:type="paragraph" w:styleId="Noga">
    <w:name w:val="footer"/>
    <w:basedOn w:val="Navaden"/>
    <w:link w:val="NogaZnak"/>
    <w:rsid w:val="00463893"/>
    <w:pPr>
      <w:tabs>
        <w:tab w:val="center" w:pos="4536"/>
        <w:tab w:val="right" w:pos="9072"/>
      </w:tabs>
    </w:pPr>
  </w:style>
  <w:style w:type="character" w:customStyle="1" w:styleId="NogaZnak">
    <w:name w:val="Noga Znak"/>
    <w:basedOn w:val="Privzetapisavaodstavka"/>
    <w:link w:val="Noga"/>
    <w:uiPriority w:val="99"/>
    <w:rsid w:val="00463893"/>
    <w:rPr>
      <w:rFonts w:ascii="Calibri" w:hAnsi="Calibri" w:cs="Times New Roman"/>
      <w:sz w:val="24"/>
      <w:szCs w:val="20"/>
      <w:lang w:eastAsia="sl-SI"/>
    </w:rPr>
  </w:style>
  <w:style w:type="character" w:styleId="tevilkastrani">
    <w:name w:val="page number"/>
    <w:basedOn w:val="Privzetapisavaodstavka"/>
    <w:rsid w:val="00463893"/>
    <w:rPr>
      <w:rFonts w:ascii="Calibri" w:hAnsi="Calibri"/>
      <w:sz w:val="20"/>
    </w:rPr>
  </w:style>
  <w:style w:type="paragraph" w:customStyle="1" w:styleId="Tabela-IP">
    <w:name w:val="Tabela-IP"/>
    <w:basedOn w:val="Navaden"/>
    <w:next w:val="Navaden"/>
    <w:autoRedefine/>
    <w:qFormat/>
    <w:rsid w:val="003E11EF"/>
    <w:pPr>
      <w:numPr>
        <w:numId w:val="3"/>
      </w:numPr>
    </w:pPr>
  </w:style>
  <w:style w:type="paragraph" w:styleId="Glava">
    <w:name w:val="header"/>
    <w:aliases w:val="Glava Znak Znak Znak Znak,Glava Znak Znak Znak Znak Znak,Glava Znak Znak Znak,Glava Znak Znak Znak Znak Znak Znak Znak Znak Znak Znak Znak Znak Znak Zn Znak,Glava Znak Znak Znak Znak Znak Znak Znak Znak Znak Znak Znak"/>
    <w:basedOn w:val="Navaden"/>
    <w:link w:val="GlavaZnak"/>
    <w:uiPriority w:val="99"/>
    <w:rsid w:val="00463893"/>
    <w:pPr>
      <w:tabs>
        <w:tab w:val="center" w:pos="4536"/>
        <w:tab w:val="right" w:pos="9072"/>
      </w:tabs>
    </w:pPr>
  </w:style>
  <w:style w:type="character" w:customStyle="1" w:styleId="GlavaZnak">
    <w:name w:val="Glava Znak"/>
    <w:aliases w:val="Glava Znak Znak Znak Znak Znak1,Glava Znak Znak Znak Znak Znak Znak,Glava Znak Znak Znak Znak1,Glava Znak Znak Znak Znak Znak Znak Znak Znak Znak Znak Znak Znak Znak Zn Znak Znak"/>
    <w:basedOn w:val="Privzetapisavaodstavka"/>
    <w:link w:val="Glava"/>
    <w:uiPriority w:val="99"/>
    <w:rsid w:val="00463893"/>
    <w:rPr>
      <w:rFonts w:ascii="Calibri" w:hAnsi="Calibri" w:cs="Times New Roman"/>
      <w:sz w:val="24"/>
      <w:szCs w:val="20"/>
      <w:lang w:eastAsia="sl-SI"/>
    </w:rPr>
  </w:style>
  <w:style w:type="numbering" w:customStyle="1" w:styleId="Otevilenje">
    <w:name w:val="Oštevilčenje"/>
    <w:basedOn w:val="Brezseznama"/>
    <w:rsid w:val="00463893"/>
    <w:pPr>
      <w:numPr>
        <w:numId w:val="2"/>
      </w:numPr>
    </w:pPr>
  </w:style>
  <w:style w:type="paragraph" w:styleId="Kazaloslik">
    <w:name w:val="table of figures"/>
    <w:aliases w:val="Kazalo tabel"/>
    <w:basedOn w:val="Navaden"/>
    <w:next w:val="Navaden"/>
    <w:uiPriority w:val="99"/>
    <w:rsid w:val="00463893"/>
  </w:style>
  <w:style w:type="paragraph" w:styleId="Intenzivencitat">
    <w:name w:val="Intense Quote"/>
    <w:aliases w:val="Intenziven citat_IP"/>
    <w:basedOn w:val="Navaden"/>
    <w:next w:val="Navaden"/>
    <w:link w:val="IntenzivencitatZnak"/>
    <w:uiPriority w:val="99"/>
    <w:qFormat/>
    <w:rsid w:val="00C95268"/>
    <w:pPr>
      <w:pBdr>
        <w:bottom w:val="single" w:sz="4" w:space="2" w:color="374C80" w:themeColor="accent1" w:themeShade="BF"/>
      </w:pBdr>
    </w:pPr>
    <w:rPr>
      <w:b/>
      <w:bCs/>
      <w:i/>
      <w:iCs/>
      <w:color w:val="374C80" w:themeColor="accent1" w:themeShade="BF"/>
    </w:rPr>
  </w:style>
  <w:style w:type="character" w:customStyle="1" w:styleId="IntenzivencitatZnak">
    <w:name w:val="Intenziven citat Znak"/>
    <w:aliases w:val="Intenziven citat_IP Znak"/>
    <w:basedOn w:val="Privzetapisavaodstavka"/>
    <w:link w:val="Intenzivencitat"/>
    <w:uiPriority w:val="99"/>
    <w:rsid w:val="00C95268"/>
    <w:rPr>
      <w:rFonts w:ascii="Calibri" w:hAnsi="Calibri" w:cs="Times New Roman"/>
      <w:b/>
      <w:bCs/>
      <w:i/>
      <w:iCs/>
      <w:color w:val="374C80" w:themeColor="accent1" w:themeShade="BF"/>
      <w:szCs w:val="20"/>
      <w:lang w:eastAsia="sl-SI"/>
    </w:rPr>
  </w:style>
  <w:style w:type="paragraph" w:styleId="Odstavekseznama">
    <w:name w:val="List Paragraph"/>
    <w:aliases w:val="Odstavek seznama_IP,Seznam_IP_1,List Paragraph"/>
    <w:basedOn w:val="Navaden"/>
    <w:link w:val="OdstavekseznamaZnak"/>
    <w:uiPriority w:val="34"/>
    <w:qFormat/>
    <w:rsid w:val="00AA0B7B"/>
    <w:pPr>
      <w:numPr>
        <w:numId w:val="4"/>
      </w:numPr>
      <w:spacing w:line="300" w:lineRule="exact"/>
    </w:pPr>
    <w:rPr>
      <w:color w:val="000000"/>
      <w:szCs w:val="22"/>
    </w:rPr>
  </w:style>
  <w:style w:type="character" w:styleId="Krepko">
    <w:name w:val="Strong"/>
    <w:basedOn w:val="Privzetapisavaodstavka"/>
    <w:uiPriority w:val="99"/>
    <w:qFormat/>
    <w:rsid w:val="001728B3"/>
    <w:rPr>
      <w:b/>
      <w:bCs/>
    </w:rPr>
  </w:style>
  <w:style w:type="paragraph" w:styleId="Citat">
    <w:name w:val="Quote"/>
    <w:basedOn w:val="Navaden"/>
    <w:next w:val="Navaden"/>
    <w:link w:val="CitatZnak"/>
    <w:uiPriority w:val="29"/>
    <w:qFormat/>
    <w:rsid w:val="00ED4750"/>
    <w:rPr>
      <w:i/>
      <w:iCs/>
      <w:color w:val="000000" w:themeColor="text1"/>
    </w:rPr>
  </w:style>
  <w:style w:type="character" w:customStyle="1" w:styleId="CitatZnak">
    <w:name w:val="Citat Znak"/>
    <w:basedOn w:val="Privzetapisavaodstavka"/>
    <w:link w:val="Citat"/>
    <w:uiPriority w:val="29"/>
    <w:rsid w:val="00ED4750"/>
    <w:rPr>
      <w:rFonts w:ascii="Calibri" w:hAnsi="Calibri" w:cs="Times New Roman"/>
      <w:i/>
      <w:iCs/>
      <w:color w:val="000000" w:themeColor="text1"/>
      <w:sz w:val="24"/>
      <w:szCs w:val="20"/>
      <w:lang w:eastAsia="sl-SI"/>
    </w:rPr>
  </w:style>
  <w:style w:type="character" w:styleId="Poudarek">
    <w:name w:val="Emphasis"/>
    <w:basedOn w:val="Privzetapisavaodstavka"/>
    <w:uiPriority w:val="20"/>
    <w:qFormat/>
    <w:rsid w:val="00ED4750"/>
    <w:rPr>
      <w:i/>
      <w:iCs/>
    </w:rPr>
  </w:style>
  <w:style w:type="paragraph" w:customStyle="1" w:styleId="Slika-IP">
    <w:name w:val="Slika -IP"/>
    <w:basedOn w:val="Navaden"/>
    <w:next w:val="Navaden"/>
    <w:autoRedefine/>
    <w:qFormat/>
    <w:rsid w:val="00590FEF"/>
    <w:pPr>
      <w:numPr>
        <w:numId w:val="5"/>
      </w:numPr>
      <w:spacing w:line="240" w:lineRule="auto"/>
      <w:ind w:left="1134" w:hanging="1134"/>
      <w:jc w:val="left"/>
    </w:pPr>
    <w:rPr>
      <w:color w:val="000000"/>
      <w:szCs w:val="22"/>
    </w:rPr>
  </w:style>
  <w:style w:type="numbering" w:customStyle="1" w:styleId="SlogSamotevilenje6ptKrepko">
    <w:name w:val="Slog Samoštevilčenje 6 pt Krepko"/>
    <w:basedOn w:val="Brezseznama"/>
    <w:rsid w:val="00F74746"/>
    <w:pPr>
      <w:numPr>
        <w:numId w:val="6"/>
      </w:numPr>
    </w:pPr>
  </w:style>
  <w:style w:type="paragraph" w:styleId="Podnaslov">
    <w:name w:val="Subtitle"/>
    <w:basedOn w:val="Navaden"/>
    <w:next w:val="Navaden"/>
    <w:link w:val="PodnaslovZnak"/>
    <w:autoRedefine/>
    <w:qFormat/>
    <w:rsid w:val="001C7562"/>
    <w:pPr>
      <w:numPr>
        <w:ilvl w:val="1"/>
      </w:numPr>
      <w:pBdr>
        <w:top w:val="single" w:sz="8" w:space="1" w:color="4A66AC" w:themeColor="accent1"/>
        <w:bottom w:val="single" w:sz="8" w:space="1" w:color="4A66AC" w:themeColor="accent1"/>
      </w:pBdr>
      <w:spacing w:before="120" w:after="120"/>
      <w:jc w:val="center"/>
    </w:pPr>
    <w:rPr>
      <w:rFonts w:asciiTheme="minorHAnsi" w:eastAsiaTheme="majorEastAsia" w:hAnsiTheme="minorHAnsi" w:cstheme="majorBidi"/>
      <w:b/>
      <w:iCs/>
      <w:color w:val="374C80" w:themeColor="accent1" w:themeShade="BF"/>
      <w:spacing w:val="15"/>
      <w:sz w:val="52"/>
      <w:szCs w:val="24"/>
    </w:rPr>
  </w:style>
  <w:style w:type="character" w:customStyle="1" w:styleId="PodnaslovZnak">
    <w:name w:val="Podnaslov Znak"/>
    <w:basedOn w:val="Privzetapisavaodstavka"/>
    <w:link w:val="Podnaslov"/>
    <w:rsid w:val="001C7562"/>
    <w:rPr>
      <w:rFonts w:eastAsiaTheme="majorEastAsia" w:cstheme="majorBidi"/>
      <w:b/>
      <w:iCs/>
      <w:color w:val="374C80" w:themeColor="accent1" w:themeShade="BF"/>
      <w:spacing w:val="15"/>
      <w:sz w:val="52"/>
      <w:szCs w:val="24"/>
      <w:lang w:eastAsia="sl-SI"/>
    </w:rPr>
  </w:style>
  <w:style w:type="paragraph" w:styleId="NaslovTOC">
    <w:name w:val="TOC Heading"/>
    <w:basedOn w:val="Naslov1"/>
    <w:next w:val="Navaden"/>
    <w:uiPriority w:val="39"/>
    <w:unhideWhenUsed/>
    <w:qFormat/>
    <w:rsid w:val="001C7562"/>
    <w:pPr>
      <w:keepLines/>
      <w:numPr>
        <w:numId w:val="0"/>
      </w:numPr>
      <w:spacing w:before="480" w:after="0" w:line="276" w:lineRule="auto"/>
      <w:contextualSpacing w:val="0"/>
      <w:outlineLvl w:val="9"/>
    </w:pPr>
    <w:rPr>
      <w:rFonts w:asciiTheme="majorHAnsi" w:eastAsiaTheme="majorEastAsia" w:hAnsiTheme="majorHAnsi" w:cstheme="majorBidi"/>
      <w:caps w:val="0"/>
      <w:kern w:val="0"/>
      <w:sz w:val="28"/>
      <w:szCs w:val="28"/>
      <w:lang w:eastAsia="en-US"/>
    </w:rPr>
  </w:style>
  <w:style w:type="paragraph" w:styleId="Besedilooblaka">
    <w:name w:val="Balloon Text"/>
    <w:basedOn w:val="Navaden"/>
    <w:link w:val="BesedilooblakaZnak"/>
    <w:uiPriority w:val="99"/>
    <w:semiHidden/>
    <w:unhideWhenUsed/>
    <w:rsid w:val="001C7562"/>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1C7562"/>
    <w:rPr>
      <w:rFonts w:ascii="Tahoma" w:hAnsi="Tahoma" w:cs="Tahoma"/>
      <w:sz w:val="16"/>
      <w:szCs w:val="16"/>
      <w:lang w:eastAsia="sl-SI"/>
    </w:rPr>
  </w:style>
  <w:style w:type="paragraph" w:customStyle="1" w:styleId="Default">
    <w:name w:val="Default"/>
    <w:rsid w:val="00AF6DC2"/>
    <w:pPr>
      <w:autoSpaceDE w:val="0"/>
      <w:autoSpaceDN w:val="0"/>
      <w:adjustRightInd w:val="0"/>
      <w:spacing w:after="0" w:line="240" w:lineRule="auto"/>
    </w:pPr>
    <w:rPr>
      <w:rFonts w:ascii="Calibri" w:hAnsi="Calibri" w:cs="Calibri"/>
      <w:color w:val="000000"/>
      <w:sz w:val="24"/>
      <w:szCs w:val="24"/>
    </w:rPr>
  </w:style>
  <w:style w:type="paragraph" w:customStyle="1" w:styleId="NavadenIPsredina">
    <w:name w:val="Navaden_IP_sredina"/>
    <w:basedOn w:val="Navaden"/>
    <w:next w:val="Navaden"/>
    <w:autoRedefine/>
    <w:qFormat/>
    <w:rsid w:val="002F78D9"/>
  </w:style>
  <w:style w:type="paragraph" w:styleId="Brezrazmikov">
    <w:name w:val="No Spacing"/>
    <w:aliases w:val="Navaden_IP_levo"/>
    <w:basedOn w:val="Navaden"/>
    <w:next w:val="Navaden"/>
    <w:link w:val="BrezrazmikovZnak"/>
    <w:autoRedefine/>
    <w:qFormat/>
    <w:rsid w:val="000740A7"/>
    <w:pPr>
      <w:jc w:val="center"/>
    </w:pPr>
    <w:rPr>
      <w:rFonts w:asciiTheme="majorHAnsi" w:eastAsiaTheme="majorEastAsia" w:hAnsiTheme="majorHAnsi"/>
      <w:b/>
      <w:color w:val="000000" w:themeColor="text1"/>
      <w:sz w:val="56"/>
      <w:szCs w:val="56"/>
    </w:rPr>
  </w:style>
  <w:style w:type="paragraph" w:customStyle="1" w:styleId="NavadenIP10">
    <w:name w:val="Navaden_IP_10"/>
    <w:basedOn w:val="Navaden"/>
    <w:next w:val="Navaden"/>
    <w:autoRedefine/>
    <w:qFormat/>
    <w:rsid w:val="00710CD2"/>
    <w:pPr>
      <w:ind w:firstLine="1"/>
      <w:jc w:val="left"/>
    </w:pPr>
    <w:rPr>
      <w:rFonts w:asciiTheme="majorHAnsi" w:hAnsiTheme="majorHAnsi"/>
      <w:b/>
      <w:color w:val="000000" w:themeColor="text1"/>
      <w:lang w:eastAsia="en-US"/>
    </w:rPr>
  </w:style>
  <w:style w:type="paragraph" w:customStyle="1" w:styleId="Seznam2IP">
    <w:name w:val="Seznam 2_IP"/>
    <w:basedOn w:val="Odstavekseznama"/>
    <w:link w:val="Seznam2IPZnak"/>
    <w:autoRedefine/>
    <w:qFormat/>
    <w:rsid w:val="00475299"/>
    <w:pPr>
      <w:numPr>
        <w:numId w:val="7"/>
      </w:numPr>
      <w:ind w:left="1276" w:hanging="283"/>
    </w:pPr>
  </w:style>
  <w:style w:type="character" w:customStyle="1" w:styleId="OdstavekseznamaZnak">
    <w:name w:val="Odstavek seznama Znak"/>
    <w:aliases w:val="Odstavek seznama_IP Znak,Seznam_IP_1 Znak,List Paragraph Znak"/>
    <w:basedOn w:val="Privzetapisavaodstavka"/>
    <w:link w:val="Odstavekseznama"/>
    <w:uiPriority w:val="34"/>
    <w:rsid w:val="00475299"/>
    <w:rPr>
      <w:rFonts w:ascii="Calibri" w:hAnsi="Calibri" w:cs="Times New Roman"/>
      <w:color w:val="000000"/>
      <w:lang w:eastAsia="sl-SI"/>
    </w:rPr>
  </w:style>
  <w:style w:type="character" w:customStyle="1" w:styleId="Seznam2IPZnak">
    <w:name w:val="Seznam 2_IP Znak"/>
    <w:basedOn w:val="OdstavekseznamaZnak"/>
    <w:link w:val="Seznam2IP"/>
    <w:rsid w:val="00475299"/>
    <w:rPr>
      <w:rFonts w:ascii="Calibri" w:hAnsi="Calibri" w:cs="Times New Roman"/>
      <w:color w:val="000000"/>
      <w:lang w:eastAsia="sl-SI"/>
    </w:rPr>
  </w:style>
  <w:style w:type="paragraph" w:customStyle="1" w:styleId="SeznamIP">
    <w:name w:val="Seznam_IP"/>
    <w:basedOn w:val="Navaden"/>
    <w:autoRedefine/>
    <w:qFormat/>
    <w:rsid w:val="007226A7"/>
    <w:pPr>
      <w:numPr>
        <w:numId w:val="8"/>
      </w:numPr>
      <w:jc w:val="left"/>
    </w:pPr>
    <w:rPr>
      <w:sz w:val="20"/>
      <w:lang w:eastAsia="en-US"/>
    </w:rPr>
  </w:style>
  <w:style w:type="table" w:styleId="Tabelamrea">
    <w:name w:val="Table Grid"/>
    <w:basedOn w:val="Navadnatabela"/>
    <w:uiPriority w:val="39"/>
    <w:rsid w:val="007226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slov">
    <w:name w:val="Title"/>
    <w:basedOn w:val="Navaden"/>
    <w:link w:val="NaslovZnak"/>
    <w:qFormat/>
    <w:rsid w:val="00E60513"/>
    <w:pPr>
      <w:jc w:val="center"/>
    </w:pPr>
    <w:rPr>
      <w:rFonts w:ascii="Arial Narrow" w:hAnsi="Arial Narrow"/>
      <w:b/>
      <w14:shadow w14:blurRad="50800" w14:dist="38100" w14:dir="2700000" w14:sx="100000" w14:sy="100000" w14:kx="0" w14:ky="0" w14:algn="tl">
        <w14:srgbClr w14:val="000000">
          <w14:alpha w14:val="60000"/>
        </w14:srgbClr>
      </w14:shadow>
    </w:rPr>
  </w:style>
  <w:style w:type="character" w:customStyle="1" w:styleId="NaslovZnak">
    <w:name w:val="Naslov Znak"/>
    <w:basedOn w:val="Privzetapisavaodstavka"/>
    <w:link w:val="Naslov"/>
    <w:rsid w:val="00E60513"/>
    <w:rPr>
      <w:rFonts w:ascii="Arial Narrow" w:hAnsi="Arial Narrow" w:cs="Times New Roman"/>
      <w:b/>
      <w:szCs w:val="20"/>
      <w:lang w:eastAsia="sl-SI"/>
      <w14:shadow w14:blurRad="50800" w14:dist="38100" w14:dir="2700000" w14:sx="100000" w14:sy="100000" w14:kx="0" w14:ky="0" w14:algn="tl">
        <w14:srgbClr w14:val="000000">
          <w14:alpha w14:val="60000"/>
        </w14:srgbClr>
      </w14:shadow>
    </w:rPr>
  </w:style>
  <w:style w:type="paragraph" w:styleId="Navadensplet">
    <w:name w:val="Normal (Web)"/>
    <w:basedOn w:val="Navaden"/>
    <w:uiPriority w:val="99"/>
    <w:semiHidden/>
    <w:unhideWhenUsed/>
    <w:rsid w:val="00314AE4"/>
    <w:pPr>
      <w:spacing w:before="100" w:beforeAutospacing="1" w:after="100" w:afterAutospacing="1"/>
      <w:jc w:val="left"/>
    </w:pPr>
    <w:rPr>
      <w:rFonts w:ascii="Times New Roman" w:hAnsi="Times New Roman"/>
      <w:sz w:val="24"/>
      <w:szCs w:val="24"/>
    </w:rPr>
  </w:style>
  <w:style w:type="paragraph" w:customStyle="1" w:styleId="vsebina">
    <w:name w:val="vsebina"/>
    <w:basedOn w:val="Navaden"/>
    <w:rsid w:val="00314AE4"/>
    <w:pPr>
      <w:spacing w:before="100" w:beforeAutospacing="1" w:after="100" w:afterAutospacing="1"/>
      <w:jc w:val="left"/>
    </w:pPr>
    <w:rPr>
      <w:rFonts w:ascii="Times New Roman" w:hAnsi="Times New Roman"/>
      <w:sz w:val="24"/>
      <w:szCs w:val="24"/>
    </w:rPr>
  </w:style>
  <w:style w:type="table" w:styleId="Svetlosenenjepoudarek5">
    <w:name w:val="Light Shading Accent 5"/>
    <w:basedOn w:val="Navadnatabela"/>
    <w:uiPriority w:val="60"/>
    <w:rsid w:val="00B06269"/>
    <w:pPr>
      <w:spacing w:after="0" w:line="240" w:lineRule="auto"/>
    </w:pPr>
    <w:rPr>
      <w:color w:val="417A84" w:themeColor="accent5" w:themeShade="BF"/>
    </w:rPr>
    <w:tblPr>
      <w:tblStyleRowBandSize w:val="1"/>
      <w:tblStyleColBandSize w:val="1"/>
      <w:tblBorders>
        <w:top w:val="single" w:sz="8" w:space="0" w:color="5AA2AE" w:themeColor="accent5"/>
        <w:bottom w:val="single" w:sz="8" w:space="0" w:color="5AA2AE" w:themeColor="accent5"/>
      </w:tblBorders>
    </w:tblPr>
    <w:tblStylePr w:type="firstRow">
      <w:pPr>
        <w:spacing w:before="0" w:after="0" w:line="240" w:lineRule="auto"/>
      </w:pPr>
      <w:rPr>
        <w:b/>
        <w:bCs/>
      </w:rPr>
      <w:tblPr/>
      <w:tcPr>
        <w:tcBorders>
          <w:top w:val="single" w:sz="8" w:space="0" w:color="5AA2AE" w:themeColor="accent5"/>
          <w:left w:val="nil"/>
          <w:bottom w:val="single" w:sz="8" w:space="0" w:color="5AA2AE" w:themeColor="accent5"/>
          <w:right w:val="nil"/>
          <w:insideH w:val="nil"/>
          <w:insideV w:val="nil"/>
        </w:tcBorders>
      </w:tcPr>
    </w:tblStylePr>
    <w:tblStylePr w:type="lastRow">
      <w:pPr>
        <w:spacing w:before="0" w:after="0" w:line="240" w:lineRule="auto"/>
      </w:pPr>
      <w:rPr>
        <w:b/>
        <w:bCs/>
      </w:rPr>
      <w:tblPr/>
      <w:tcPr>
        <w:tcBorders>
          <w:top w:val="single" w:sz="8" w:space="0" w:color="5AA2AE" w:themeColor="accent5"/>
          <w:left w:val="nil"/>
          <w:bottom w:val="single" w:sz="8" w:space="0" w:color="5AA2AE"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7EB" w:themeFill="accent5" w:themeFillTint="3F"/>
      </w:tcPr>
    </w:tblStylePr>
    <w:tblStylePr w:type="band1Horz">
      <w:tblPr/>
      <w:tcPr>
        <w:tcBorders>
          <w:left w:val="nil"/>
          <w:right w:val="nil"/>
          <w:insideH w:val="nil"/>
          <w:insideV w:val="nil"/>
        </w:tcBorders>
        <w:shd w:val="clear" w:color="auto" w:fill="D6E7EB" w:themeFill="accent5" w:themeFillTint="3F"/>
      </w:tcPr>
    </w:tblStylePr>
  </w:style>
  <w:style w:type="table" w:customStyle="1" w:styleId="Svetlamreapoudarek11">
    <w:name w:val="Svetla mreža – poudarek 11"/>
    <w:basedOn w:val="Navadnatabela"/>
    <w:uiPriority w:val="62"/>
    <w:rsid w:val="00B06269"/>
    <w:pPr>
      <w:spacing w:after="0" w:line="240" w:lineRule="auto"/>
    </w:pPr>
    <w:tblPr>
      <w:tblStyleRowBandSize w:val="1"/>
      <w:tblStyleColBandSize w:val="1"/>
      <w:tblBorders>
        <w:top w:val="single" w:sz="8" w:space="0" w:color="4A66AC" w:themeColor="accent1"/>
        <w:left w:val="single" w:sz="8" w:space="0" w:color="4A66AC" w:themeColor="accent1"/>
        <w:bottom w:val="single" w:sz="8" w:space="0" w:color="4A66AC" w:themeColor="accent1"/>
        <w:right w:val="single" w:sz="8" w:space="0" w:color="4A66AC" w:themeColor="accent1"/>
        <w:insideH w:val="single" w:sz="8" w:space="0" w:color="4A66AC" w:themeColor="accent1"/>
        <w:insideV w:val="single" w:sz="8" w:space="0" w:color="4A66A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A66AC" w:themeColor="accent1"/>
          <w:left w:val="single" w:sz="8" w:space="0" w:color="4A66AC" w:themeColor="accent1"/>
          <w:bottom w:val="single" w:sz="18" w:space="0" w:color="4A66AC" w:themeColor="accent1"/>
          <w:right w:val="single" w:sz="8" w:space="0" w:color="4A66AC" w:themeColor="accent1"/>
          <w:insideH w:val="nil"/>
          <w:insideV w:val="single" w:sz="8" w:space="0" w:color="4A66A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A66AC" w:themeColor="accent1"/>
          <w:left w:val="single" w:sz="8" w:space="0" w:color="4A66AC" w:themeColor="accent1"/>
          <w:bottom w:val="single" w:sz="8" w:space="0" w:color="4A66AC" w:themeColor="accent1"/>
          <w:right w:val="single" w:sz="8" w:space="0" w:color="4A66AC" w:themeColor="accent1"/>
          <w:insideH w:val="nil"/>
          <w:insideV w:val="single" w:sz="8" w:space="0" w:color="4A66A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A66AC" w:themeColor="accent1"/>
          <w:left w:val="single" w:sz="8" w:space="0" w:color="4A66AC" w:themeColor="accent1"/>
          <w:bottom w:val="single" w:sz="8" w:space="0" w:color="4A66AC" w:themeColor="accent1"/>
          <w:right w:val="single" w:sz="8" w:space="0" w:color="4A66AC" w:themeColor="accent1"/>
        </w:tcBorders>
      </w:tcPr>
    </w:tblStylePr>
    <w:tblStylePr w:type="band1Vert">
      <w:tblPr/>
      <w:tcPr>
        <w:tcBorders>
          <w:top w:val="single" w:sz="8" w:space="0" w:color="4A66AC" w:themeColor="accent1"/>
          <w:left w:val="single" w:sz="8" w:space="0" w:color="4A66AC" w:themeColor="accent1"/>
          <w:bottom w:val="single" w:sz="8" w:space="0" w:color="4A66AC" w:themeColor="accent1"/>
          <w:right w:val="single" w:sz="8" w:space="0" w:color="4A66AC" w:themeColor="accent1"/>
        </w:tcBorders>
        <w:shd w:val="clear" w:color="auto" w:fill="D1D8EB" w:themeFill="accent1" w:themeFillTint="3F"/>
      </w:tcPr>
    </w:tblStylePr>
    <w:tblStylePr w:type="band1Horz">
      <w:tblPr/>
      <w:tcPr>
        <w:tcBorders>
          <w:top w:val="single" w:sz="8" w:space="0" w:color="4A66AC" w:themeColor="accent1"/>
          <w:left w:val="single" w:sz="8" w:space="0" w:color="4A66AC" w:themeColor="accent1"/>
          <w:bottom w:val="single" w:sz="8" w:space="0" w:color="4A66AC" w:themeColor="accent1"/>
          <w:right w:val="single" w:sz="8" w:space="0" w:color="4A66AC" w:themeColor="accent1"/>
          <w:insideV w:val="single" w:sz="8" w:space="0" w:color="4A66AC" w:themeColor="accent1"/>
        </w:tcBorders>
        <w:shd w:val="clear" w:color="auto" w:fill="D1D8EB" w:themeFill="accent1" w:themeFillTint="3F"/>
      </w:tcPr>
    </w:tblStylePr>
    <w:tblStylePr w:type="band2Horz">
      <w:tblPr/>
      <w:tcPr>
        <w:tcBorders>
          <w:top w:val="single" w:sz="8" w:space="0" w:color="4A66AC" w:themeColor="accent1"/>
          <w:left w:val="single" w:sz="8" w:space="0" w:color="4A66AC" w:themeColor="accent1"/>
          <w:bottom w:val="single" w:sz="8" w:space="0" w:color="4A66AC" w:themeColor="accent1"/>
          <w:right w:val="single" w:sz="8" w:space="0" w:color="4A66AC" w:themeColor="accent1"/>
          <w:insideV w:val="single" w:sz="8" w:space="0" w:color="4A66AC" w:themeColor="accent1"/>
        </w:tcBorders>
      </w:tcPr>
    </w:tblStylePr>
  </w:style>
  <w:style w:type="paragraph" w:customStyle="1" w:styleId="Tekst">
    <w:name w:val="Tekst"/>
    <w:basedOn w:val="Navaden"/>
    <w:rsid w:val="0005593D"/>
    <w:rPr>
      <w:rFonts w:ascii="Arial" w:hAnsi="Arial"/>
      <w:lang w:val="en-US" w:eastAsia="en-US"/>
    </w:rPr>
  </w:style>
  <w:style w:type="character" w:customStyle="1" w:styleId="Naslov4Znak">
    <w:name w:val="Naslov 4 Znak"/>
    <w:basedOn w:val="Privzetapisavaodstavka"/>
    <w:link w:val="Naslov4"/>
    <w:uiPriority w:val="9"/>
    <w:semiHidden/>
    <w:rsid w:val="0005593D"/>
    <w:rPr>
      <w:rFonts w:asciiTheme="majorHAnsi" w:eastAsiaTheme="majorEastAsia" w:hAnsiTheme="majorHAnsi" w:cstheme="majorBidi"/>
      <w:b/>
      <w:bCs/>
      <w:i/>
      <w:iCs/>
      <w:color w:val="4A66AC" w:themeColor="accent1"/>
      <w:szCs w:val="20"/>
      <w:lang w:eastAsia="sl-SI"/>
    </w:rPr>
  </w:style>
  <w:style w:type="paragraph" w:styleId="Telobesedila3">
    <w:name w:val="Body Text 3"/>
    <w:basedOn w:val="Navaden"/>
    <w:link w:val="Telobesedila3Znak"/>
    <w:rsid w:val="0005593D"/>
    <w:rPr>
      <w:rFonts w:ascii="Times New Roman" w:hAnsi="Times New Roman"/>
      <w:lang w:val="en-US" w:eastAsia="en-US"/>
    </w:rPr>
  </w:style>
  <w:style w:type="character" w:customStyle="1" w:styleId="Telobesedila3Znak">
    <w:name w:val="Telo besedila 3 Znak"/>
    <w:basedOn w:val="Privzetapisavaodstavka"/>
    <w:link w:val="Telobesedila3"/>
    <w:rsid w:val="0005593D"/>
    <w:rPr>
      <w:rFonts w:ascii="Times New Roman" w:hAnsi="Times New Roman" w:cs="Times New Roman"/>
      <w:szCs w:val="20"/>
      <w:lang w:val="en-US"/>
    </w:rPr>
  </w:style>
  <w:style w:type="paragraph" w:customStyle="1" w:styleId="osnovno">
    <w:name w:val="osnovno"/>
    <w:basedOn w:val="Navaden"/>
    <w:rsid w:val="0005593D"/>
    <w:rPr>
      <w:rFonts w:ascii="Times New Roman" w:hAnsi="Times New Roman"/>
      <w:sz w:val="24"/>
    </w:rPr>
  </w:style>
  <w:style w:type="paragraph" w:styleId="Telobesedila">
    <w:name w:val="Body Text"/>
    <w:basedOn w:val="Navaden"/>
    <w:link w:val="TelobesedilaZnak"/>
    <w:uiPriority w:val="99"/>
    <w:semiHidden/>
    <w:unhideWhenUsed/>
    <w:rsid w:val="00B070EE"/>
    <w:pPr>
      <w:spacing w:after="120"/>
    </w:pPr>
  </w:style>
  <w:style w:type="character" w:customStyle="1" w:styleId="TelobesedilaZnak">
    <w:name w:val="Telo besedila Znak"/>
    <w:basedOn w:val="Privzetapisavaodstavka"/>
    <w:link w:val="Telobesedila"/>
    <w:uiPriority w:val="99"/>
    <w:semiHidden/>
    <w:rsid w:val="00B070EE"/>
    <w:rPr>
      <w:rFonts w:ascii="Calibri" w:hAnsi="Calibri" w:cs="Times New Roman"/>
      <w:szCs w:val="20"/>
      <w:lang w:eastAsia="sl-SI"/>
    </w:rPr>
  </w:style>
  <w:style w:type="character" w:styleId="Pripombasklic">
    <w:name w:val="annotation reference"/>
    <w:basedOn w:val="Privzetapisavaodstavka"/>
    <w:unhideWhenUsed/>
    <w:rsid w:val="00336F45"/>
    <w:rPr>
      <w:sz w:val="16"/>
      <w:szCs w:val="16"/>
    </w:rPr>
  </w:style>
  <w:style w:type="paragraph" w:styleId="Pripombabesedilo">
    <w:name w:val="annotation text"/>
    <w:basedOn w:val="Navaden"/>
    <w:link w:val="PripombabesediloZnak"/>
    <w:unhideWhenUsed/>
    <w:rsid w:val="005D7F90"/>
    <w:rPr>
      <w:sz w:val="20"/>
    </w:rPr>
  </w:style>
  <w:style w:type="character" w:customStyle="1" w:styleId="PripombabesediloZnak">
    <w:name w:val="Pripomba – besedilo Znak"/>
    <w:basedOn w:val="Privzetapisavaodstavka"/>
    <w:link w:val="Pripombabesedilo"/>
    <w:rsid w:val="005D7F90"/>
    <w:rPr>
      <w:rFonts w:ascii="Calibri" w:hAnsi="Calibri" w:cs="Times New Roman"/>
      <w:sz w:val="20"/>
      <w:szCs w:val="20"/>
      <w:lang w:eastAsia="sl-SI"/>
    </w:rPr>
  </w:style>
  <w:style w:type="paragraph" w:styleId="Zadevapripombe">
    <w:name w:val="annotation subject"/>
    <w:basedOn w:val="Pripombabesedilo"/>
    <w:next w:val="Pripombabesedilo"/>
    <w:link w:val="ZadevapripombeZnak"/>
    <w:uiPriority w:val="99"/>
    <w:semiHidden/>
    <w:unhideWhenUsed/>
    <w:rsid w:val="00336F45"/>
    <w:rPr>
      <w:b/>
      <w:bCs/>
    </w:rPr>
  </w:style>
  <w:style w:type="character" w:customStyle="1" w:styleId="ZadevapripombeZnak">
    <w:name w:val="Zadeva pripombe Znak"/>
    <w:basedOn w:val="PripombabesediloZnak"/>
    <w:link w:val="Zadevapripombe"/>
    <w:uiPriority w:val="99"/>
    <w:semiHidden/>
    <w:rsid w:val="00336F45"/>
    <w:rPr>
      <w:rFonts w:ascii="Calibri" w:hAnsi="Calibri" w:cs="Times New Roman"/>
      <w:b/>
      <w:bCs/>
      <w:sz w:val="20"/>
      <w:szCs w:val="20"/>
      <w:lang w:eastAsia="sl-SI"/>
    </w:rPr>
  </w:style>
  <w:style w:type="character" w:customStyle="1" w:styleId="navadnicrnitext1">
    <w:name w:val="navadni_crni_text1"/>
    <w:basedOn w:val="Privzetapisavaodstavka"/>
    <w:rsid w:val="00C04324"/>
    <w:rPr>
      <w:rFonts w:ascii="Tahoma" w:hAnsi="Tahoma" w:cs="Tahoma" w:hint="default"/>
      <w:color w:val="000000"/>
      <w:sz w:val="15"/>
      <w:szCs w:val="15"/>
    </w:rPr>
  </w:style>
  <w:style w:type="paragraph" w:styleId="Telobesedila-zamik">
    <w:name w:val="Body Text Indent"/>
    <w:basedOn w:val="Navaden"/>
    <w:link w:val="Telobesedila-zamikZnak"/>
    <w:rsid w:val="007F22E0"/>
    <w:pPr>
      <w:spacing w:after="120"/>
      <w:ind w:left="283"/>
      <w:jc w:val="left"/>
    </w:pPr>
    <w:rPr>
      <w:rFonts w:ascii="Times New Roman" w:hAnsi="Times New Roman"/>
      <w:sz w:val="24"/>
      <w:szCs w:val="24"/>
    </w:rPr>
  </w:style>
  <w:style w:type="character" w:customStyle="1" w:styleId="Telobesedila-zamikZnak">
    <w:name w:val="Telo besedila - zamik Znak"/>
    <w:basedOn w:val="Privzetapisavaodstavka"/>
    <w:link w:val="Telobesedila-zamik"/>
    <w:rsid w:val="007F22E0"/>
    <w:rPr>
      <w:rFonts w:ascii="Times New Roman" w:hAnsi="Times New Roman" w:cs="Times New Roman"/>
      <w:sz w:val="24"/>
      <w:szCs w:val="24"/>
    </w:rPr>
  </w:style>
  <w:style w:type="character" w:styleId="Besediloograde">
    <w:name w:val="Placeholder Text"/>
    <w:basedOn w:val="Privzetapisavaodstavka"/>
    <w:uiPriority w:val="99"/>
    <w:semiHidden/>
    <w:rsid w:val="00190B86"/>
    <w:rPr>
      <w:color w:val="808080"/>
    </w:rPr>
  </w:style>
  <w:style w:type="character" w:customStyle="1" w:styleId="BrezrazmikovZnak">
    <w:name w:val="Brez razmikov Znak"/>
    <w:aliases w:val="Navaden_IP_levo Znak"/>
    <w:basedOn w:val="Privzetapisavaodstavka"/>
    <w:link w:val="Brezrazmikov"/>
    <w:rsid w:val="000740A7"/>
    <w:rPr>
      <w:rFonts w:asciiTheme="majorHAnsi" w:eastAsiaTheme="majorEastAsia" w:hAnsiTheme="majorHAnsi" w:cs="Times New Roman"/>
      <w:b/>
      <w:color w:val="000000" w:themeColor="text1"/>
      <w:sz w:val="56"/>
      <w:szCs w:val="56"/>
      <w:lang w:eastAsia="sl-SI"/>
    </w:rPr>
  </w:style>
  <w:style w:type="paragraph" w:customStyle="1" w:styleId="SeznamIP2">
    <w:name w:val="Seznam_IP_2"/>
    <w:basedOn w:val="Odstavekseznama"/>
    <w:autoRedefine/>
    <w:qFormat/>
    <w:rsid w:val="00F84ACC"/>
    <w:pPr>
      <w:numPr>
        <w:numId w:val="9"/>
      </w:numPr>
    </w:pPr>
    <w:rPr>
      <w:rFonts w:asciiTheme="minorHAnsi" w:hAnsiTheme="minorHAnsi"/>
      <w:bCs/>
    </w:rPr>
  </w:style>
  <w:style w:type="character" w:styleId="Intenzivenpoudarek">
    <w:name w:val="Intense Emphasis"/>
    <w:basedOn w:val="Privzetapisavaodstavka"/>
    <w:uiPriority w:val="21"/>
    <w:qFormat/>
    <w:rsid w:val="00CD6B9C"/>
    <w:rPr>
      <w:b/>
      <w:bCs/>
      <w:i/>
      <w:iCs/>
      <w:color w:val="4A66AC" w:themeColor="accent1"/>
    </w:rPr>
  </w:style>
  <w:style w:type="character" w:customStyle="1" w:styleId="Naslov5Znak">
    <w:name w:val="Naslov 5 Znak"/>
    <w:basedOn w:val="Privzetapisavaodstavka"/>
    <w:link w:val="Naslov5"/>
    <w:uiPriority w:val="9"/>
    <w:semiHidden/>
    <w:rsid w:val="005938A2"/>
    <w:rPr>
      <w:rFonts w:asciiTheme="majorHAnsi" w:eastAsiaTheme="majorEastAsia" w:hAnsiTheme="majorHAnsi" w:cstheme="majorBidi"/>
      <w:color w:val="243255" w:themeColor="accent1" w:themeShade="7F"/>
      <w:szCs w:val="20"/>
      <w:lang w:eastAsia="sl-SI"/>
    </w:rPr>
  </w:style>
  <w:style w:type="character" w:customStyle="1" w:styleId="Naslov6Znak">
    <w:name w:val="Naslov 6 Znak"/>
    <w:basedOn w:val="Privzetapisavaodstavka"/>
    <w:link w:val="Naslov6"/>
    <w:uiPriority w:val="9"/>
    <w:semiHidden/>
    <w:rsid w:val="005938A2"/>
    <w:rPr>
      <w:rFonts w:asciiTheme="majorHAnsi" w:eastAsiaTheme="majorEastAsia" w:hAnsiTheme="majorHAnsi" w:cstheme="majorBidi"/>
      <w:i/>
      <w:iCs/>
      <w:color w:val="243255" w:themeColor="accent1" w:themeShade="7F"/>
      <w:szCs w:val="20"/>
      <w:lang w:eastAsia="sl-SI"/>
    </w:rPr>
  </w:style>
  <w:style w:type="character" w:customStyle="1" w:styleId="Naslov7Znak">
    <w:name w:val="Naslov 7 Znak"/>
    <w:basedOn w:val="Privzetapisavaodstavka"/>
    <w:link w:val="Naslov7"/>
    <w:uiPriority w:val="9"/>
    <w:semiHidden/>
    <w:rsid w:val="005938A2"/>
    <w:rPr>
      <w:rFonts w:asciiTheme="majorHAnsi" w:eastAsiaTheme="majorEastAsia" w:hAnsiTheme="majorHAnsi" w:cstheme="majorBidi"/>
      <w:i/>
      <w:iCs/>
      <w:color w:val="404040" w:themeColor="text1" w:themeTint="BF"/>
      <w:szCs w:val="20"/>
      <w:lang w:eastAsia="sl-SI"/>
    </w:rPr>
  </w:style>
  <w:style w:type="character" w:customStyle="1" w:styleId="Naslov8Znak">
    <w:name w:val="Naslov 8 Znak"/>
    <w:basedOn w:val="Privzetapisavaodstavka"/>
    <w:link w:val="Naslov8"/>
    <w:uiPriority w:val="9"/>
    <w:semiHidden/>
    <w:rsid w:val="005938A2"/>
    <w:rPr>
      <w:rFonts w:asciiTheme="majorHAnsi" w:eastAsiaTheme="majorEastAsia" w:hAnsiTheme="majorHAnsi" w:cstheme="majorBidi"/>
      <w:color w:val="404040" w:themeColor="text1" w:themeTint="BF"/>
      <w:sz w:val="20"/>
      <w:szCs w:val="20"/>
      <w:lang w:eastAsia="sl-SI"/>
    </w:rPr>
  </w:style>
  <w:style w:type="character" w:customStyle="1" w:styleId="Naslov9Znak">
    <w:name w:val="Naslov 9 Znak"/>
    <w:basedOn w:val="Privzetapisavaodstavka"/>
    <w:link w:val="Naslov9"/>
    <w:uiPriority w:val="9"/>
    <w:semiHidden/>
    <w:rsid w:val="005938A2"/>
    <w:rPr>
      <w:rFonts w:asciiTheme="majorHAnsi" w:eastAsiaTheme="majorEastAsia" w:hAnsiTheme="majorHAnsi" w:cstheme="majorBidi"/>
      <w:i/>
      <w:iCs/>
      <w:color w:val="404040" w:themeColor="text1" w:themeTint="BF"/>
      <w:sz w:val="20"/>
      <w:szCs w:val="20"/>
      <w:lang w:eastAsia="sl-SI"/>
    </w:rPr>
  </w:style>
  <w:style w:type="paragraph" w:customStyle="1" w:styleId="Navaden10">
    <w:name w:val="Navaden_10"/>
    <w:basedOn w:val="Navaden"/>
    <w:next w:val="Navaden"/>
    <w:autoRedefine/>
    <w:qFormat/>
    <w:rsid w:val="00A96DBA"/>
    <w:pPr>
      <w:ind w:firstLine="1"/>
      <w:jc w:val="left"/>
    </w:pPr>
    <w:rPr>
      <w:bCs/>
      <w:noProof/>
      <w:sz w:val="20"/>
      <w:szCs w:val="22"/>
      <w:lang w:eastAsia="en-US"/>
    </w:rPr>
  </w:style>
  <w:style w:type="paragraph" w:customStyle="1" w:styleId="Odstavekseznama1">
    <w:name w:val="Odstavek seznama1"/>
    <w:basedOn w:val="Navaden"/>
    <w:rsid w:val="006B027F"/>
    <w:pPr>
      <w:spacing w:after="200"/>
      <w:ind w:left="720"/>
      <w:jc w:val="left"/>
    </w:pPr>
    <w:rPr>
      <w:rFonts w:eastAsia="Calibri" w:cs="Calibri"/>
      <w:szCs w:val="22"/>
    </w:rPr>
  </w:style>
  <w:style w:type="paragraph" w:customStyle="1" w:styleId="Odstavek-tevilenje-1nivo">
    <w:name w:val="Odstavek - številčenje - 1.nivo"/>
    <w:basedOn w:val="Navaden"/>
    <w:qFormat/>
    <w:rsid w:val="00A10841"/>
    <w:pPr>
      <w:numPr>
        <w:numId w:val="10"/>
      </w:numPr>
      <w:spacing w:after="120"/>
      <w:ind w:left="1134" w:hanging="567"/>
      <w:contextualSpacing/>
    </w:pPr>
    <w:rPr>
      <w:rFonts w:ascii="Arial" w:eastAsiaTheme="minorHAnsi" w:hAnsi="Arial" w:cstheme="minorBidi"/>
      <w:szCs w:val="22"/>
      <w:lang w:eastAsia="en-US"/>
    </w:rPr>
  </w:style>
  <w:style w:type="paragraph" w:customStyle="1" w:styleId="Odstavek-natevanje-1nivo">
    <w:name w:val="Odstavek - naštevanje - 1.nivo"/>
    <w:basedOn w:val="Odstavek-tevilenje-1nivo"/>
    <w:qFormat/>
    <w:rsid w:val="00A10841"/>
    <w:pPr>
      <w:numPr>
        <w:numId w:val="11"/>
      </w:numPr>
    </w:pPr>
  </w:style>
  <w:style w:type="character" w:styleId="Neensklic">
    <w:name w:val="Subtle Reference"/>
    <w:basedOn w:val="Privzetapisavaodstavka"/>
    <w:uiPriority w:val="31"/>
    <w:qFormat/>
    <w:rsid w:val="00EF3A5D"/>
    <w:rPr>
      <w:smallCaps/>
      <w:color w:val="629DD1" w:themeColor="accent2"/>
      <w:u w:val="single"/>
    </w:rPr>
  </w:style>
  <w:style w:type="paragraph" w:customStyle="1" w:styleId="TabelaIP">
    <w:name w:val="Tabela_IP"/>
    <w:basedOn w:val="Navaden"/>
    <w:next w:val="Navaden"/>
    <w:autoRedefine/>
    <w:rsid w:val="00EF3A5D"/>
    <w:pPr>
      <w:numPr>
        <w:numId w:val="12"/>
      </w:numPr>
      <w:ind w:left="1134" w:hanging="1134"/>
    </w:pPr>
    <w:rPr>
      <w:b/>
    </w:rPr>
  </w:style>
  <w:style w:type="character" w:customStyle="1" w:styleId="apple-converted-space">
    <w:name w:val="apple-converted-space"/>
    <w:basedOn w:val="Privzetapisavaodstavka"/>
    <w:rsid w:val="00CB1F87"/>
  </w:style>
  <w:style w:type="character" w:customStyle="1" w:styleId="SlogLatinskiKrepkoLatinskiLeeePodrtano1">
    <w:name w:val="Slog (Latinski) Krepko (Latinski) Ležeče Podčrtano1"/>
    <w:rsid w:val="0006678D"/>
    <w:rPr>
      <w:b/>
      <w:sz w:val="20"/>
      <w:u w:val="single"/>
    </w:rPr>
  </w:style>
  <w:style w:type="character" w:customStyle="1" w:styleId="uficommentbody">
    <w:name w:val="uficommentbody"/>
    <w:rsid w:val="00FD38C5"/>
  </w:style>
  <w:style w:type="paragraph" w:customStyle="1" w:styleId="TABELA">
    <w:name w:val="TABELA"/>
    <w:basedOn w:val="Navaden"/>
    <w:link w:val="TABELAZnak"/>
    <w:qFormat/>
    <w:rsid w:val="00D349F5"/>
    <w:pPr>
      <w:spacing w:line="240" w:lineRule="auto"/>
    </w:pPr>
    <w:rPr>
      <w:rFonts w:ascii="Times New Roman" w:hAnsi="Times New Roman"/>
      <w:i/>
      <w:sz w:val="24"/>
    </w:rPr>
  </w:style>
  <w:style w:type="character" w:customStyle="1" w:styleId="TABELAZnak">
    <w:name w:val="TABELA Znak"/>
    <w:link w:val="TABELA"/>
    <w:rsid w:val="00D349F5"/>
    <w:rPr>
      <w:rFonts w:ascii="Times New Roman" w:hAnsi="Times New Roman" w:cs="Times New Roman"/>
      <w:i/>
      <w:sz w:val="24"/>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73774">
      <w:bodyDiv w:val="1"/>
      <w:marLeft w:val="0"/>
      <w:marRight w:val="0"/>
      <w:marTop w:val="0"/>
      <w:marBottom w:val="0"/>
      <w:divBdr>
        <w:top w:val="none" w:sz="0" w:space="0" w:color="auto"/>
        <w:left w:val="none" w:sz="0" w:space="0" w:color="auto"/>
        <w:bottom w:val="none" w:sz="0" w:space="0" w:color="auto"/>
        <w:right w:val="none" w:sz="0" w:space="0" w:color="auto"/>
      </w:divBdr>
    </w:div>
    <w:div w:id="14237665">
      <w:bodyDiv w:val="1"/>
      <w:marLeft w:val="0"/>
      <w:marRight w:val="0"/>
      <w:marTop w:val="0"/>
      <w:marBottom w:val="0"/>
      <w:divBdr>
        <w:top w:val="none" w:sz="0" w:space="0" w:color="auto"/>
        <w:left w:val="none" w:sz="0" w:space="0" w:color="auto"/>
        <w:bottom w:val="none" w:sz="0" w:space="0" w:color="auto"/>
        <w:right w:val="none" w:sz="0" w:space="0" w:color="auto"/>
      </w:divBdr>
    </w:div>
    <w:div w:id="17201692">
      <w:bodyDiv w:val="1"/>
      <w:marLeft w:val="0"/>
      <w:marRight w:val="0"/>
      <w:marTop w:val="0"/>
      <w:marBottom w:val="0"/>
      <w:divBdr>
        <w:top w:val="none" w:sz="0" w:space="0" w:color="auto"/>
        <w:left w:val="none" w:sz="0" w:space="0" w:color="auto"/>
        <w:bottom w:val="none" w:sz="0" w:space="0" w:color="auto"/>
        <w:right w:val="none" w:sz="0" w:space="0" w:color="auto"/>
      </w:divBdr>
    </w:div>
    <w:div w:id="34624449">
      <w:bodyDiv w:val="1"/>
      <w:marLeft w:val="0"/>
      <w:marRight w:val="0"/>
      <w:marTop w:val="0"/>
      <w:marBottom w:val="0"/>
      <w:divBdr>
        <w:top w:val="none" w:sz="0" w:space="0" w:color="auto"/>
        <w:left w:val="none" w:sz="0" w:space="0" w:color="auto"/>
        <w:bottom w:val="none" w:sz="0" w:space="0" w:color="auto"/>
        <w:right w:val="none" w:sz="0" w:space="0" w:color="auto"/>
      </w:divBdr>
    </w:div>
    <w:div w:id="52778831">
      <w:bodyDiv w:val="1"/>
      <w:marLeft w:val="0"/>
      <w:marRight w:val="0"/>
      <w:marTop w:val="0"/>
      <w:marBottom w:val="0"/>
      <w:divBdr>
        <w:top w:val="none" w:sz="0" w:space="0" w:color="auto"/>
        <w:left w:val="none" w:sz="0" w:space="0" w:color="auto"/>
        <w:bottom w:val="none" w:sz="0" w:space="0" w:color="auto"/>
        <w:right w:val="none" w:sz="0" w:space="0" w:color="auto"/>
      </w:divBdr>
    </w:div>
    <w:div w:id="62990446">
      <w:bodyDiv w:val="1"/>
      <w:marLeft w:val="0"/>
      <w:marRight w:val="0"/>
      <w:marTop w:val="0"/>
      <w:marBottom w:val="0"/>
      <w:divBdr>
        <w:top w:val="none" w:sz="0" w:space="0" w:color="auto"/>
        <w:left w:val="none" w:sz="0" w:space="0" w:color="auto"/>
        <w:bottom w:val="none" w:sz="0" w:space="0" w:color="auto"/>
        <w:right w:val="none" w:sz="0" w:space="0" w:color="auto"/>
      </w:divBdr>
    </w:div>
    <w:div w:id="114448083">
      <w:bodyDiv w:val="1"/>
      <w:marLeft w:val="0"/>
      <w:marRight w:val="0"/>
      <w:marTop w:val="0"/>
      <w:marBottom w:val="0"/>
      <w:divBdr>
        <w:top w:val="none" w:sz="0" w:space="0" w:color="auto"/>
        <w:left w:val="none" w:sz="0" w:space="0" w:color="auto"/>
        <w:bottom w:val="none" w:sz="0" w:space="0" w:color="auto"/>
        <w:right w:val="none" w:sz="0" w:space="0" w:color="auto"/>
      </w:divBdr>
    </w:div>
    <w:div w:id="137769130">
      <w:bodyDiv w:val="1"/>
      <w:marLeft w:val="0"/>
      <w:marRight w:val="0"/>
      <w:marTop w:val="0"/>
      <w:marBottom w:val="0"/>
      <w:divBdr>
        <w:top w:val="none" w:sz="0" w:space="0" w:color="auto"/>
        <w:left w:val="none" w:sz="0" w:space="0" w:color="auto"/>
        <w:bottom w:val="none" w:sz="0" w:space="0" w:color="auto"/>
        <w:right w:val="none" w:sz="0" w:space="0" w:color="auto"/>
      </w:divBdr>
    </w:div>
    <w:div w:id="180969554">
      <w:bodyDiv w:val="1"/>
      <w:marLeft w:val="0"/>
      <w:marRight w:val="0"/>
      <w:marTop w:val="0"/>
      <w:marBottom w:val="0"/>
      <w:divBdr>
        <w:top w:val="none" w:sz="0" w:space="0" w:color="auto"/>
        <w:left w:val="none" w:sz="0" w:space="0" w:color="auto"/>
        <w:bottom w:val="none" w:sz="0" w:space="0" w:color="auto"/>
        <w:right w:val="none" w:sz="0" w:space="0" w:color="auto"/>
      </w:divBdr>
    </w:div>
    <w:div w:id="208493133">
      <w:bodyDiv w:val="1"/>
      <w:marLeft w:val="0"/>
      <w:marRight w:val="0"/>
      <w:marTop w:val="0"/>
      <w:marBottom w:val="0"/>
      <w:divBdr>
        <w:top w:val="none" w:sz="0" w:space="0" w:color="auto"/>
        <w:left w:val="none" w:sz="0" w:space="0" w:color="auto"/>
        <w:bottom w:val="none" w:sz="0" w:space="0" w:color="auto"/>
        <w:right w:val="none" w:sz="0" w:space="0" w:color="auto"/>
      </w:divBdr>
    </w:div>
    <w:div w:id="210843719">
      <w:bodyDiv w:val="1"/>
      <w:marLeft w:val="0"/>
      <w:marRight w:val="0"/>
      <w:marTop w:val="0"/>
      <w:marBottom w:val="0"/>
      <w:divBdr>
        <w:top w:val="none" w:sz="0" w:space="0" w:color="auto"/>
        <w:left w:val="none" w:sz="0" w:space="0" w:color="auto"/>
        <w:bottom w:val="none" w:sz="0" w:space="0" w:color="auto"/>
        <w:right w:val="none" w:sz="0" w:space="0" w:color="auto"/>
      </w:divBdr>
    </w:div>
    <w:div w:id="220484765">
      <w:bodyDiv w:val="1"/>
      <w:marLeft w:val="0"/>
      <w:marRight w:val="0"/>
      <w:marTop w:val="0"/>
      <w:marBottom w:val="0"/>
      <w:divBdr>
        <w:top w:val="none" w:sz="0" w:space="0" w:color="auto"/>
        <w:left w:val="none" w:sz="0" w:space="0" w:color="auto"/>
        <w:bottom w:val="none" w:sz="0" w:space="0" w:color="auto"/>
        <w:right w:val="none" w:sz="0" w:space="0" w:color="auto"/>
      </w:divBdr>
    </w:div>
    <w:div w:id="220942002">
      <w:bodyDiv w:val="1"/>
      <w:marLeft w:val="0"/>
      <w:marRight w:val="0"/>
      <w:marTop w:val="0"/>
      <w:marBottom w:val="0"/>
      <w:divBdr>
        <w:top w:val="none" w:sz="0" w:space="0" w:color="auto"/>
        <w:left w:val="none" w:sz="0" w:space="0" w:color="auto"/>
        <w:bottom w:val="none" w:sz="0" w:space="0" w:color="auto"/>
        <w:right w:val="none" w:sz="0" w:space="0" w:color="auto"/>
      </w:divBdr>
    </w:div>
    <w:div w:id="231937496">
      <w:bodyDiv w:val="1"/>
      <w:marLeft w:val="0"/>
      <w:marRight w:val="0"/>
      <w:marTop w:val="0"/>
      <w:marBottom w:val="0"/>
      <w:divBdr>
        <w:top w:val="none" w:sz="0" w:space="0" w:color="auto"/>
        <w:left w:val="none" w:sz="0" w:space="0" w:color="auto"/>
        <w:bottom w:val="none" w:sz="0" w:space="0" w:color="auto"/>
        <w:right w:val="none" w:sz="0" w:space="0" w:color="auto"/>
      </w:divBdr>
    </w:div>
    <w:div w:id="237716176">
      <w:bodyDiv w:val="1"/>
      <w:marLeft w:val="0"/>
      <w:marRight w:val="0"/>
      <w:marTop w:val="0"/>
      <w:marBottom w:val="0"/>
      <w:divBdr>
        <w:top w:val="none" w:sz="0" w:space="0" w:color="auto"/>
        <w:left w:val="none" w:sz="0" w:space="0" w:color="auto"/>
        <w:bottom w:val="none" w:sz="0" w:space="0" w:color="auto"/>
        <w:right w:val="none" w:sz="0" w:space="0" w:color="auto"/>
      </w:divBdr>
    </w:div>
    <w:div w:id="252782632">
      <w:bodyDiv w:val="1"/>
      <w:marLeft w:val="0"/>
      <w:marRight w:val="0"/>
      <w:marTop w:val="0"/>
      <w:marBottom w:val="0"/>
      <w:divBdr>
        <w:top w:val="none" w:sz="0" w:space="0" w:color="auto"/>
        <w:left w:val="none" w:sz="0" w:space="0" w:color="auto"/>
        <w:bottom w:val="none" w:sz="0" w:space="0" w:color="auto"/>
        <w:right w:val="none" w:sz="0" w:space="0" w:color="auto"/>
      </w:divBdr>
    </w:div>
    <w:div w:id="291055241">
      <w:bodyDiv w:val="1"/>
      <w:marLeft w:val="0"/>
      <w:marRight w:val="0"/>
      <w:marTop w:val="0"/>
      <w:marBottom w:val="0"/>
      <w:divBdr>
        <w:top w:val="none" w:sz="0" w:space="0" w:color="auto"/>
        <w:left w:val="none" w:sz="0" w:space="0" w:color="auto"/>
        <w:bottom w:val="none" w:sz="0" w:space="0" w:color="auto"/>
        <w:right w:val="none" w:sz="0" w:space="0" w:color="auto"/>
      </w:divBdr>
    </w:div>
    <w:div w:id="297994183">
      <w:bodyDiv w:val="1"/>
      <w:marLeft w:val="0"/>
      <w:marRight w:val="0"/>
      <w:marTop w:val="0"/>
      <w:marBottom w:val="0"/>
      <w:divBdr>
        <w:top w:val="none" w:sz="0" w:space="0" w:color="auto"/>
        <w:left w:val="none" w:sz="0" w:space="0" w:color="auto"/>
        <w:bottom w:val="none" w:sz="0" w:space="0" w:color="auto"/>
        <w:right w:val="none" w:sz="0" w:space="0" w:color="auto"/>
      </w:divBdr>
    </w:div>
    <w:div w:id="306589504">
      <w:bodyDiv w:val="1"/>
      <w:marLeft w:val="0"/>
      <w:marRight w:val="0"/>
      <w:marTop w:val="0"/>
      <w:marBottom w:val="0"/>
      <w:divBdr>
        <w:top w:val="none" w:sz="0" w:space="0" w:color="auto"/>
        <w:left w:val="none" w:sz="0" w:space="0" w:color="auto"/>
        <w:bottom w:val="none" w:sz="0" w:space="0" w:color="auto"/>
        <w:right w:val="none" w:sz="0" w:space="0" w:color="auto"/>
      </w:divBdr>
    </w:div>
    <w:div w:id="334311698">
      <w:bodyDiv w:val="1"/>
      <w:marLeft w:val="0"/>
      <w:marRight w:val="0"/>
      <w:marTop w:val="0"/>
      <w:marBottom w:val="0"/>
      <w:divBdr>
        <w:top w:val="none" w:sz="0" w:space="0" w:color="auto"/>
        <w:left w:val="none" w:sz="0" w:space="0" w:color="auto"/>
        <w:bottom w:val="none" w:sz="0" w:space="0" w:color="auto"/>
        <w:right w:val="none" w:sz="0" w:space="0" w:color="auto"/>
      </w:divBdr>
    </w:div>
    <w:div w:id="396172423">
      <w:bodyDiv w:val="1"/>
      <w:marLeft w:val="0"/>
      <w:marRight w:val="0"/>
      <w:marTop w:val="0"/>
      <w:marBottom w:val="0"/>
      <w:divBdr>
        <w:top w:val="none" w:sz="0" w:space="0" w:color="auto"/>
        <w:left w:val="none" w:sz="0" w:space="0" w:color="auto"/>
        <w:bottom w:val="none" w:sz="0" w:space="0" w:color="auto"/>
        <w:right w:val="none" w:sz="0" w:space="0" w:color="auto"/>
      </w:divBdr>
    </w:div>
    <w:div w:id="403066282">
      <w:bodyDiv w:val="1"/>
      <w:marLeft w:val="0"/>
      <w:marRight w:val="0"/>
      <w:marTop w:val="0"/>
      <w:marBottom w:val="0"/>
      <w:divBdr>
        <w:top w:val="none" w:sz="0" w:space="0" w:color="auto"/>
        <w:left w:val="none" w:sz="0" w:space="0" w:color="auto"/>
        <w:bottom w:val="none" w:sz="0" w:space="0" w:color="auto"/>
        <w:right w:val="none" w:sz="0" w:space="0" w:color="auto"/>
      </w:divBdr>
    </w:div>
    <w:div w:id="439371569">
      <w:bodyDiv w:val="1"/>
      <w:marLeft w:val="0"/>
      <w:marRight w:val="0"/>
      <w:marTop w:val="0"/>
      <w:marBottom w:val="0"/>
      <w:divBdr>
        <w:top w:val="none" w:sz="0" w:space="0" w:color="auto"/>
        <w:left w:val="none" w:sz="0" w:space="0" w:color="auto"/>
        <w:bottom w:val="none" w:sz="0" w:space="0" w:color="auto"/>
        <w:right w:val="none" w:sz="0" w:space="0" w:color="auto"/>
      </w:divBdr>
    </w:div>
    <w:div w:id="449205742">
      <w:bodyDiv w:val="1"/>
      <w:marLeft w:val="0"/>
      <w:marRight w:val="0"/>
      <w:marTop w:val="0"/>
      <w:marBottom w:val="0"/>
      <w:divBdr>
        <w:top w:val="none" w:sz="0" w:space="0" w:color="auto"/>
        <w:left w:val="none" w:sz="0" w:space="0" w:color="auto"/>
        <w:bottom w:val="none" w:sz="0" w:space="0" w:color="auto"/>
        <w:right w:val="none" w:sz="0" w:space="0" w:color="auto"/>
      </w:divBdr>
    </w:div>
    <w:div w:id="452335255">
      <w:bodyDiv w:val="1"/>
      <w:marLeft w:val="0"/>
      <w:marRight w:val="0"/>
      <w:marTop w:val="0"/>
      <w:marBottom w:val="0"/>
      <w:divBdr>
        <w:top w:val="none" w:sz="0" w:space="0" w:color="auto"/>
        <w:left w:val="none" w:sz="0" w:space="0" w:color="auto"/>
        <w:bottom w:val="none" w:sz="0" w:space="0" w:color="auto"/>
        <w:right w:val="none" w:sz="0" w:space="0" w:color="auto"/>
      </w:divBdr>
    </w:div>
    <w:div w:id="465926628">
      <w:bodyDiv w:val="1"/>
      <w:marLeft w:val="0"/>
      <w:marRight w:val="0"/>
      <w:marTop w:val="0"/>
      <w:marBottom w:val="0"/>
      <w:divBdr>
        <w:top w:val="none" w:sz="0" w:space="0" w:color="auto"/>
        <w:left w:val="none" w:sz="0" w:space="0" w:color="auto"/>
        <w:bottom w:val="none" w:sz="0" w:space="0" w:color="auto"/>
        <w:right w:val="none" w:sz="0" w:space="0" w:color="auto"/>
      </w:divBdr>
      <w:divsChild>
        <w:div w:id="1779985650">
          <w:marLeft w:val="0"/>
          <w:marRight w:val="0"/>
          <w:marTop w:val="0"/>
          <w:marBottom w:val="0"/>
          <w:divBdr>
            <w:top w:val="none" w:sz="0" w:space="0" w:color="auto"/>
            <w:left w:val="none" w:sz="0" w:space="0" w:color="auto"/>
            <w:bottom w:val="none" w:sz="0" w:space="0" w:color="auto"/>
            <w:right w:val="none" w:sz="0" w:space="0" w:color="auto"/>
          </w:divBdr>
          <w:divsChild>
            <w:div w:id="1495029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501688">
      <w:bodyDiv w:val="1"/>
      <w:marLeft w:val="0"/>
      <w:marRight w:val="0"/>
      <w:marTop w:val="0"/>
      <w:marBottom w:val="0"/>
      <w:divBdr>
        <w:top w:val="none" w:sz="0" w:space="0" w:color="auto"/>
        <w:left w:val="none" w:sz="0" w:space="0" w:color="auto"/>
        <w:bottom w:val="none" w:sz="0" w:space="0" w:color="auto"/>
        <w:right w:val="none" w:sz="0" w:space="0" w:color="auto"/>
      </w:divBdr>
    </w:div>
    <w:div w:id="513961036">
      <w:bodyDiv w:val="1"/>
      <w:marLeft w:val="0"/>
      <w:marRight w:val="0"/>
      <w:marTop w:val="0"/>
      <w:marBottom w:val="0"/>
      <w:divBdr>
        <w:top w:val="none" w:sz="0" w:space="0" w:color="auto"/>
        <w:left w:val="none" w:sz="0" w:space="0" w:color="auto"/>
        <w:bottom w:val="none" w:sz="0" w:space="0" w:color="auto"/>
        <w:right w:val="none" w:sz="0" w:space="0" w:color="auto"/>
      </w:divBdr>
    </w:div>
    <w:div w:id="524750965">
      <w:bodyDiv w:val="1"/>
      <w:marLeft w:val="0"/>
      <w:marRight w:val="0"/>
      <w:marTop w:val="0"/>
      <w:marBottom w:val="0"/>
      <w:divBdr>
        <w:top w:val="none" w:sz="0" w:space="0" w:color="auto"/>
        <w:left w:val="none" w:sz="0" w:space="0" w:color="auto"/>
        <w:bottom w:val="none" w:sz="0" w:space="0" w:color="auto"/>
        <w:right w:val="none" w:sz="0" w:space="0" w:color="auto"/>
      </w:divBdr>
    </w:div>
    <w:div w:id="549612184">
      <w:bodyDiv w:val="1"/>
      <w:marLeft w:val="0"/>
      <w:marRight w:val="0"/>
      <w:marTop w:val="0"/>
      <w:marBottom w:val="0"/>
      <w:divBdr>
        <w:top w:val="none" w:sz="0" w:space="0" w:color="auto"/>
        <w:left w:val="none" w:sz="0" w:space="0" w:color="auto"/>
        <w:bottom w:val="none" w:sz="0" w:space="0" w:color="auto"/>
        <w:right w:val="none" w:sz="0" w:space="0" w:color="auto"/>
      </w:divBdr>
    </w:div>
    <w:div w:id="613175796">
      <w:bodyDiv w:val="1"/>
      <w:marLeft w:val="0"/>
      <w:marRight w:val="0"/>
      <w:marTop w:val="0"/>
      <w:marBottom w:val="0"/>
      <w:divBdr>
        <w:top w:val="none" w:sz="0" w:space="0" w:color="auto"/>
        <w:left w:val="none" w:sz="0" w:space="0" w:color="auto"/>
        <w:bottom w:val="none" w:sz="0" w:space="0" w:color="auto"/>
        <w:right w:val="none" w:sz="0" w:space="0" w:color="auto"/>
      </w:divBdr>
    </w:div>
    <w:div w:id="636495623">
      <w:bodyDiv w:val="1"/>
      <w:marLeft w:val="0"/>
      <w:marRight w:val="0"/>
      <w:marTop w:val="0"/>
      <w:marBottom w:val="0"/>
      <w:divBdr>
        <w:top w:val="none" w:sz="0" w:space="0" w:color="auto"/>
        <w:left w:val="none" w:sz="0" w:space="0" w:color="auto"/>
        <w:bottom w:val="none" w:sz="0" w:space="0" w:color="auto"/>
        <w:right w:val="none" w:sz="0" w:space="0" w:color="auto"/>
      </w:divBdr>
    </w:div>
    <w:div w:id="707611247">
      <w:bodyDiv w:val="1"/>
      <w:marLeft w:val="0"/>
      <w:marRight w:val="0"/>
      <w:marTop w:val="0"/>
      <w:marBottom w:val="0"/>
      <w:divBdr>
        <w:top w:val="none" w:sz="0" w:space="0" w:color="auto"/>
        <w:left w:val="none" w:sz="0" w:space="0" w:color="auto"/>
        <w:bottom w:val="none" w:sz="0" w:space="0" w:color="auto"/>
        <w:right w:val="none" w:sz="0" w:space="0" w:color="auto"/>
      </w:divBdr>
    </w:div>
    <w:div w:id="713699427">
      <w:bodyDiv w:val="1"/>
      <w:marLeft w:val="0"/>
      <w:marRight w:val="0"/>
      <w:marTop w:val="0"/>
      <w:marBottom w:val="0"/>
      <w:divBdr>
        <w:top w:val="none" w:sz="0" w:space="0" w:color="auto"/>
        <w:left w:val="none" w:sz="0" w:space="0" w:color="auto"/>
        <w:bottom w:val="none" w:sz="0" w:space="0" w:color="auto"/>
        <w:right w:val="none" w:sz="0" w:space="0" w:color="auto"/>
      </w:divBdr>
    </w:div>
    <w:div w:id="719093369">
      <w:bodyDiv w:val="1"/>
      <w:marLeft w:val="0"/>
      <w:marRight w:val="0"/>
      <w:marTop w:val="0"/>
      <w:marBottom w:val="0"/>
      <w:divBdr>
        <w:top w:val="none" w:sz="0" w:space="0" w:color="auto"/>
        <w:left w:val="none" w:sz="0" w:space="0" w:color="auto"/>
        <w:bottom w:val="none" w:sz="0" w:space="0" w:color="auto"/>
        <w:right w:val="none" w:sz="0" w:space="0" w:color="auto"/>
      </w:divBdr>
    </w:div>
    <w:div w:id="720205629">
      <w:bodyDiv w:val="1"/>
      <w:marLeft w:val="0"/>
      <w:marRight w:val="0"/>
      <w:marTop w:val="0"/>
      <w:marBottom w:val="0"/>
      <w:divBdr>
        <w:top w:val="none" w:sz="0" w:space="0" w:color="auto"/>
        <w:left w:val="none" w:sz="0" w:space="0" w:color="auto"/>
        <w:bottom w:val="none" w:sz="0" w:space="0" w:color="auto"/>
        <w:right w:val="none" w:sz="0" w:space="0" w:color="auto"/>
      </w:divBdr>
      <w:divsChild>
        <w:div w:id="1393503604">
          <w:marLeft w:val="0"/>
          <w:marRight w:val="0"/>
          <w:marTop w:val="0"/>
          <w:marBottom w:val="0"/>
          <w:divBdr>
            <w:top w:val="none" w:sz="0" w:space="0" w:color="auto"/>
            <w:left w:val="none" w:sz="0" w:space="0" w:color="auto"/>
            <w:bottom w:val="none" w:sz="0" w:space="0" w:color="auto"/>
            <w:right w:val="none" w:sz="0" w:space="0" w:color="auto"/>
          </w:divBdr>
        </w:div>
        <w:div w:id="1053121542">
          <w:marLeft w:val="0"/>
          <w:marRight w:val="0"/>
          <w:marTop w:val="0"/>
          <w:marBottom w:val="0"/>
          <w:divBdr>
            <w:top w:val="none" w:sz="0" w:space="0" w:color="auto"/>
            <w:left w:val="none" w:sz="0" w:space="0" w:color="auto"/>
            <w:bottom w:val="none" w:sz="0" w:space="0" w:color="auto"/>
            <w:right w:val="none" w:sz="0" w:space="0" w:color="auto"/>
          </w:divBdr>
        </w:div>
        <w:div w:id="1850558063">
          <w:marLeft w:val="0"/>
          <w:marRight w:val="0"/>
          <w:marTop w:val="0"/>
          <w:marBottom w:val="0"/>
          <w:divBdr>
            <w:top w:val="none" w:sz="0" w:space="0" w:color="auto"/>
            <w:left w:val="none" w:sz="0" w:space="0" w:color="auto"/>
            <w:bottom w:val="none" w:sz="0" w:space="0" w:color="auto"/>
            <w:right w:val="none" w:sz="0" w:space="0" w:color="auto"/>
          </w:divBdr>
        </w:div>
        <w:div w:id="880216017">
          <w:marLeft w:val="0"/>
          <w:marRight w:val="0"/>
          <w:marTop w:val="0"/>
          <w:marBottom w:val="0"/>
          <w:divBdr>
            <w:top w:val="none" w:sz="0" w:space="0" w:color="auto"/>
            <w:left w:val="none" w:sz="0" w:space="0" w:color="auto"/>
            <w:bottom w:val="none" w:sz="0" w:space="0" w:color="auto"/>
            <w:right w:val="none" w:sz="0" w:space="0" w:color="auto"/>
          </w:divBdr>
        </w:div>
        <w:div w:id="1950504645">
          <w:marLeft w:val="0"/>
          <w:marRight w:val="0"/>
          <w:marTop w:val="0"/>
          <w:marBottom w:val="0"/>
          <w:divBdr>
            <w:top w:val="none" w:sz="0" w:space="0" w:color="auto"/>
            <w:left w:val="none" w:sz="0" w:space="0" w:color="auto"/>
            <w:bottom w:val="none" w:sz="0" w:space="0" w:color="auto"/>
            <w:right w:val="none" w:sz="0" w:space="0" w:color="auto"/>
          </w:divBdr>
        </w:div>
        <w:div w:id="1704820423">
          <w:marLeft w:val="0"/>
          <w:marRight w:val="0"/>
          <w:marTop w:val="0"/>
          <w:marBottom w:val="0"/>
          <w:divBdr>
            <w:top w:val="none" w:sz="0" w:space="0" w:color="auto"/>
            <w:left w:val="none" w:sz="0" w:space="0" w:color="auto"/>
            <w:bottom w:val="none" w:sz="0" w:space="0" w:color="auto"/>
            <w:right w:val="none" w:sz="0" w:space="0" w:color="auto"/>
          </w:divBdr>
        </w:div>
        <w:div w:id="1433816877">
          <w:marLeft w:val="0"/>
          <w:marRight w:val="0"/>
          <w:marTop w:val="0"/>
          <w:marBottom w:val="0"/>
          <w:divBdr>
            <w:top w:val="none" w:sz="0" w:space="0" w:color="auto"/>
            <w:left w:val="none" w:sz="0" w:space="0" w:color="auto"/>
            <w:bottom w:val="none" w:sz="0" w:space="0" w:color="auto"/>
            <w:right w:val="none" w:sz="0" w:space="0" w:color="auto"/>
          </w:divBdr>
        </w:div>
        <w:div w:id="458188606">
          <w:marLeft w:val="0"/>
          <w:marRight w:val="0"/>
          <w:marTop w:val="0"/>
          <w:marBottom w:val="0"/>
          <w:divBdr>
            <w:top w:val="none" w:sz="0" w:space="0" w:color="auto"/>
            <w:left w:val="none" w:sz="0" w:space="0" w:color="auto"/>
            <w:bottom w:val="none" w:sz="0" w:space="0" w:color="auto"/>
            <w:right w:val="none" w:sz="0" w:space="0" w:color="auto"/>
          </w:divBdr>
        </w:div>
        <w:div w:id="1436706426">
          <w:marLeft w:val="0"/>
          <w:marRight w:val="0"/>
          <w:marTop w:val="0"/>
          <w:marBottom w:val="0"/>
          <w:divBdr>
            <w:top w:val="none" w:sz="0" w:space="0" w:color="auto"/>
            <w:left w:val="none" w:sz="0" w:space="0" w:color="auto"/>
            <w:bottom w:val="none" w:sz="0" w:space="0" w:color="auto"/>
            <w:right w:val="none" w:sz="0" w:space="0" w:color="auto"/>
          </w:divBdr>
        </w:div>
        <w:div w:id="1884901908">
          <w:marLeft w:val="0"/>
          <w:marRight w:val="0"/>
          <w:marTop w:val="0"/>
          <w:marBottom w:val="0"/>
          <w:divBdr>
            <w:top w:val="none" w:sz="0" w:space="0" w:color="auto"/>
            <w:left w:val="none" w:sz="0" w:space="0" w:color="auto"/>
            <w:bottom w:val="none" w:sz="0" w:space="0" w:color="auto"/>
            <w:right w:val="none" w:sz="0" w:space="0" w:color="auto"/>
          </w:divBdr>
        </w:div>
        <w:div w:id="2009748526">
          <w:marLeft w:val="0"/>
          <w:marRight w:val="0"/>
          <w:marTop w:val="0"/>
          <w:marBottom w:val="0"/>
          <w:divBdr>
            <w:top w:val="none" w:sz="0" w:space="0" w:color="auto"/>
            <w:left w:val="none" w:sz="0" w:space="0" w:color="auto"/>
            <w:bottom w:val="none" w:sz="0" w:space="0" w:color="auto"/>
            <w:right w:val="none" w:sz="0" w:space="0" w:color="auto"/>
          </w:divBdr>
        </w:div>
        <w:div w:id="367605140">
          <w:marLeft w:val="0"/>
          <w:marRight w:val="0"/>
          <w:marTop w:val="0"/>
          <w:marBottom w:val="0"/>
          <w:divBdr>
            <w:top w:val="none" w:sz="0" w:space="0" w:color="auto"/>
            <w:left w:val="none" w:sz="0" w:space="0" w:color="auto"/>
            <w:bottom w:val="none" w:sz="0" w:space="0" w:color="auto"/>
            <w:right w:val="none" w:sz="0" w:space="0" w:color="auto"/>
          </w:divBdr>
        </w:div>
        <w:div w:id="1431124531">
          <w:marLeft w:val="0"/>
          <w:marRight w:val="0"/>
          <w:marTop w:val="0"/>
          <w:marBottom w:val="0"/>
          <w:divBdr>
            <w:top w:val="none" w:sz="0" w:space="0" w:color="auto"/>
            <w:left w:val="none" w:sz="0" w:space="0" w:color="auto"/>
            <w:bottom w:val="none" w:sz="0" w:space="0" w:color="auto"/>
            <w:right w:val="none" w:sz="0" w:space="0" w:color="auto"/>
          </w:divBdr>
        </w:div>
        <w:div w:id="1636989014">
          <w:marLeft w:val="0"/>
          <w:marRight w:val="0"/>
          <w:marTop w:val="0"/>
          <w:marBottom w:val="0"/>
          <w:divBdr>
            <w:top w:val="none" w:sz="0" w:space="0" w:color="auto"/>
            <w:left w:val="none" w:sz="0" w:space="0" w:color="auto"/>
            <w:bottom w:val="none" w:sz="0" w:space="0" w:color="auto"/>
            <w:right w:val="none" w:sz="0" w:space="0" w:color="auto"/>
          </w:divBdr>
        </w:div>
        <w:div w:id="723139274">
          <w:marLeft w:val="0"/>
          <w:marRight w:val="0"/>
          <w:marTop w:val="0"/>
          <w:marBottom w:val="0"/>
          <w:divBdr>
            <w:top w:val="none" w:sz="0" w:space="0" w:color="auto"/>
            <w:left w:val="none" w:sz="0" w:space="0" w:color="auto"/>
            <w:bottom w:val="none" w:sz="0" w:space="0" w:color="auto"/>
            <w:right w:val="none" w:sz="0" w:space="0" w:color="auto"/>
          </w:divBdr>
        </w:div>
        <w:div w:id="1885409718">
          <w:marLeft w:val="0"/>
          <w:marRight w:val="0"/>
          <w:marTop w:val="0"/>
          <w:marBottom w:val="0"/>
          <w:divBdr>
            <w:top w:val="none" w:sz="0" w:space="0" w:color="auto"/>
            <w:left w:val="none" w:sz="0" w:space="0" w:color="auto"/>
            <w:bottom w:val="none" w:sz="0" w:space="0" w:color="auto"/>
            <w:right w:val="none" w:sz="0" w:space="0" w:color="auto"/>
          </w:divBdr>
        </w:div>
        <w:div w:id="1932741301">
          <w:marLeft w:val="0"/>
          <w:marRight w:val="0"/>
          <w:marTop w:val="0"/>
          <w:marBottom w:val="0"/>
          <w:divBdr>
            <w:top w:val="none" w:sz="0" w:space="0" w:color="auto"/>
            <w:left w:val="none" w:sz="0" w:space="0" w:color="auto"/>
            <w:bottom w:val="none" w:sz="0" w:space="0" w:color="auto"/>
            <w:right w:val="none" w:sz="0" w:space="0" w:color="auto"/>
          </w:divBdr>
        </w:div>
        <w:div w:id="367025996">
          <w:marLeft w:val="0"/>
          <w:marRight w:val="0"/>
          <w:marTop w:val="0"/>
          <w:marBottom w:val="0"/>
          <w:divBdr>
            <w:top w:val="none" w:sz="0" w:space="0" w:color="auto"/>
            <w:left w:val="none" w:sz="0" w:space="0" w:color="auto"/>
            <w:bottom w:val="none" w:sz="0" w:space="0" w:color="auto"/>
            <w:right w:val="none" w:sz="0" w:space="0" w:color="auto"/>
          </w:divBdr>
        </w:div>
        <w:div w:id="557084657">
          <w:marLeft w:val="0"/>
          <w:marRight w:val="0"/>
          <w:marTop w:val="0"/>
          <w:marBottom w:val="0"/>
          <w:divBdr>
            <w:top w:val="none" w:sz="0" w:space="0" w:color="auto"/>
            <w:left w:val="none" w:sz="0" w:space="0" w:color="auto"/>
            <w:bottom w:val="none" w:sz="0" w:space="0" w:color="auto"/>
            <w:right w:val="none" w:sz="0" w:space="0" w:color="auto"/>
          </w:divBdr>
        </w:div>
        <w:div w:id="139351517">
          <w:marLeft w:val="0"/>
          <w:marRight w:val="0"/>
          <w:marTop w:val="0"/>
          <w:marBottom w:val="0"/>
          <w:divBdr>
            <w:top w:val="none" w:sz="0" w:space="0" w:color="auto"/>
            <w:left w:val="none" w:sz="0" w:space="0" w:color="auto"/>
            <w:bottom w:val="none" w:sz="0" w:space="0" w:color="auto"/>
            <w:right w:val="none" w:sz="0" w:space="0" w:color="auto"/>
          </w:divBdr>
        </w:div>
        <w:div w:id="233856972">
          <w:marLeft w:val="0"/>
          <w:marRight w:val="0"/>
          <w:marTop w:val="0"/>
          <w:marBottom w:val="0"/>
          <w:divBdr>
            <w:top w:val="none" w:sz="0" w:space="0" w:color="auto"/>
            <w:left w:val="none" w:sz="0" w:space="0" w:color="auto"/>
            <w:bottom w:val="none" w:sz="0" w:space="0" w:color="auto"/>
            <w:right w:val="none" w:sz="0" w:space="0" w:color="auto"/>
          </w:divBdr>
        </w:div>
        <w:div w:id="1208226123">
          <w:marLeft w:val="0"/>
          <w:marRight w:val="0"/>
          <w:marTop w:val="0"/>
          <w:marBottom w:val="0"/>
          <w:divBdr>
            <w:top w:val="none" w:sz="0" w:space="0" w:color="auto"/>
            <w:left w:val="none" w:sz="0" w:space="0" w:color="auto"/>
            <w:bottom w:val="none" w:sz="0" w:space="0" w:color="auto"/>
            <w:right w:val="none" w:sz="0" w:space="0" w:color="auto"/>
          </w:divBdr>
        </w:div>
      </w:divsChild>
    </w:div>
    <w:div w:id="730734647">
      <w:bodyDiv w:val="1"/>
      <w:marLeft w:val="0"/>
      <w:marRight w:val="0"/>
      <w:marTop w:val="0"/>
      <w:marBottom w:val="0"/>
      <w:divBdr>
        <w:top w:val="none" w:sz="0" w:space="0" w:color="auto"/>
        <w:left w:val="none" w:sz="0" w:space="0" w:color="auto"/>
        <w:bottom w:val="none" w:sz="0" w:space="0" w:color="auto"/>
        <w:right w:val="none" w:sz="0" w:space="0" w:color="auto"/>
      </w:divBdr>
    </w:div>
    <w:div w:id="744953178">
      <w:bodyDiv w:val="1"/>
      <w:marLeft w:val="0"/>
      <w:marRight w:val="0"/>
      <w:marTop w:val="0"/>
      <w:marBottom w:val="0"/>
      <w:divBdr>
        <w:top w:val="none" w:sz="0" w:space="0" w:color="auto"/>
        <w:left w:val="none" w:sz="0" w:space="0" w:color="auto"/>
        <w:bottom w:val="none" w:sz="0" w:space="0" w:color="auto"/>
        <w:right w:val="none" w:sz="0" w:space="0" w:color="auto"/>
      </w:divBdr>
    </w:div>
    <w:div w:id="749354489">
      <w:bodyDiv w:val="1"/>
      <w:marLeft w:val="0"/>
      <w:marRight w:val="0"/>
      <w:marTop w:val="0"/>
      <w:marBottom w:val="0"/>
      <w:divBdr>
        <w:top w:val="none" w:sz="0" w:space="0" w:color="auto"/>
        <w:left w:val="none" w:sz="0" w:space="0" w:color="auto"/>
        <w:bottom w:val="none" w:sz="0" w:space="0" w:color="auto"/>
        <w:right w:val="none" w:sz="0" w:space="0" w:color="auto"/>
      </w:divBdr>
    </w:div>
    <w:div w:id="761990785">
      <w:bodyDiv w:val="1"/>
      <w:marLeft w:val="0"/>
      <w:marRight w:val="0"/>
      <w:marTop w:val="0"/>
      <w:marBottom w:val="0"/>
      <w:divBdr>
        <w:top w:val="none" w:sz="0" w:space="0" w:color="auto"/>
        <w:left w:val="none" w:sz="0" w:space="0" w:color="auto"/>
        <w:bottom w:val="none" w:sz="0" w:space="0" w:color="auto"/>
        <w:right w:val="none" w:sz="0" w:space="0" w:color="auto"/>
      </w:divBdr>
    </w:div>
    <w:div w:id="763113950">
      <w:bodyDiv w:val="1"/>
      <w:marLeft w:val="0"/>
      <w:marRight w:val="0"/>
      <w:marTop w:val="0"/>
      <w:marBottom w:val="0"/>
      <w:divBdr>
        <w:top w:val="none" w:sz="0" w:space="0" w:color="auto"/>
        <w:left w:val="none" w:sz="0" w:space="0" w:color="auto"/>
        <w:bottom w:val="none" w:sz="0" w:space="0" w:color="auto"/>
        <w:right w:val="none" w:sz="0" w:space="0" w:color="auto"/>
      </w:divBdr>
    </w:div>
    <w:div w:id="774209097">
      <w:bodyDiv w:val="1"/>
      <w:marLeft w:val="0"/>
      <w:marRight w:val="0"/>
      <w:marTop w:val="0"/>
      <w:marBottom w:val="0"/>
      <w:divBdr>
        <w:top w:val="none" w:sz="0" w:space="0" w:color="auto"/>
        <w:left w:val="none" w:sz="0" w:space="0" w:color="auto"/>
        <w:bottom w:val="none" w:sz="0" w:space="0" w:color="auto"/>
        <w:right w:val="none" w:sz="0" w:space="0" w:color="auto"/>
      </w:divBdr>
    </w:div>
    <w:div w:id="819155462">
      <w:bodyDiv w:val="1"/>
      <w:marLeft w:val="0"/>
      <w:marRight w:val="0"/>
      <w:marTop w:val="0"/>
      <w:marBottom w:val="0"/>
      <w:divBdr>
        <w:top w:val="none" w:sz="0" w:space="0" w:color="auto"/>
        <w:left w:val="none" w:sz="0" w:space="0" w:color="auto"/>
        <w:bottom w:val="none" w:sz="0" w:space="0" w:color="auto"/>
        <w:right w:val="none" w:sz="0" w:space="0" w:color="auto"/>
      </w:divBdr>
    </w:div>
    <w:div w:id="827282348">
      <w:bodyDiv w:val="1"/>
      <w:marLeft w:val="0"/>
      <w:marRight w:val="0"/>
      <w:marTop w:val="0"/>
      <w:marBottom w:val="0"/>
      <w:divBdr>
        <w:top w:val="none" w:sz="0" w:space="0" w:color="auto"/>
        <w:left w:val="none" w:sz="0" w:space="0" w:color="auto"/>
        <w:bottom w:val="none" w:sz="0" w:space="0" w:color="auto"/>
        <w:right w:val="none" w:sz="0" w:space="0" w:color="auto"/>
      </w:divBdr>
    </w:div>
    <w:div w:id="866060159">
      <w:bodyDiv w:val="1"/>
      <w:marLeft w:val="0"/>
      <w:marRight w:val="0"/>
      <w:marTop w:val="0"/>
      <w:marBottom w:val="0"/>
      <w:divBdr>
        <w:top w:val="none" w:sz="0" w:space="0" w:color="auto"/>
        <w:left w:val="none" w:sz="0" w:space="0" w:color="auto"/>
        <w:bottom w:val="none" w:sz="0" w:space="0" w:color="auto"/>
        <w:right w:val="none" w:sz="0" w:space="0" w:color="auto"/>
      </w:divBdr>
    </w:div>
    <w:div w:id="866523720">
      <w:bodyDiv w:val="1"/>
      <w:marLeft w:val="0"/>
      <w:marRight w:val="0"/>
      <w:marTop w:val="0"/>
      <w:marBottom w:val="0"/>
      <w:divBdr>
        <w:top w:val="none" w:sz="0" w:space="0" w:color="auto"/>
        <w:left w:val="none" w:sz="0" w:space="0" w:color="auto"/>
        <w:bottom w:val="none" w:sz="0" w:space="0" w:color="auto"/>
        <w:right w:val="none" w:sz="0" w:space="0" w:color="auto"/>
      </w:divBdr>
    </w:div>
    <w:div w:id="867452426">
      <w:bodyDiv w:val="1"/>
      <w:marLeft w:val="0"/>
      <w:marRight w:val="0"/>
      <w:marTop w:val="0"/>
      <w:marBottom w:val="0"/>
      <w:divBdr>
        <w:top w:val="none" w:sz="0" w:space="0" w:color="auto"/>
        <w:left w:val="none" w:sz="0" w:space="0" w:color="auto"/>
        <w:bottom w:val="none" w:sz="0" w:space="0" w:color="auto"/>
        <w:right w:val="none" w:sz="0" w:space="0" w:color="auto"/>
      </w:divBdr>
    </w:div>
    <w:div w:id="888223715">
      <w:bodyDiv w:val="1"/>
      <w:marLeft w:val="0"/>
      <w:marRight w:val="0"/>
      <w:marTop w:val="0"/>
      <w:marBottom w:val="0"/>
      <w:divBdr>
        <w:top w:val="none" w:sz="0" w:space="0" w:color="auto"/>
        <w:left w:val="none" w:sz="0" w:space="0" w:color="auto"/>
        <w:bottom w:val="none" w:sz="0" w:space="0" w:color="auto"/>
        <w:right w:val="none" w:sz="0" w:space="0" w:color="auto"/>
      </w:divBdr>
    </w:div>
    <w:div w:id="890073428">
      <w:bodyDiv w:val="1"/>
      <w:marLeft w:val="0"/>
      <w:marRight w:val="0"/>
      <w:marTop w:val="0"/>
      <w:marBottom w:val="0"/>
      <w:divBdr>
        <w:top w:val="none" w:sz="0" w:space="0" w:color="auto"/>
        <w:left w:val="none" w:sz="0" w:space="0" w:color="auto"/>
        <w:bottom w:val="none" w:sz="0" w:space="0" w:color="auto"/>
        <w:right w:val="none" w:sz="0" w:space="0" w:color="auto"/>
      </w:divBdr>
    </w:div>
    <w:div w:id="911768703">
      <w:bodyDiv w:val="1"/>
      <w:marLeft w:val="0"/>
      <w:marRight w:val="0"/>
      <w:marTop w:val="0"/>
      <w:marBottom w:val="0"/>
      <w:divBdr>
        <w:top w:val="none" w:sz="0" w:space="0" w:color="auto"/>
        <w:left w:val="none" w:sz="0" w:space="0" w:color="auto"/>
        <w:bottom w:val="none" w:sz="0" w:space="0" w:color="auto"/>
        <w:right w:val="none" w:sz="0" w:space="0" w:color="auto"/>
      </w:divBdr>
    </w:div>
    <w:div w:id="965819149">
      <w:bodyDiv w:val="1"/>
      <w:marLeft w:val="0"/>
      <w:marRight w:val="0"/>
      <w:marTop w:val="0"/>
      <w:marBottom w:val="0"/>
      <w:divBdr>
        <w:top w:val="none" w:sz="0" w:space="0" w:color="auto"/>
        <w:left w:val="none" w:sz="0" w:space="0" w:color="auto"/>
        <w:bottom w:val="none" w:sz="0" w:space="0" w:color="auto"/>
        <w:right w:val="none" w:sz="0" w:space="0" w:color="auto"/>
      </w:divBdr>
    </w:div>
    <w:div w:id="975141793">
      <w:bodyDiv w:val="1"/>
      <w:marLeft w:val="0"/>
      <w:marRight w:val="0"/>
      <w:marTop w:val="0"/>
      <w:marBottom w:val="0"/>
      <w:divBdr>
        <w:top w:val="none" w:sz="0" w:space="0" w:color="auto"/>
        <w:left w:val="none" w:sz="0" w:space="0" w:color="auto"/>
        <w:bottom w:val="none" w:sz="0" w:space="0" w:color="auto"/>
        <w:right w:val="none" w:sz="0" w:space="0" w:color="auto"/>
      </w:divBdr>
    </w:div>
    <w:div w:id="976255072">
      <w:bodyDiv w:val="1"/>
      <w:marLeft w:val="0"/>
      <w:marRight w:val="0"/>
      <w:marTop w:val="0"/>
      <w:marBottom w:val="0"/>
      <w:divBdr>
        <w:top w:val="none" w:sz="0" w:space="0" w:color="auto"/>
        <w:left w:val="none" w:sz="0" w:space="0" w:color="auto"/>
        <w:bottom w:val="none" w:sz="0" w:space="0" w:color="auto"/>
        <w:right w:val="none" w:sz="0" w:space="0" w:color="auto"/>
      </w:divBdr>
    </w:div>
    <w:div w:id="987786636">
      <w:bodyDiv w:val="1"/>
      <w:marLeft w:val="0"/>
      <w:marRight w:val="0"/>
      <w:marTop w:val="0"/>
      <w:marBottom w:val="0"/>
      <w:divBdr>
        <w:top w:val="none" w:sz="0" w:space="0" w:color="auto"/>
        <w:left w:val="none" w:sz="0" w:space="0" w:color="auto"/>
        <w:bottom w:val="none" w:sz="0" w:space="0" w:color="auto"/>
        <w:right w:val="none" w:sz="0" w:space="0" w:color="auto"/>
      </w:divBdr>
    </w:div>
    <w:div w:id="988049619">
      <w:bodyDiv w:val="1"/>
      <w:marLeft w:val="0"/>
      <w:marRight w:val="0"/>
      <w:marTop w:val="0"/>
      <w:marBottom w:val="0"/>
      <w:divBdr>
        <w:top w:val="none" w:sz="0" w:space="0" w:color="auto"/>
        <w:left w:val="none" w:sz="0" w:space="0" w:color="auto"/>
        <w:bottom w:val="none" w:sz="0" w:space="0" w:color="auto"/>
        <w:right w:val="none" w:sz="0" w:space="0" w:color="auto"/>
      </w:divBdr>
    </w:div>
    <w:div w:id="989753642">
      <w:bodyDiv w:val="1"/>
      <w:marLeft w:val="0"/>
      <w:marRight w:val="0"/>
      <w:marTop w:val="0"/>
      <w:marBottom w:val="0"/>
      <w:divBdr>
        <w:top w:val="none" w:sz="0" w:space="0" w:color="auto"/>
        <w:left w:val="none" w:sz="0" w:space="0" w:color="auto"/>
        <w:bottom w:val="none" w:sz="0" w:space="0" w:color="auto"/>
        <w:right w:val="none" w:sz="0" w:space="0" w:color="auto"/>
      </w:divBdr>
    </w:div>
    <w:div w:id="1014696413">
      <w:bodyDiv w:val="1"/>
      <w:marLeft w:val="0"/>
      <w:marRight w:val="0"/>
      <w:marTop w:val="0"/>
      <w:marBottom w:val="0"/>
      <w:divBdr>
        <w:top w:val="none" w:sz="0" w:space="0" w:color="auto"/>
        <w:left w:val="none" w:sz="0" w:space="0" w:color="auto"/>
        <w:bottom w:val="none" w:sz="0" w:space="0" w:color="auto"/>
        <w:right w:val="none" w:sz="0" w:space="0" w:color="auto"/>
      </w:divBdr>
    </w:div>
    <w:div w:id="1033530609">
      <w:bodyDiv w:val="1"/>
      <w:marLeft w:val="0"/>
      <w:marRight w:val="0"/>
      <w:marTop w:val="0"/>
      <w:marBottom w:val="0"/>
      <w:divBdr>
        <w:top w:val="none" w:sz="0" w:space="0" w:color="auto"/>
        <w:left w:val="none" w:sz="0" w:space="0" w:color="auto"/>
        <w:bottom w:val="none" w:sz="0" w:space="0" w:color="auto"/>
        <w:right w:val="none" w:sz="0" w:space="0" w:color="auto"/>
      </w:divBdr>
    </w:div>
    <w:div w:id="1040865264">
      <w:bodyDiv w:val="1"/>
      <w:marLeft w:val="0"/>
      <w:marRight w:val="0"/>
      <w:marTop w:val="0"/>
      <w:marBottom w:val="0"/>
      <w:divBdr>
        <w:top w:val="none" w:sz="0" w:space="0" w:color="auto"/>
        <w:left w:val="none" w:sz="0" w:space="0" w:color="auto"/>
        <w:bottom w:val="none" w:sz="0" w:space="0" w:color="auto"/>
        <w:right w:val="none" w:sz="0" w:space="0" w:color="auto"/>
      </w:divBdr>
    </w:div>
    <w:div w:id="1042284866">
      <w:bodyDiv w:val="1"/>
      <w:marLeft w:val="0"/>
      <w:marRight w:val="0"/>
      <w:marTop w:val="0"/>
      <w:marBottom w:val="0"/>
      <w:divBdr>
        <w:top w:val="none" w:sz="0" w:space="0" w:color="auto"/>
        <w:left w:val="none" w:sz="0" w:space="0" w:color="auto"/>
        <w:bottom w:val="none" w:sz="0" w:space="0" w:color="auto"/>
        <w:right w:val="none" w:sz="0" w:space="0" w:color="auto"/>
      </w:divBdr>
      <w:divsChild>
        <w:div w:id="763721214">
          <w:marLeft w:val="0"/>
          <w:marRight w:val="0"/>
          <w:marTop w:val="0"/>
          <w:marBottom w:val="0"/>
          <w:divBdr>
            <w:top w:val="none" w:sz="0" w:space="0" w:color="auto"/>
            <w:left w:val="none" w:sz="0" w:space="0" w:color="auto"/>
            <w:bottom w:val="none" w:sz="0" w:space="0" w:color="auto"/>
            <w:right w:val="none" w:sz="0" w:space="0" w:color="auto"/>
          </w:divBdr>
          <w:divsChild>
            <w:div w:id="133171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407315">
      <w:bodyDiv w:val="1"/>
      <w:marLeft w:val="0"/>
      <w:marRight w:val="0"/>
      <w:marTop w:val="0"/>
      <w:marBottom w:val="0"/>
      <w:divBdr>
        <w:top w:val="none" w:sz="0" w:space="0" w:color="auto"/>
        <w:left w:val="none" w:sz="0" w:space="0" w:color="auto"/>
        <w:bottom w:val="none" w:sz="0" w:space="0" w:color="auto"/>
        <w:right w:val="none" w:sz="0" w:space="0" w:color="auto"/>
      </w:divBdr>
    </w:div>
    <w:div w:id="1049232159">
      <w:bodyDiv w:val="1"/>
      <w:marLeft w:val="0"/>
      <w:marRight w:val="0"/>
      <w:marTop w:val="0"/>
      <w:marBottom w:val="0"/>
      <w:divBdr>
        <w:top w:val="none" w:sz="0" w:space="0" w:color="auto"/>
        <w:left w:val="none" w:sz="0" w:space="0" w:color="auto"/>
        <w:bottom w:val="none" w:sz="0" w:space="0" w:color="auto"/>
        <w:right w:val="none" w:sz="0" w:space="0" w:color="auto"/>
      </w:divBdr>
    </w:div>
    <w:div w:id="1096439478">
      <w:bodyDiv w:val="1"/>
      <w:marLeft w:val="0"/>
      <w:marRight w:val="0"/>
      <w:marTop w:val="0"/>
      <w:marBottom w:val="0"/>
      <w:divBdr>
        <w:top w:val="none" w:sz="0" w:space="0" w:color="auto"/>
        <w:left w:val="none" w:sz="0" w:space="0" w:color="auto"/>
        <w:bottom w:val="none" w:sz="0" w:space="0" w:color="auto"/>
        <w:right w:val="none" w:sz="0" w:space="0" w:color="auto"/>
      </w:divBdr>
    </w:div>
    <w:div w:id="1120876751">
      <w:bodyDiv w:val="1"/>
      <w:marLeft w:val="0"/>
      <w:marRight w:val="0"/>
      <w:marTop w:val="0"/>
      <w:marBottom w:val="0"/>
      <w:divBdr>
        <w:top w:val="none" w:sz="0" w:space="0" w:color="auto"/>
        <w:left w:val="none" w:sz="0" w:space="0" w:color="auto"/>
        <w:bottom w:val="none" w:sz="0" w:space="0" w:color="auto"/>
        <w:right w:val="none" w:sz="0" w:space="0" w:color="auto"/>
      </w:divBdr>
    </w:div>
    <w:div w:id="1128276631">
      <w:bodyDiv w:val="1"/>
      <w:marLeft w:val="0"/>
      <w:marRight w:val="0"/>
      <w:marTop w:val="0"/>
      <w:marBottom w:val="0"/>
      <w:divBdr>
        <w:top w:val="none" w:sz="0" w:space="0" w:color="auto"/>
        <w:left w:val="none" w:sz="0" w:space="0" w:color="auto"/>
        <w:bottom w:val="none" w:sz="0" w:space="0" w:color="auto"/>
        <w:right w:val="none" w:sz="0" w:space="0" w:color="auto"/>
      </w:divBdr>
    </w:div>
    <w:div w:id="1138720321">
      <w:bodyDiv w:val="1"/>
      <w:marLeft w:val="0"/>
      <w:marRight w:val="0"/>
      <w:marTop w:val="0"/>
      <w:marBottom w:val="0"/>
      <w:divBdr>
        <w:top w:val="none" w:sz="0" w:space="0" w:color="auto"/>
        <w:left w:val="none" w:sz="0" w:space="0" w:color="auto"/>
        <w:bottom w:val="none" w:sz="0" w:space="0" w:color="auto"/>
        <w:right w:val="none" w:sz="0" w:space="0" w:color="auto"/>
      </w:divBdr>
    </w:div>
    <w:div w:id="1155142149">
      <w:bodyDiv w:val="1"/>
      <w:marLeft w:val="0"/>
      <w:marRight w:val="0"/>
      <w:marTop w:val="0"/>
      <w:marBottom w:val="0"/>
      <w:divBdr>
        <w:top w:val="none" w:sz="0" w:space="0" w:color="auto"/>
        <w:left w:val="none" w:sz="0" w:space="0" w:color="auto"/>
        <w:bottom w:val="none" w:sz="0" w:space="0" w:color="auto"/>
        <w:right w:val="none" w:sz="0" w:space="0" w:color="auto"/>
      </w:divBdr>
    </w:div>
    <w:div w:id="1160998538">
      <w:bodyDiv w:val="1"/>
      <w:marLeft w:val="0"/>
      <w:marRight w:val="0"/>
      <w:marTop w:val="0"/>
      <w:marBottom w:val="0"/>
      <w:divBdr>
        <w:top w:val="none" w:sz="0" w:space="0" w:color="auto"/>
        <w:left w:val="none" w:sz="0" w:space="0" w:color="auto"/>
        <w:bottom w:val="none" w:sz="0" w:space="0" w:color="auto"/>
        <w:right w:val="none" w:sz="0" w:space="0" w:color="auto"/>
      </w:divBdr>
    </w:div>
    <w:div w:id="1163622380">
      <w:bodyDiv w:val="1"/>
      <w:marLeft w:val="0"/>
      <w:marRight w:val="0"/>
      <w:marTop w:val="0"/>
      <w:marBottom w:val="0"/>
      <w:divBdr>
        <w:top w:val="none" w:sz="0" w:space="0" w:color="auto"/>
        <w:left w:val="none" w:sz="0" w:space="0" w:color="auto"/>
        <w:bottom w:val="none" w:sz="0" w:space="0" w:color="auto"/>
        <w:right w:val="none" w:sz="0" w:space="0" w:color="auto"/>
      </w:divBdr>
    </w:div>
    <w:div w:id="1189684319">
      <w:bodyDiv w:val="1"/>
      <w:marLeft w:val="0"/>
      <w:marRight w:val="0"/>
      <w:marTop w:val="0"/>
      <w:marBottom w:val="0"/>
      <w:divBdr>
        <w:top w:val="none" w:sz="0" w:space="0" w:color="auto"/>
        <w:left w:val="none" w:sz="0" w:space="0" w:color="auto"/>
        <w:bottom w:val="none" w:sz="0" w:space="0" w:color="auto"/>
        <w:right w:val="none" w:sz="0" w:space="0" w:color="auto"/>
      </w:divBdr>
    </w:div>
    <w:div w:id="1193958548">
      <w:bodyDiv w:val="1"/>
      <w:marLeft w:val="0"/>
      <w:marRight w:val="0"/>
      <w:marTop w:val="0"/>
      <w:marBottom w:val="0"/>
      <w:divBdr>
        <w:top w:val="none" w:sz="0" w:space="0" w:color="auto"/>
        <w:left w:val="none" w:sz="0" w:space="0" w:color="auto"/>
        <w:bottom w:val="none" w:sz="0" w:space="0" w:color="auto"/>
        <w:right w:val="none" w:sz="0" w:space="0" w:color="auto"/>
      </w:divBdr>
    </w:div>
    <w:div w:id="1200170496">
      <w:bodyDiv w:val="1"/>
      <w:marLeft w:val="0"/>
      <w:marRight w:val="0"/>
      <w:marTop w:val="0"/>
      <w:marBottom w:val="0"/>
      <w:divBdr>
        <w:top w:val="none" w:sz="0" w:space="0" w:color="auto"/>
        <w:left w:val="none" w:sz="0" w:space="0" w:color="auto"/>
        <w:bottom w:val="none" w:sz="0" w:space="0" w:color="auto"/>
        <w:right w:val="none" w:sz="0" w:space="0" w:color="auto"/>
      </w:divBdr>
    </w:div>
    <w:div w:id="1204248666">
      <w:bodyDiv w:val="1"/>
      <w:marLeft w:val="0"/>
      <w:marRight w:val="0"/>
      <w:marTop w:val="0"/>
      <w:marBottom w:val="0"/>
      <w:divBdr>
        <w:top w:val="none" w:sz="0" w:space="0" w:color="auto"/>
        <w:left w:val="none" w:sz="0" w:space="0" w:color="auto"/>
        <w:bottom w:val="none" w:sz="0" w:space="0" w:color="auto"/>
        <w:right w:val="none" w:sz="0" w:space="0" w:color="auto"/>
      </w:divBdr>
    </w:div>
    <w:div w:id="1209026862">
      <w:bodyDiv w:val="1"/>
      <w:marLeft w:val="0"/>
      <w:marRight w:val="0"/>
      <w:marTop w:val="0"/>
      <w:marBottom w:val="0"/>
      <w:divBdr>
        <w:top w:val="none" w:sz="0" w:space="0" w:color="auto"/>
        <w:left w:val="none" w:sz="0" w:space="0" w:color="auto"/>
        <w:bottom w:val="none" w:sz="0" w:space="0" w:color="auto"/>
        <w:right w:val="none" w:sz="0" w:space="0" w:color="auto"/>
      </w:divBdr>
    </w:div>
    <w:div w:id="1211455288">
      <w:bodyDiv w:val="1"/>
      <w:marLeft w:val="0"/>
      <w:marRight w:val="0"/>
      <w:marTop w:val="0"/>
      <w:marBottom w:val="0"/>
      <w:divBdr>
        <w:top w:val="none" w:sz="0" w:space="0" w:color="auto"/>
        <w:left w:val="none" w:sz="0" w:space="0" w:color="auto"/>
        <w:bottom w:val="none" w:sz="0" w:space="0" w:color="auto"/>
        <w:right w:val="none" w:sz="0" w:space="0" w:color="auto"/>
      </w:divBdr>
    </w:div>
    <w:div w:id="1251159549">
      <w:bodyDiv w:val="1"/>
      <w:marLeft w:val="0"/>
      <w:marRight w:val="0"/>
      <w:marTop w:val="0"/>
      <w:marBottom w:val="0"/>
      <w:divBdr>
        <w:top w:val="none" w:sz="0" w:space="0" w:color="auto"/>
        <w:left w:val="none" w:sz="0" w:space="0" w:color="auto"/>
        <w:bottom w:val="none" w:sz="0" w:space="0" w:color="auto"/>
        <w:right w:val="none" w:sz="0" w:space="0" w:color="auto"/>
      </w:divBdr>
    </w:div>
    <w:div w:id="1259755685">
      <w:bodyDiv w:val="1"/>
      <w:marLeft w:val="0"/>
      <w:marRight w:val="0"/>
      <w:marTop w:val="0"/>
      <w:marBottom w:val="0"/>
      <w:divBdr>
        <w:top w:val="none" w:sz="0" w:space="0" w:color="auto"/>
        <w:left w:val="none" w:sz="0" w:space="0" w:color="auto"/>
        <w:bottom w:val="none" w:sz="0" w:space="0" w:color="auto"/>
        <w:right w:val="none" w:sz="0" w:space="0" w:color="auto"/>
      </w:divBdr>
    </w:div>
    <w:div w:id="1270506069">
      <w:bodyDiv w:val="1"/>
      <w:marLeft w:val="0"/>
      <w:marRight w:val="0"/>
      <w:marTop w:val="0"/>
      <w:marBottom w:val="0"/>
      <w:divBdr>
        <w:top w:val="none" w:sz="0" w:space="0" w:color="auto"/>
        <w:left w:val="none" w:sz="0" w:space="0" w:color="auto"/>
        <w:bottom w:val="none" w:sz="0" w:space="0" w:color="auto"/>
        <w:right w:val="none" w:sz="0" w:space="0" w:color="auto"/>
      </w:divBdr>
    </w:div>
    <w:div w:id="1270700120">
      <w:bodyDiv w:val="1"/>
      <w:marLeft w:val="0"/>
      <w:marRight w:val="0"/>
      <w:marTop w:val="0"/>
      <w:marBottom w:val="0"/>
      <w:divBdr>
        <w:top w:val="none" w:sz="0" w:space="0" w:color="auto"/>
        <w:left w:val="none" w:sz="0" w:space="0" w:color="auto"/>
        <w:bottom w:val="none" w:sz="0" w:space="0" w:color="auto"/>
        <w:right w:val="none" w:sz="0" w:space="0" w:color="auto"/>
      </w:divBdr>
    </w:div>
    <w:div w:id="1287127360">
      <w:bodyDiv w:val="1"/>
      <w:marLeft w:val="0"/>
      <w:marRight w:val="0"/>
      <w:marTop w:val="0"/>
      <w:marBottom w:val="0"/>
      <w:divBdr>
        <w:top w:val="none" w:sz="0" w:space="0" w:color="auto"/>
        <w:left w:val="none" w:sz="0" w:space="0" w:color="auto"/>
        <w:bottom w:val="none" w:sz="0" w:space="0" w:color="auto"/>
        <w:right w:val="none" w:sz="0" w:space="0" w:color="auto"/>
      </w:divBdr>
    </w:div>
    <w:div w:id="1301420615">
      <w:bodyDiv w:val="1"/>
      <w:marLeft w:val="0"/>
      <w:marRight w:val="0"/>
      <w:marTop w:val="0"/>
      <w:marBottom w:val="0"/>
      <w:divBdr>
        <w:top w:val="none" w:sz="0" w:space="0" w:color="auto"/>
        <w:left w:val="none" w:sz="0" w:space="0" w:color="auto"/>
        <w:bottom w:val="none" w:sz="0" w:space="0" w:color="auto"/>
        <w:right w:val="none" w:sz="0" w:space="0" w:color="auto"/>
      </w:divBdr>
    </w:div>
    <w:div w:id="1335182051">
      <w:bodyDiv w:val="1"/>
      <w:marLeft w:val="0"/>
      <w:marRight w:val="0"/>
      <w:marTop w:val="0"/>
      <w:marBottom w:val="0"/>
      <w:divBdr>
        <w:top w:val="none" w:sz="0" w:space="0" w:color="auto"/>
        <w:left w:val="none" w:sz="0" w:space="0" w:color="auto"/>
        <w:bottom w:val="none" w:sz="0" w:space="0" w:color="auto"/>
        <w:right w:val="none" w:sz="0" w:space="0" w:color="auto"/>
      </w:divBdr>
    </w:div>
    <w:div w:id="1341854664">
      <w:bodyDiv w:val="1"/>
      <w:marLeft w:val="0"/>
      <w:marRight w:val="0"/>
      <w:marTop w:val="0"/>
      <w:marBottom w:val="0"/>
      <w:divBdr>
        <w:top w:val="none" w:sz="0" w:space="0" w:color="auto"/>
        <w:left w:val="none" w:sz="0" w:space="0" w:color="auto"/>
        <w:bottom w:val="none" w:sz="0" w:space="0" w:color="auto"/>
        <w:right w:val="none" w:sz="0" w:space="0" w:color="auto"/>
      </w:divBdr>
    </w:div>
    <w:div w:id="1365250939">
      <w:bodyDiv w:val="1"/>
      <w:marLeft w:val="0"/>
      <w:marRight w:val="0"/>
      <w:marTop w:val="0"/>
      <w:marBottom w:val="0"/>
      <w:divBdr>
        <w:top w:val="none" w:sz="0" w:space="0" w:color="auto"/>
        <w:left w:val="none" w:sz="0" w:space="0" w:color="auto"/>
        <w:bottom w:val="none" w:sz="0" w:space="0" w:color="auto"/>
        <w:right w:val="none" w:sz="0" w:space="0" w:color="auto"/>
      </w:divBdr>
    </w:div>
    <w:div w:id="1379355011">
      <w:bodyDiv w:val="1"/>
      <w:marLeft w:val="0"/>
      <w:marRight w:val="0"/>
      <w:marTop w:val="0"/>
      <w:marBottom w:val="0"/>
      <w:divBdr>
        <w:top w:val="none" w:sz="0" w:space="0" w:color="auto"/>
        <w:left w:val="none" w:sz="0" w:space="0" w:color="auto"/>
        <w:bottom w:val="none" w:sz="0" w:space="0" w:color="auto"/>
        <w:right w:val="none" w:sz="0" w:space="0" w:color="auto"/>
      </w:divBdr>
    </w:div>
    <w:div w:id="1386414922">
      <w:bodyDiv w:val="1"/>
      <w:marLeft w:val="0"/>
      <w:marRight w:val="0"/>
      <w:marTop w:val="0"/>
      <w:marBottom w:val="0"/>
      <w:divBdr>
        <w:top w:val="none" w:sz="0" w:space="0" w:color="auto"/>
        <w:left w:val="none" w:sz="0" w:space="0" w:color="auto"/>
        <w:bottom w:val="none" w:sz="0" w:space="0" w:color="auto"/>
        <w:right w:val="none" w:sz="0" w:space="0" w:color="auto"/>
      </w:divBdr>
    </w:div>
    <w:div w:id="1414471160">
      <w:bodyDiv w:val="1"/>
      <w:marLeft w:val="0"/>
      <w:marRight w:val="0"/>
      <w:marTop w:val="0"/>
      <w:marBottom w:val="0"/>
      <w:divBdr>
        <w:top w:val="none" w:sz="0" w:space="0" w:color="auto"/>
        <w:left w:val="none" w:sz="0" w:space="0" w:color="auto"/>
        <w:bottom w:val="none" w:sz="0" w:space="0" w:color="auto"/>
        <w:right w:val="none" w:sz="0" w:space="0" w:color="auto"/>
      </w:divBdr>
    </w:div>
    <w:div w:id="1434742983">
      <w:bodyDiv w:val="1"/>
      <w:marLeft w:val="0"/>
      <w:marRight w:val="0"/>
      <w:marTop w:val="0"/>
      <w:marBottom w:val="0"/>
      <w:divBdr>
        <w:top w:val="none" w:sz="0" w:space="0" w:color="auto"/>
        <w:left w:val="none" w:sz="0" w:space="0" w:color="auto"/>
        <w:bottom w:val="none" w:sz="0" w:space="0" w:color="auto"/>
        <w:right w:val="none" w:sz="0" w:space="0" w:color="auto"/>
      </w:divBdr>
    </w:div>
    <w:div w:id="1438402845">
      <w:bodyDiv w:val="1"/>
      <w:marLeft w:val="0"/>
      <w:marRight w:val="0"/>
      <w:marTop w:val="0"/>
      <w:marBottom w:val="0"/>
      <w:divBdr>
        <w:top w:val="none" w:sz="0" w:space="0" w:color="auto"/>
        <w:left w:val="none" w:sz="0" w:space="0" w:color="auto"/>
        <w:bottom w:val="none" w:sz="0" w:space="0" w:color="auto"/>
        <w:right w:val="none" w:sz="0" w:space="0" w:color="auto"/>
      </w:divBdr>
    </w:div>
    <w:div w:id="1481342167">
      <w:bodyDiv w:val="1"/>
      <w:marLeft w:val="0"/>
      <w:marRight w:val="0"/>
      <w:marTop w:val="0"/>
      <w:marBottom w:val="0"/>
      <w:divBdr>
        <w:top w:val="none" w:sz="0" w:space="0" w:color="auto"/>
        <w:left w:val="none" w:sz="0" w:space="0" w:color="auto"/>
        <w:bottom w:val="none" w:sz="0" w:space="0" w:color="auto"/>
        <w:right w:val="none" w:sz="0" w:space="0" w:color="auto"/>
      </w:divBdr>
    </w:div>
    <w:div w:id="1491166802">
      <w:bodyDiv w:val="1"/>
      <w:marLeft w:val="0"/>
      <w:marRight w:val="0"/>
      <w:marTop w:val="0"/>
      <w:marBottom w:val="0"/>
      <w:divBdr>
        <w:top w:val="none" w:sz="0" w:space="0" w:color="auto"/>
        <w:left w:val="none" w:sz="0" w:space="0" w:color="auto"/>
        <w:bottom w:val="none" w:sz="0" w:space="0" w:color="auto"/>
        <w:right w:val="none" w:sz="0" w:space="0" w:color="auto"/>
      </w:divBdr>
    </w:div>
    <w:div w:id="1506820173">
      <w:bodyDiv w:val="1"/>
      <w:marLeft w:val="0"/>
      <w:marRight w:val="0"/>
      <w:marTop w:val="0"/>
      <w:marBottom w:val="0"/>
      <w:divBdr>
        <w:top w:val="none" w:sz="0" w:space="0" w:color="auto"/>
        <w:left w:val="none" w:sz="0" w:space="0" w:color="auto"/>
        <w:bottom w:val="none" w:sz="0" w:space="0" w:color="auto"/>
        <w:right w:val="none" w:sz="0" w:space="0" w:color="auto"/>
      </w:divBdr>
    </w:div>
    <w:div w:id="1522236046">
      <w:bodyDiv w:val="1"/>
      <w:marLeft w:val="0"/>
      <w:marRight w:val="0"/>
      <w:marTop w:val="0"/>
      <w:marBottom w:val="0"/>
      <w:divBdr>
        <w:top w:val="none" w:sz="0" w:space="0" w:color="auto"/>
        <w:left w:val="none" w:sz="0" w:space="0" w:color="auto"/>
        <w:bottom w:val="none" w:sz="0" w:space="0" w:color="auto"/>
        <w:right w:val="none" w:sz="0" w:space="0" w:color="auto"/>
      </w:divBdr>
    </w:div>
    <w:div w:id="1526138784">
      <w:bodyDiv w:val="1"/>
      <w:marLeft w:val="0"/>
      <w:marRight w:val="0"/>
      <w:marTop w:val="0"/>
      <w:marBottom w:val="0"/>
      <w:divBdr>
        <w:top w:val="none" w:sz="0" w:space="0" w:color="auto"/>
        <w:left w:val="none" w:sz="0" w:space="0" w:color="auto"/>
        <w:bottom w:val="none" w:sz="0" w:space="0" w:color="auto"/>
        <w:right w:val="none" w:sz="0" w:space="0" w:color="auto"/>
      </w:divBdr>
    </w:div>
    <w:div w:id="1544293759">
      <w:bodyDiv w:val="1"/>
      <w:marLeft w:val="0"/>
      <w:marRight w:val="0"/>
      <w:marTop w:val="0"/>
      <w:marBottom w:val="0"/>
      <w:divBdr>
        <w:top w:val="none" w:sz="0" w:space="0" w:color="auto"/>
        <w:left w:val="none" w:sz="0" w:space="0" w:color="auto"/>
        <w:bottom w:val="none" w:sz="0" w:space="0" w:color="auto"/>
        <w:right w:val="none" w:sz="0" w:space="0" w:color="auto"/>
      </w:divBdr>
    </w:div>
    <w:div w:id="1545170469">
      <w:bodyDiv w:val="1"/>
      <w:marLeft w:val="0"/>
      <w:marRight w:val="0"/>
      <w:marTop w:val="0"/>
      <w:marBottom w:val="0"/>
      <w:divBdr>
        <w:top w:val="none" w:sz="0" w:space="0" w:color="auto"/>
        <w:left w:val="none" w:sz="0" w:space="0" w:color="auto"/>
        <w:bottom w:val="none" w:sz="0" w:space="0" w:color="auto"/>
        <w:right w:val="none" w:sz="0" w:space="0" w:color="auto"/>
      </w:divBdr>
    </w:div>
    <w:div w:id="1558123540">
      <w:bodyDiv w:val="1"/>
      <w:marLeft w:val="0"/>
      <w:marRight w:val="0"/>
      <w:marTop w:val="0"/>
      <w:marBottom w:val="0"/>
      <w:divBdr>
        <w:top w:val="none" w:sz="0" w:space="0" w:color="auto"/>
        <w:left w:val="none" w:sz="0" w:space="0" w:color="auto"/>
        <w:bottom w:val="none" w:sz="0" w:space="0" w:color="auto"/>
        <w:right w:val="none" w:sz="0" w:space="0" w:color="auto"/>
      </w:divBdr>
    </w:div>
    <w:div w:id="1565679073">
      <w:bodyDiv w:val="1"/>
      <w:marLeft w:val="0"/>
      <w:marRight w:val="0"/>
      <w:marTop w:val="0"/>
      <w:marBottom w:val="0"/>
      <w:divBdr>
        <w:top w:val="none" w:sz="0" w:space="0" w:color="auto"/>
        <w:left w:val="none" w:sz="0" w:space="0" w:color="auto"/>
        <w:bottom w:val="none" w:sz="0" w:space="0" w:color="auto"/>
        <w:right w:val="none" w:sz="0" w:space="0" w:color="auto"/>
      </w:divBdr>
    </w:div>
    <w:div w:id="1575162976">
      <w:bodyDiv w:val="1"/>
      <w:marLeft w:val="0"/>
      <w:marRight w:val="0"/>
      <w:marTop w:val="0"/>
      <w:marBottom w:val="0"/>
      <w:divBdr>
        <w:top w:val="none" w:sz="0" w:space="0" w:color="auto"/>
        <w:left w:val="none" w:sz="0" w:space="0" w:color="auto"/>
        <w:bottom w:val="none" w:sz="0" w:space="0" w:color="auto"/>
        <w:right w:val="none" w:sz="0" w:space="0" w:color="auto"/>
      </w:divBdr>
    </w:div>
    <w:div w:id="1582985880">
      <w:bodyDiv w:val="1"/>
      <w:marLeft w:val="0"/>
      <w:marRight w:val="0"/>
      <w:marTop w:val="0"/>
      <w:marBottom w:val="0"/>
      <w:divBdr>
        <w:top w:val="none" w:sz="0" w:space="0" w:color="auto"/>
        <w:left w:val="none" w:sz="0" w:space="0" w:color="auto"/>
        <w:bottom w:val="none" w:sz="0" w:space="0" w:color="auto"/>
        <w:right w:val="none" w:sz="0" w:space="0" w:color="auto"/>
      </w:divBdr>
    </w:div>
    <w:div w:id="1586916725">
      <w:bodyDiv w:val="1"/>
      <w:marLeft w:val="0"/>
      <w:marRight w:val="0"/>
      <w:marTop w:val="0"/>
      <w:marBottom w:val="0"/>
      <w:divBdr>
        <w:top w:val="none" w:sz="0" w:space="0" w:color="auto"/>
        <w:left w:val="none" w:sz="0" w:space="0" w:color="auto"/>
        <w:bottom w:val="none" w:sz="0" w:space="0" w:color="auto"/>
        <w:right w:val="none" w:sz="0" w:space="0" w:color="auto"/>
      </w:divBdr>
    </w:div>
    <w:div w:id="1623422411">
      <w:bodyDiv w:val="1"/>
      <w:marLeft w:val="0"/>
      <w:marRight w:val="0"/>
      <w:marTop w:val="0"/>
      <w:marBottom w:val="0"/>
      <w:divBdr>
        <w:top w:val="none" w:sz="0" w:space="0" w:color="auto"/>
        <w:left w:val="none" w:sz="0" w:space="0" w:color="auto"/>
        <w:bottom w:val="none" w:sz="0" w:space="0" w:color="auto"/>
        <w:right w:val="none" w:sz="0" w:space="0" w:color="auto"/>
      </w:divBdr>
    </w:div>
    <w:div w:id="1623998590">
      <w:bodyDiv w:val="1"/>
      <w:marLeft w:val="0"/>
      <w:marRight w:val="0"/>
      <w:marTop w:val="0"/>
      <w:marBottom w:val="0"/>
      <w:divBdr>
        <w:top w:val="none" w:sz="0" w:space="0" w:color="auto"/>
        <w:left w:val="none" w:sz="0" w:space="0" w:color="auto"/>
        <w:bottom w:val="none" w:sz="0" w:space="0" w:color="auto"/>
        <w:right w:val="none" w:sz="0" w:space="0" w:color="auto"/>
      </w:divBdr>
    </w:div>
    <w:div w:id="1655722896">
      <w:bodyDiv w:val="1"/>
      <w:marLeft w:val="0"/>
      <w:marRight w:val="0"/>
      <w:marTop w:val="0"/>
      <w:marBottom w:val="0"/>
      <w:divBdr>
        <w:top w:val="none" w:sz="0" w:space="0" w:color="auto"/>
        <w:left w:val="none" w:sz="0" w:space="0" w:color="auto"/>
        <w:bottom w:val="none" w:sz="0" w:space="0" w:color="auto"/>
        <w:right w:val="none" w:sz="0" w:space="0" w:color="auto"/>
      </w:divBdr>
      <w:divsChild>
        <w:div w:id="810051831">
          <w:marLeft w:val="0"/>
          <w:marRight w:val="0"/>
          <w:marTop w:val="0"/>
          <w:marBottom w:val="0"/>
          <w:divBdr>
            <w:top w:val="none" w:sz="0" w:space="0" w:color="auto"/>
            <w:left w:val="none" w:sz="0" w:space="0" w:color="auto"/>
            <w:bottom w:val="none" w:sz="0" w:space="0" w:color="auto"/>
            <w:right w:val="none" w:sz="0" w:space="0" w:color="auto"/>
          </w:divBdr>
          <w:divsChild>
            <w:div w:id="170072978">
              <w:marLeft w:val="0"/>
              <w:marRight w:val="0"/>
              <w:marTop w:val="0"/>
              <w:marBottom w:val="45"/>
              <w:divBdr>
                <w:top w:val="none" w:sz="0" w:space="0" w:color="auto"/>
                <w:left w:val="none" w:sz="0" w:space="0" w:color="auto"/>
                <w:bottom w:val="none" w:sz="0" w:space="0" w:color="auto"/>
                <w:right w:val="none" w:sz="0" w:space="0" w:color="auto"/>
              </w:divBdr>
            </w:div>
          </w:divsChild>
        </w:div>
        <w:div w:id="1152674572">
          <w:marLeft w:val="0"/>
          <w:marRight w:val="0"/>
          <w:marTop w:val="0"/>
          <w:marBottom w:val="0"/>
          <w:divBdr>
            <w:top w:val="none" w:sz="0" w:space="0" w:color="auto"/>
            <w:left w:val="none" w:sz="0" w:space="0" w:color="auto"/>
            <w:bottom w:val="none" w:sz="0" w:space="0" w:color="auto"/>
            <w:right w:val="none" w:sz="0" w:space="0" w:color="auto"/>
          </w:divBdr>
          <w:divsChild>
            <w:div w:id="2113544359">
              <w:marLeft w:val="0"/>
              <w:marRight w:val="0"/>
              <w:marTop w:val="0"/>
              <w:marBottom w:val="45"/>
              <w:divBdr>
                <w:top w:val="none" w:sz="0" w:space="0" w:color="auto"/>
                <w:left w:val="none" w:sz="0" w:space="0" w:color="auto"/>
                <w:bottom w:val="none" w:sz="0" w:space="0" w:color="auto"/>
                <w:right w:val="none" w:sz="0" w:space="0" w:color="auto"/>
              </w:divBdr>
            </w:div>
          </w:divsChild>
        </w:div>
        <w:div w:id="1335493608">
          <w:marLeft w:val="0"/>
          <w:marRight w:val="0"/>
          <w:marTop w:val="0"/>
          <w:marBottom w:val="0"/>
          <w:divBdr>
            <w:top w:val="none" w:sz="0" w:space="0" w:color="auto"/>
            <w:left w:val="none" w:sz="0" w:space="0" w:color="auto"/>
            <w:bottom w:val="none" w:sz="0" w:space="0" w:color="auto"/>
            <w:right w:val="none" w:sz="0" w:space="0" w:color="auto"/>
          </w:divBdr>
          <w:divsChild>
            <w:div w:id="1274900443">
              <w:marLeft w:val="0"/>
              <w:marRight w:val="0"/>
              <w:marTop w:val="0"/>
              <w:marBottom w:val="45"/>
              <w:divBdr>
                <w:top w:val="none" w:sz="0" w:space="0" w:color="auto"/>
                <w:left w:val="none" w:sz="0" w:space="0" w:color="auto"/>
                <w:bottom w:val="none" w:sz="0" w:space="0" w:color="auto"/>
                <w:right w:val="none" w:sz="0" w:space="0" w:color="auto"/>
              </w:divBdr>
            </w:div>
          </w:divsChild>
        </w:div>
      </w:divsChild>
    </w:div>
    <w:div w:id="1661350612">
      <w:bodyDiv w:val="1"/>
      <w:marLeft w:val="0"/>
      <w:marRight w:val="0"/>
      <w:marTop w:val="0"/>
      <w:marBottom w:val="0"/>
      <w:divBdr>
        <w:top w:val="none" w:sz="0" w:space="0" w:color="auto"/>
        <w:left w:val="none" w:sz="0" w:space="0" w:color="auto"/>
        <w:bottom w:val="none" w:sz="0" w:space="0" w:color="auto"/>
        <w:right w:val="none" w:sz="0" w:space="0" w:color="auto"/>
      </w:divBdr>
      <w:divsChild>
        <w:div w:id="79643398">
          <w:marLeft w:val="0"/>
          <w:marRight w:val="0"/>
          <w:marTop w:val="0"/>
          <w:marBottom w:val="0"/>
          <w:divBdr>
            <w:top w:val="none" w:sz="0" w:space="0" w:color="auto"/>
            <w:left w:val="none" w:sz="0" w:space="0" w:color="auto"/>
            <w:bottom w:val="none" w:sz="0" w:space="0" w:color="auto"/>
            <w:right w:val="none" w:sz="0" w:space="0" w:color="auto"/>
          </w:divBdr>
        </w:div>
        <w:div w:id="1461146942">
          <w:marLeft w:val="0"/>
          <w:marRight w:val="0"/>
          <w:marTop w:val="0"/>
          <w:marBottom w:val="0"/>
          <w:divBdr>
            <w:top w:val="none" w:sz="0" w:space="0" w:color="auto"/>
            <w:left w:val="none" w:sz="0" w:space="0" w:color="auto"/>
            <w:bottom w:val="none" w:sz="0" w:space="0" w:color="auto"/>
            <w:right w:val="none" w:sz="0" w:space="0" w:color="auto"/>
          </w:divBdr>
        </w:div>
        <w:div w:id="998197092">
          <w:marLeft w:val="0"/>
          <w:marRight w:val="0"/>
          <w:marTop w:val="0"/>
          <w:marBottom w:val="0"/>
          <w:divBdr>
            <w:top w:val="none" w:sz="0" w:space="0" w:color="auto"/>
            <w:left w:val="none" w:sz="0" w:space="0" w:color="auto"/>
            <w:bottom w:val="none" w:sz="0" w:space="0" w:color="auto"/>
            <w:right w:val="none" w:sz="0" w:space="0" w:color="auto"/>
          </w:divBdr>
        </w:div>
      </w:divsChild>
    </w:div>
    <w:div w:id="1663778435">
      <w:bodyDiv w:val="1"/>
      <w:marLeft w:val="0"/>
      <w:marRight w:val="0"/>
      <w:marTop w:val="0"/>
      <w:marBottom w:val="0"/>
      <w:divBdr>
        <w:top w:val="none" w:sz="0" w:space="0" w:color="auto"/>
        <w:left w:val="none" w:sz="0" w:space="0" w:color="auto"/>
        <w:bottom w:val="none" w:sz="0" w:space="0" w:color="auto"/>
        <w:right w:val="none" w:sz="0" w:space="0" w:color="auto"/>
      </w:divBdr>
    </w:div>
    <w:div w:id="1682853922">
      <w:bodyDiv w:val="1"/>
      <w:marLeft w:val="0"/>
      <w:marRight w:val="0"/>
      <w:marTop w:val="0"/>
      <w:marBottom w:val="0"/>
      <w:divBdr>
        <w:top w:val="none" w:sz="0" w:space="0" w:color="auto"/>
        <w:left w:val="none" w:sz="0" w:space="0" w:color="auto"/>
        <w:bottom w:val="none" w:sz="0" w:space="0" w:color="auto"/>
        <w:right w:val="none" w:sz="0" w:space="0" w:color="auto"/>
      </w:divBdr>
    </w:div>
    <w:div w:id="1721784084">
      <w:bodyDiv w:val="1"/>
      <w:marLeft w:val="0"/>
      <w:marRight w:val="0"/>
      <w:marTop w:val="0"/>
      <w:marBottom w:val="0"/>
      <w:divBdr>
        <w:top w:val="none" w:sz="0" w:space="0" w:color="auto"/>
        <w:left w:val="none" w:sz="0" w:space="0" w:color="auto"/>
        <w:bottom w:val="none" w:sz="0" w:space="0" w:color="auto"/>
        <w:right w:val="none" w:sz="0" w:space="0" w:color="auto"/>
      </w:divBdr>
      <w:divsChild>
        <w:div w:id="1126049577">
          <w:marLeft w:val="0"/>
          <w:marRight w:val="0"/>
          <w:marTop w:val="0"/>
          <w:marBottom w:val="0"/>
          <w:divBdr>
            <w:top w:val="none" w:sz="0" w:space="0" w:color="auto"/>
            <w:left w:val="none" w:sz="0" w:space="0" w:color="auto"/>
            <w:bottom w:val="none" w:sz="0" w:space="0" w:color="auto"/>
            <w:right w:val="none" w:sz="0" w:space="0" w:color="auto"/>
          </w:divBdr>
        </w:div>
        <w:div w:id="1740321559">
          <w:marLeft w:val="0"/>
          <w:marRight w:val="0"/>
          <w:marTop w:val="0"/>
          <w:marBottom w:val="0"/>
          <w:divBdr>
            <w:top w:val="none" w:sz="0" w:space="0" w:color="auto"/>
            <w:left w:val="none" w:sz="0" w:space="0" w:color="auto"/>
            <w:bottom w:val="none" w:sz="0" w:space="0" w:color="auto"/>
            <w:right w:val="none" w:sz="0" w:space="0" w:color="auto"/>
          </w:divBdr>
        </w:div>
        <w:div w:id="405153440">
          <w:marLeft w:val="0"/>
          <w:marRight w:val="0"/>
          <w:marTop w:val="0"/>
          <w:marBottom w:val="0"/>
          <w:divBdr>
            <w:top w:val="none" w:sz="0" w:space="0" w:color="auto"/>
            <w:left w:val="none" w:sz="0" w:space="0" w:color="auto"/>
            <w:bottom w:val="none" w:sz="0" w:space="0" w:color="auto"/>
            <w:right w:val="none" w:sz="0" w:space="0" w:color="auto"/>
          </w:divBdr>
        </w:div>
      </w:divsChild>
    </w:div>
    <w:div w:id="1745106337">
      <w:bodyDiv w:val="1"/>
      <w:marLeft w:val="0"/>
      <w:marRight w:val="0"/>
      <w:marTop w:val="0"/>
      <w:marBottom w:val="0"/>
      <w:divBdr>
        <w:top w:val="none" w:sz="0" w:space="0" w:color="auto"/>
        <w:left w:val="none" w:sz="0" w:space="0" w:color="auto"/>
        <w:bottom w:val="none" w:sz="0" w:space="0" w:color="auto"/>
        <w:right w:val="none" w:sz="0" w:space="0" w:color="auto"/>
      </w:divBdr>
      <w:divsChild>
        <w:div w:id="2060590285">
          <w:marLeft w:val="0"/>
          <w:marRight w:val="0"/>
          <w:marTop w:val="0"/>
          <w:marBottom w:val="0"/>
          <w:divBdr>
            <w:top w:val="none" w:sz="0" w:space="0" w:color="auto"/>
            <w:left w:val="none" w:sz="0" w:space="0" w:color="auto"/>
            <w:bottom w:val="none" w:sz="0" w:space="0" w:color="auto"/>
            <w:right w:val="none" w:sz="0" w:space="0" w:color="auto"/>
          </w:divBdr>
          <w:divsChild>
            <w:div w:id="90213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900873">
      <w:bodyDiv w:val="1"/>
      <w:marLeft w:val="0"/>
      <w:marRight w:val="0"/>
      <w:marTop w:val="0"/>
      <w:marBottom w:val="0"/>
      <w:divBdr>
        <w:top w:val="none" w:sz="0" w:space="0" w:color="auto"/>
        <w:left w:val="none" w:sz="0" w:space="0" w:color="auto"/>
        <w:bottom w:val="none" w:sz="0" w:space="0" w:color="auto"/>
        <w:right w:val="none" w:sz="0" w:space="0" w:color="auto"/>
      </w:divBdr>
    </w:div>
    <w:div w:id="1774010897">
      <w:bodyDiv w:val="1"/>
      <w:marLeft w:val="0"/>
      <w:marRight w:val="0"/>
      <w:marTop w:val="0"/>
      <w:marBottom w:val="0"/>
      <w:divBdr>
        <w:top w:val="none" w:sz="0" w:space="0" w:color="auto"/>
        <w:left w:val="none" w:sz="0" w:space="0" w:color="auto"/>
        <w:bottom w:val="none" w:sz="0" w:space="0" w:color="auto"/>
        <w:right w:val="none" w:sz="0" w:space="0" w:color="auto"/>
      </w:divBdr>
      <w:divsChild>
        <w:div w:id="933785415">
          <w:marLeft w:val="0"/>
          <w:marRight w:val="0"/>
          <w:marTop w:val="0"/>
          <w:marBottom w:val="0"/>
          <w:divBdr>
            <w:top w:val="none" w:sz="0" w:space="0" w:color="auto"/>
            <w:left w:val="none" w:sz="0" w:space="0" w:color="auto"/>
            <w:bottom w:val="none" w:sz="0" w:space="0" w:color="auto"/>
            <w:right w:val="none" w:sz="0" w:space="0" w:color="auto"/>
          </w:divBdr>
        </w:div>
        <w:div w:id="693531249">
          <w:marLeft w:val="0"/>
          <w:marRight w:val="0"/>
          <w:marTop w:val="0"/>
          <w:marBottom w:val="0"/>
          <w:divBdr>
            <w:top w:val="none" w:sz="0" w:space="0" w:color="auto"/>
            <w:left w:val="none" w:sz="0" w:space="0" w:color="auto"/>
            <w:bottom w:val="none" w:sz="0" w:space="0" w:color="auto"/>
            <w:right w:val="none" w:sz="0" w:space="0" w:color="auto"/>
          </w:divBdr>
        </w:div>
        <w:div w:id="2057506896">
          <w:marLeft w:val="0"/>
          <w:marRight w:val="0"/>
          <w:marTop w:val="0"/>
          <w:marBottom w:val="0"/>
          <w:divBdr>
            <w:top w:val="none" w:sz="0" w:space="0" w:color="auto"/>
            <w:left w:val="none" w:sz="0" w:space="0" w:color="auto"/>
            <w:bottom w:val="none" w:sz="0" w:space="0" w:color="auto"/>
            <w:right w:val="none" w:sz="0" w:space="0" w:color="auto"/>
          </w:divBdr>
        </w:div>
        <w:div w:id="1564368331">
          <w:marLeft w:val="0"/>
          <w:marRight w:val="0"/>
          <w:marTop w:val="0"/>
          <w:marBottom w:val="0"/>
          <w:divBdr>
            <w:top w:val="none" w:sz="0" w:space="0" w:color="auto"/>
            <w:left w:val="none" w:sz="0" w:space="0" w:color="auto"/>
            <w:bottom w:val="none" w:sz="0" w:space="0" w:color="auto"/>
            <w:right w:val="none" w:sz="0" w:space="0" w:color="auto"/>
          </w:divBdr>
        </w:div>
        <w:div w:id="1617637470">
          <w:marLeft w:val="0"/>
          <w:marRight w:val="0"/>
          <w:marTop w:val="0"/>
          <w:marBottom w:val="0"/>
          <w:divBdr>
            <w:top w:val="none" w:sz="0" w:space="0" w:color="auto"/>
            <w:left w:val="none" w:sz="0" w:space="0" w:color="auto"/>
            <w:bottom w:val="none" w:sz="0" w:space="0" w:color="auto"/>
            <w:right w:val="none" w:sz="0" w:space="0" w:color="auto"/>
          </w:divBdr>
        </w:div>
        <w:div w:id="398135467">
          <w:marLeft w:val="0"/>
          <w:marRight w:val="0"/>
          <w:marTop w:val="0"/>
          <w:marBottom w:val="0"/>
          <w:divBdr>
            <w:top w:val="none" w:sz="0" w:space="0" w:color="auto"/>
            <w:left w:val="none" w:sz="0" w:space="0" w:color="auto"/>
            <w:bottom w:val="none" w:sz="0" w:space="0" w:color="auto"/>
            <w:right w:val="none" w:sz="0" w:space="0" w:color="auto"/>
          </w:divBdr>
        </w:div>
        <w:div w:id="2009861415">
          <w:marLeft w:val="0"/>
          <w:marRight w:val="0"/>
          <w:marTop w:val="0"/>
          <w:marBottom w:val="0"/>
          <w:divBdr>
            <w:top w:val="none" w:sz="0" w:space="0" w:color="auto"/>
            <w:left w:val="none" w:sz="0" w:space="0" w:color="auto"/>
            <w:bottom w:val="none" w:sz="0" w:space="0" w:color="auto"/>
            <w:right w:val="none" w:sz="0" w:space="0" w:color="auto"/>
          </w:divBdr>
        </w:div>
        <w:div w:id="507210092">
          <w:marLeft w:val="0"/>
          <w:marRight w:val="0"/>
          <w:marTop w:val="0"/>
          <w:marBottom w:val="0"/>
          <w:divBdr>
            <w:top w:val="none" w:sz="0" w:space="0" w:color="auto"/>
            <w:left w:val="none" w:sz="0" w:space="0" w:color="auto"/>
            <w:bottom w:val="none" w:sz="0" w:space="0" w:color="auto"/>
            <w:right w:val="none" w:sz="0" w:space="0" w:color="auto"/>
          </w:divBdr>
        </w:div>
        <w:div w:id="1957102170">
          <w:marLeft w:val="0"/>
          <w:marRight w:val="0"/>
          <w:marTop w:val="0"/>
          <w:marBottom w:val="0"/>
          <w:divBdr>
            <w:top w:val="none" w:sz="0" w:space="0" w:color="auto"/>
            <w:left w:val="none" w:sz="0" w:space="0" w:color="auto"/>
            <w:bottom w:val="none" w:sz="0" w:space="0" w:color="auto"/>
            <w:right w:val="none" w:sz="0" w:space="0" w:color="auto"/>
          </w:divBdr>
        </w:div>
        <w:div w:id="1125199395">
          <w:marLeft w:val="0"/>
          <w:marRight w:val="0"/>
          <w:marTop w:val="0"/>
          <w:marBottom w:val="0"/>
          <w:divBdr>
            <w:top w:val="none" w:sz="0" w:space="0" w:color="auto"/>
            <w:left w:val="none" w:sz="0" w:space="0" w:color="auto"/>
            <w:bottom w:val="none" w:sz="0" w:space="0" w:color="auto"/>
            <w:right w:val="none" w:sz="0" w:space="0" w:color="auto"/>
          </w:divBdr>
        </w:div>
        <w:div w:id="102190059">
          <w:marLeft w:val="0"/>
          <w:marRight w:val="0"/>
          <w:marTop w:val="0"/>
          <w:marBottom w:val="0"/>
          <w:divBdr>
            <w:top w:val="none" w:sz="0" w:space="0" w:color="auto"/>
            <w:left w:val="none" w:sz="0" w:space="0" w:color="auto"/>
            <w:bottom w:val="none" w:sz="0" w:space="0" w:color="auto"/>
            <w:right w:val="none" w:sz="0" w:space="0" w:color="auto"/>
          </w:divBdr>
        </w:div>
        <w:div w:id="636834472">
          <w:marLeft w:val="0"/>
          <w:marRight w:val="0"/>
          <w:marTop w:val="0"/>
          <w:marBottom w:val="0"/>
          <w:divBdr>
            <w:top w:val="none" w:sz="0" w:space="0" w:color="auto"/>
            <w:left w:val="none" w:sz="0" w:space="0" w:color="auto"/>
            <w:bottom w:val="none" w:sz="0" w:space="0" w:color="auto"/>
            <w:right w:val="none" w:sz="0" w:space="0" w:color="auto"/>
          </w:divBdr>
        </w:div>
        <w:div w:id="1729065508">
          <w:marLeft w:val="0"/>
          <w:marRight w:val="0"/>
          <w:marTop w:val="0"/>
          <w:marBottom w:val="0"/>
          <w:divBdr>
            <w:top w:val="none" w:sz="0" w:space="0" w:color="auto"/>
            <w:left w:val="none" w:sz="0" w:space="0" w:color="auto"/>
            <w:bottom w:val="none" w:sz="0" w:space="0" w:color="auto"/>
            <w:right w:val="none" w:sz="0" w:space="0" w:color="auto"/>
          </w:divBdr>
        </w:div>
        <w:div w:id="1789856984">
          <w:marLeft w:val="0"/>
          <w:marRight w:val="0"/>
          <w:marTop w:val="0"/>
          <w:marBottom w:val="0"/>
          <w:divBdr>
            <w:top w:val="none" w:sz="0" w:space="0" w:color="auto"/>
            <w:left w:val="none" w:sz="0" w:space="0" w:color="auto"/>
            <w:bottom w:val="none" w:sz="0" w:space="0" w:color="auto"/>
            <w:right w:val="none" w:sz="0" w:space="0" w:color="auto"/>
          </w:divBdr>
        </w:div>
        <w:div w:id="924923068">
          <w:marLeft w:val="0"/>
          <w:marRight w:val="0"/>
          <w:marTop w:val="0"/>
          <w:marBottom w:val="0"/>
          <w:divBdr>
            <w:top w:val="none" w:sz="0" w:space="0" w:color="auto"/>
            <w:left w:val="none" w:sz="0" w:space="0" w:color="auto"/>
            <w:bottom w:val="none" w:sz="0" w:space="0" w:color="auto"/>
            <w:right w:val="none" w:sz="0" w:space="0" w:color="auto"/>
          </w:divBdr>
        </w:div>
        <w:div w:id="1860581690">
          <w:marLeft w:val="0"/>
          <w:marRight w:val="0"/>
          <w:marTop w:val="0"/>
          <w:marBottom w:val="0"/>
          <w:divBdr>
            <w:top w:val="none" w:sz="0" w:space="0" w:color="auto"/>
            <w:left w:val="none" w:sz="0" w:space="0" w:color="auto"/>
            <w:bottom w:val="none" w:sz="0" w:space="0" w:color="auto"/>
            <w:right w:val="none" w:sz="0" w:space="0" w:color="auto"/>
          </w:divBdr>
        </w:div>
        <w:div w:id="171382638">
          <w:marLeft w:val="0"/>
          <w:marRight w:val="0"/>
          <w:marTop w:val="0"/>
          <w:marBottom w:val="0"/>
          <w:divBdr>
            <w:top w:val="none" w:sz="0" w:space="0" w:color="auto"/>
            <w:left w:val="none" w:sz="0" w:space="0" w:color="auto"/>
            <w:bottom w:val="none" w:sz="0" w:space="0" w:color="auto"/>
            <w:right w:val="none" w:sz="0" w:space="0" w:color="auto"/>
          </w:divBdr>
        </w:div>
        <w:div w:id="1731343289">
          <w:marLeft w:val="0"/>
          <w:marRight w:val="0"/>
          <w:marTop w:val="0"/>
          <w:marBottom w:val="0"/>
          <w:divBdr>
            <w:top w:val="none" w:sz="0" w:space="0" w:color="auto"/>
            <w:left w:val="none" w:sz="0" w:space="0" w:color="auto"/>
            <w:bottom w:val="none" w:sz="0" w:space="0" w:color="auto"/>
            <w:right w:val="none" w:sz="0" w:space="0" w:color="auto"/>
          </w:divBdr>
        </w:div>
        <w:div w:id="1014771578">
          <w:marLeft w:val="0"/>
          <w:marRight w:val="0"/>
          <w:marTop w:val="0"/>
          <w:marBottom w:val="0"/>
          <w:divBdr>
            <w:top w:val="none" w:sz="0" w:space="0" w:color="auto"/>
            <w:left w:val="none" w:sz="0" w:space="0" w:color="auto"/>
            <w:bottom w:val="none" w:sz="0" w:space="0" w:color="auto"/>
            <w:right w:val="none" w:sz="0" w:space="0" w:color="auto"/>
          </w:divBdr>
        </w:div>
        <w:div w:id="1856530194">
          <w:marLeft w:val="0"/>
          <w:marRight w:val="0"/>
          <w:marTop w:val="0"/>
          <w:marBottom w:val="0"/>
          <w:divBdr>
            <w:top w:val="none" w:sz="0" w:space="0" w:color="auto"/>
            <w:left w:val="none" w:sz="0" w:space="0" w:color="auto"/>
            <w:bottom w:val="none" w:sz="0" w:space="0" w:color="auto"/>
            <w:right w:val="none" w:sz="0" w:space="0" w:color="auto"/>
          </w:divBdr>
        </w:div>
        <w:div w:id="859006880">
          <w:marLeft w:val="0"/>
          <w:marRight w:val="0"/>
          <w:marTop w:val="0"/>
          <w:marBottom w:val="0"/>
          <w:divBdr>
            <w:top w:val="none" w:sz="0" w:space="0" w:color="auto"/>
            <w:left w:val="none" w:sz="0" w:space="0" w:color="auto"/>
            <w:bottom w:val="none" w:sz="0" w:space="0" w:color="auto"/>
            <w:right w:val="none" w:sz="0" w:space="0" w:color="auto"/>
          </w:divBdr>
        </w:div>
        <w:div w:id="2706471">
          <w:marLeft w:val="0"/>
          <w:marRight w:val="0"/>
          <w:marTop w:val="0"/>
          <w:marBottom w:val="0"/>
          <w:divBdr>
            <w:top w:val="none" w:sz="0" w:space="0" w:color="auto"/>
            <w:left w:val="none" w:sz="0" w:space="0" w:color="auto"/>
            <w:bottom w:val="none" w:sz="0" w:space="0" w:color="auto"/>
            <w:right w:val="none" w:sz="0" w:space="0" w:color="auto"/>
          </w:divBdr>
        </w:div>
      </w:divsChild>
    </w:div>
    <w:div w:id="1783920082">
      <w:bodyDiv w:val="1"/>
      <w:marLeft w:val="0"/>
      <w:marRight w:val="0"/>
      <w:marTop w:val="0"/>
      <w:marBottom w:val="0"/>
      <w:divBdr>
        <w:top w:val="none" w:sz="0" w:space="0" w:color="auto"/>
        <w:left w:val="none" w:sz="0" w:space="0" w:color="auto"/>
        <w:bottom w:val="none" w:sz="0" w:space="0" w:color="auto"/>
        <w:right w:val="none" w:sz="0" w:space="0" w:color="auto"/>
      </w:divBdr>
      <w:divsChild>
        <w:div w:id="473328798">
          <w:marLeft w:val="0"/>
          <w:marRight w:val="0"/>
          <w:marTop w:val="0"/>
          <w:marBottom w:val="0"/>
          <w:divBdr>
            <w:top w:val="none" w:sz="0" w:space="0" w:color="auto"/>
            <w:left w:val="none" w:sz="0" w:space="0" w:color="auto"/>
            <w:bottom w:val="none" w:sz="0" w:space="0" w:color="auto"/>
            <w:right w:val="none" w:sz="0" w:space="0" w:color="auto"/>
          </w:divBdr>
        </w:div>
        <w:div w:id="7368158">
          <w:marLeft w:val="0"/>
          <w:marRight w:val="0"/>
          <w:marTop w:val="0"/>
          <w:marBottom w:val="0"/>
          <w:divBdr>
            <w:top w:val="none" w:sz="0" w:space="0" w:color="auto"/>
            <w:left w:val="none" w:sz="0" w:space="0" w:color="auto"/>
            <w:bottom w:val="none" w:sz="0" w:space="0" w:color="auto"/>
            <w:right w:val="none" w:sz="0" w:space="0" w:color="auto"/>
          </w:divBdr>
        </w:div>
        <w:div w:id="121652496">
          <w:marLeft w:val="0"/>
          <w:marRight w:val="0"/>
          <w:marTop w:val="0"/>
          <w:marBottom w:val="0"/>
          <w:divBdr>
            <w:top w:val="none" w:sz="0" w:space="0" w:color="auto"/>
            <w:left w:val="none" w:sz="0" w:space="0" w:color="auto"/>
            <w:bottom w:val="none" w:sz="0" w:space="0" w:color="auto"/>
            <w:right w:val="none" w:sz="0" w:space="0" w:color="auto"/>
          </w:divBdr>
        </w:div>
        <w:div w:id="525678065">
          <w:marLeft w:val="0"/>
          <w:marRight w:val="0"/>
          <w:marTop w:val="0"/>
          <w:marBottom w:val="0"/>
          <w:divBdr>
            <w:top w:val="none" w:sz="0" w:space="0" w:color="auto"/>
            <w:left w:val="none" w:sz="0" w:space="0" w:color="auto"/>
            <w:bottom w:val="none" w:sz="0" w:space="0" w:color="auto"/>
            <w:right w:val="none" w:sz="0" w:space="0" w:color="auto"/>
          </w:divBdr>
        </w:div>
        <w:div w:id="2066292798">
          <w:marLeft w:val="0"/>
          <w:marRight w:val="0"/>
          <w:marTop w:val="0"/>
          <w:marBottom w:val="0"/>
          <w:divBdr>
            <w:top w:val="none" w:sz="0" w:space="0" w:color="auto"/>
            <w:left w:val="none" w:sz="0" w:space="0" w:color="auto"/>
            <w:bottom w:val="none" w:sz="0" w:space="0" w:color="auto"/>
            <w:right w:val="none" w:sz="0" w:space="0" w:color="auto"/>
          </w:divBdr>
        </w:div>
        <w:div w:id="1821267304">
          <w:marLeft w:val="0"/>
          <w:marRight w:val="0"/>
          <w:marTop w:val="0"/>
          <w:marBottom w:val="0"/>
          <w:divBdr>
            <w:top w:val="none" w:sz="0" w:space="0" w:color="auto"/>
            <w:left w:val="none" w:sz="0" w:space="0" w:color="auto"/>
            <w:bottom w:val="none" w:sz="0" w:space="0" w:color="auto"/>
            <w:right w:val="none" w:sz="0" w:space="0" w:color="auto"/>
          </w:divBdr>
        </w:div>
        <w:div w:id="555776880">
          <w:marLeft w:val="0"/>
          <w:marRight w:val="0"/>
          <w:marTop w:val="0"/>
          <w:marBottom w:val="0"/>
          <w:divBdr>
            <w:top w:val="none" w:sz="0" w:space="0" w:color="auto"/>
            <w:left w:val="none" w:sz="0" w:space="0" w:color="auto"/>
            <w:bottom w:val="none" w:sz="0" w:space="0" w:color="auto"/>
            <w:right w:val="none" w:sz="0" w:space="0" w:color="auto"/>
          </w:divBdr>
        </w:div>
        <w:div w:id="489518864">
          <w:marLeft w:val="0"/>
          <w:marRight w:val="0"/>
          <w:marTop w:val="0"/>
          <w:marBottom w:val="0"/>
          <w:divBdr>
            <w:top w:val="none" w:sz="0" w:space="0" w:color="auto"/>
            <w:left w:val="none" w:sz="0" w:space="0" w:color="auto"/>
            <w:bottom w:val="none" w:sz="0" w:space="0" w:color="auto"/>
            <w:right w:val="none" w:sz="0" w:space="0" w:color="auto"/>
          </w:divBdr>
        </w:div>
        <w:div w:id="1373654397">
          <w:marLeft w:val="0"/>
          <w:marRight w:val="0"/>
          <w:marTop w:val="0"/>
          <w:marBottom w:val="0"/>
          <w:divBdr>
            <w:top w:val="none" w:sz="0" w:space="0" w:color="auto"/>
            <w:left w:val="none" w:sz="0" w:space="0" w:color="auto"/>
            <w:bottom w:val="none" w:sz="0" w:space="0" w:color="auto"/>
            <w:right w:val="none" w:sz="0" w:space="0" w:color="auto"/>
          </w:divBdr>
        </w:div>
        <w:div w:id="1437289679">
          <w:marLeft w:val="0"/>
          <w:marRight w:val="0"/>
          <w:marTop w:val="0"/>
          <w:marBottom w:val="0"/>
          <w:divBdr>
            <w:top w:val="none" w:sz="0" w:space="0" w:color="auto"/>
            <w:left w:val="none" w:sz="0" w:space="0" w:color="auto"/>
            <w:bottom w:val="none" w:sz="0" w:space="0" w:color="auto"/>
            <w:right w:val="none" w:sz="0" w:space="0" w:color="auto"/>
          </w:divBdr>
        </w:div>
        <w:div w:id="1295912392">
          <w:marLeft w:val="0"/>
          <w:marRight w:val="0"/>
          <w:marTop w:val="0"/>
          <w:marBottom w:val="0"/>
          <w:divBdr>
            <w:top w:val="none" w:sz="0" w:space="0" w:color="auto"/>
            <w:left w:val="none" w:sz="0" w:space="0" w:color="auto"/>
            <w:bottom w:val="none" w:sz="0" w:space="0" w:color="auto"/>
            <w:right w:val="none" w:sz="0" w:space="0" w:color="auto"/>
          </w:divBdr>
        </w:div>
        <w:div w:id="1148129607">
          <w:marLeft w:val="0"/>
          <w:marRight w:val="0"/>
          <w:marTop w:val="0"/>
          <w:marBottom w:val="0"/>
          <w:divBdr>
            <w:top w:val="none" w:sz="0" w:space="0" w:color="auto"/>
            <w:left w:val="none" w:sz="0" w:space="0" w:color="auto"/>
            <w:bottom w:val="none" w:sz="0" w:space="0" w:color="auto"/>
            <w:right w:val="none" w:sz="0" w:space="0" w:color="auto"/>
          </w:divBdr>
        </w:div>
      </w:divsChild>
    </w:div>
    <w:div w:id="1821993795">
      <w:bodyDiv w:val="1"/>
      <w:marLeft w:val="0"/>
      <w:marRight w:val="0"/>
      <w:marTop w:val="0"/>
      <w:marBottom w:val="0"/>
      <w:divBdr>
        <w:top w:val="none" w:sz="0" w:space="0" w:color="auto"/>
        <w:left w:val="none" w:sz="0" w:space="0" w:color="auto"/>
        <w:bottom w:val="none" w:sz="0" w:space="0" w:color="auto"/>
        <w:right w:val="none" w:sz="0" w:space="0" w:color="auto"/>
      </w:divBdr>
    </w:div>
    <w:div w:id="1851019342">
      <w:bodyDiv w:val="1"/>
      <w:marLeft w:val="0"/>
      <w:marRight w:val="0"/>
      <w:marTop w:val="0"/>
      <w:marBottom w:val="0"/>
      <w:divBdr>
        <w:top w:val="none" w:sz="0" w:space="0" w:color="auto"/>
        <w:left w:val="none" w:sz="0" w:space="0" w:color="auto"/>
        <w:bottom w:val="none" w:sz="0" w:space="0" w:color="auto"/>
        <w:right w:val="none" w:sz="0" w:space="0" w:color="auto"/>
      </w:divBdr>
    </w:div>
    <w:div w:id="1883444528">
      <w:bodyDiv w:val="1"/>
      <w:marLeft w:val="0"/>
      <w:marRight w:val="0"/>
      <w:marTop w:val="0"/>
      <w:marBottom w:val="0"/>
      <w:divBdr>
        <w:top w:val="none" w:sz="0" w:space="0" w:color="auto"/>
        <w:left w:val="none" w:sz="0" w:space="0" w:color="auto"/>
        <w:bottom w:val="none" w:sz="0" w:space="0" w:color="auto"/>
        <w:right w:val="none" w:sz="0" w:space="0" w:color="auto"/>
      </w:divBdr>
    </w:div>
    <w:div w:id="1893804262">
      <w:bodyDiv w:val="1"/>
      <w:marLeft w:val="0"/>
      <w:marRight w:val="0"/>
      <w:marTop w:val="0"/>
      <w:marBottom w:val="0"/>
      <w:divBdr>
        <w:top w:val="none" w:sz="0" w:space="0" w:color="auto"/>
        <w:left w:val="none" w:sz="0" w:space="0" w:color="auto"/>
        <w:bottom w:val="none" w:sz="0" w:space="0" w:color="auto"/>
        <w:right w:val="none" w:sz="0" w:space="0" w:color="auto"/>
      </w:divBdr>
    </w:div>
    <w:div w:id="1939672066">
      <w:bodyDiv w:val="1"/>
      <w:marLeft w:val="0"/>
      <w:marRight w:val="0"/>
      <w:marTop w:val="0"/>
      <w:marBottom w:val="0"/>
      <w:divBdr>
        <w:top w:val="none" w:sz="0" w:space="0" w:color="auto"/>
        <w:left w:val="none" w:sz="0" w:space="0" w:color="auto"/>
        <w:bottom w:val="none" w:sz="0" w:space="0" w:color="auto"/>
        <w:right w:val="none" w:sz="0" w:space="0" w:color="auto"/>
      </w:divBdr>
    </w:div>
    <w:div w:id="1940215226">
      <w:bodyDiv w:val="1"/>
      <w:marLeft w:val="0"/>
      <w:marRight w:val="0"/>
      <w:marTop w:val="0"/>
      <w:marBottom w:val="0"/>
      <w:divBdr>
        <w:top w:val="none" w:sz="0" w:space="0" w:color="auto"/>
        <w:left w:val="none" w:sz="0" w:space="0" w:color="auto"/>
        <w:bottom w:val="none" w:sz="0" w:space="0" w:color="auto"/>
        <w:right w:val="none" w:sz="0" w:space="0" w:color="auto"/>
      </w:divBdr>
    </w:div>
    <w:div w:id="1957366935">
      <w:bodyDiv w:val="1"/>
      <w:marLeft w:val="0"/>
      <w:marRight w:val="0"/>
      <w:marTop w:val="0"/>
      <w:marBottom w:val="0"/>
      <w:divBdr>
        <w:top w:val="none" w:sz="0" w:space="0" w:color="auto"/>
        <w:left w:val="none" w:sz="0" w:space="0" w:color="auto"/>
        <w:bottom w:val="none" w:sz="0" w:space="0" w:color="auto"/>
        <w:right w:val="none" w:sz="0" w:space="0" w:color="auto"/>
      </w:divBdr>
    </w:div>
    <w:div w:id="1976596240">
      <w:bodyDiv w:val="1"/>
      <w:marLeft w:val="0"/>
      <w:marRight w:val="0"/>
      <w:marTop w:val="0"/>
      <w:marBottom w:val="0"/>
      <w:divBdr>
        <w:top w:val="none" w:sz="0" w:space="0" w:color="auto"/>
        <w:left w:val="none" w:sz="0" w:space="0" w:color="auto"/>
        <w:bottom w:val="none" w:sz="0" w:space="0" w:color="auto"/>
        <w:right w:val="none" w:sz="0" w:space="0" w:color="auto"/>
      </w:divBdr>
    </w:div>
    <w:div w:id="1987541899">
      <w:bodyDiv w:val="1"/>
      <w:marLeft w:val="0"/>
      <w:marRight w:val="0"/>
      <w:marTop w:val="0"/>
      <w:marBottom w:val="0"/>
      <w:divBdr>
        <w:top w:val="none" w:sz="0" w:space="0" w:color="auto"/>
        <w:left w:val="none" w:sz="0" w:space="0" w:color="auto"/>
        <w:bottom w:val="none" w:sz="0" w:space="0" w:color="auto"/>
        <w:right w:val="none" w:sz="0" w:space="0" w:color="auto"/>
      </w:divBdr>
    </w:div>
    <w:div w:id="2003849742">
      <w:bodyDiv w:val="1"/>
      <w:marLeft w:val="0"/>
      <w:marRight w:val="0"/>
      <w:marTop w:val="0"/>
      <w:marBottom w:val="0"/>
      <w:divBdr>
        <w:top w:val="none" w:sz="0" w:space="0" w:color="auto"/>
        <w:left w:val="none" w:sz="0" w:space="0" w:color="auto"/>
        <w:bottom w:val="none" w:sz="0" w:space="0" w:color="auto"/>
        <w:right w:val="none" w:sz="0" w:space="0" w:color="auto"/>
      </w:divBdr>
    </w:div>
    <w:div w:id="2020543027">
      <w:bodyDiv w:val="1"/>
      <w:marLeft w:val="0"/>
      <w:marRight w:val="0"/>
      <w:marTop w:val="0"/>
      <w:marBottom w:val="0"/>
      <w:divBdr>
        <w:top w:val="none" w:sz="0" w:space="0" w:color="auto"/>
        <w:left w:val="none" w:sz="0" w:space="0" w:color="auto"/>
        <w:bottom w:val="none" w:sz="0" w:space="0" w:color="auto"/>
        <w:right w:val="none" w:sz="0" w:space="0" w:color="auto"/>
      </w:divBdr>
    </w:div>
    <w:div w:id="2044358209">
      <w:bodyDiv w:val="1"/>
      <w:marLeft w:val="0"/>
      <w:marRight w:val="0"/>
      <w:marTop w:val="0"/>
      <w:marBottom w:val="0"/>
      <w:divBdr>
        <w:top w:val="none" w:sz="0" w:space="0" w:color="auto"/>
        <w:left w:val="none" w:sz="0" w:space="0" w:color="auto"/>
        <w:bottom w:val="none" w:sz="0" w:space="0" w:color="auto"/>
        <w:right w:val="none" w:sz="0" w:space="0" w:color="auto"/>
      </w:divBdr>
    </w:div>
    <w:div w:id="2078088301">
      <w:bodyDiv w:val="1"/>
      <w:marLeft w:val="0"/>
      <w:marRight w:val="0"/>
      <w:marTop w:val="0"/>
      <w:marBottom w:val="0"/>
      <w:divBdr>
        <w:top w:val="none" w:sz="0" w:space="0" w:color="auto"/>
        <w:left w:val="none" w:sz="0" w:space="0" w:color="auto"/>
        <w:bottom w:val="none" w:sz="0" w:space="0" w:color="auto"/>
        <w:right w:val="none" w:sz="0" w:space="0" w:color="auto"/>
      </w:divBdr>
    </w:div>
    <w:div w:id="2080789021">
      <w:bodyDiv w:val="1"/>
      <w:marLeft w:val="0"/>
      <w:marRight w:val="0"/>
      <w:marTop w:val="0"/>
      <w:marBottom w:val="0"/>
      <w:divBdr>
        <w:top w:val="none" w:sz="0" w:space="0" w:color="auto"/>
        <w:left w:val="none" w:sz="0" w:space="0" w:color="auto"/>
        <w:bottom w:val="none" w:sz="0" w:space="0" w:color="auto"/>
        <w:right w:val="none" w:sz="0" w:space="0" w:color="auto"/>
      </w:divBdr>
    </w:div>
    <w:div w:id="2096972741">
      <w:bodyDiv w:val="1"/>
      <w:marLeft w:val="0"/>
      <w:marRight w:val="0"/>
      <w:marTop w:val="0"/>
      <w:marBottom w:val="0"/>
      <w:divBdr>
        <w:top w:val="none" w:sz="0" w:space="0" w:color="auto"/>
        <w:left w:val="none" w:sz="0" w:space="0" w:color="auto"/>
        <w:bottom w:val="none" w:sz="0" w:space="0" w:color="auto"/>
        <w:right w:val="none" w:sz="0" w:space="0" w:color="auto"/>
      </w:divBdr>
    </w:div>
    <w:div w:id="2112507677">
      <w:bodyDiv w:val="1"/>
      <w:marLeft w:val="0"/>
      <w:marRight w:val="0"/>
      <w:marTop w:val="0"/>
      <w:marBottom w:val="0"/>
      <w:divBdr>
        <w:top w:val="none" w:sz="0" w:space="0" w:color="auto"/>
        <w:left w:val="none" w:sz="0" w:space="0" w:color="auto"/>
        <w:bottom w:val="none" w:sz="0" w:space="0" w:color="auto"/>
        <w:right w:val="none" w:sz="0" w:space="0" w:color="auto"/>
      </w:divBdr>
      <w:divsChild>
        <w:div w:id="92019578">
          <w:marLeft w:val="0"/>
          <w:marRight w:val="0"/>
          <w:marTop w:val="0"/>
          <w:marBottom w:val="0"/>
          <w:divBdr>
            <w:top w:val="none" w:sz="0" w:space="0" w:color="auto"/>
            <w:left w:val="none" w:sz="0" w:space="0" w:color="auto"/>
            <w:bottom w:val="none" w:sz="0" w:space="0" w:color="auto"/>
            <w:right w:val="none" w:sz="0" w:space="0" w:color="auto"/>
          </w:divBdr>
        </w:div>
        <w:div w:id="457071412">
          <w:marLeft w:val="0"/>
          <w:marRight w:val="0"/>
          <w:marTop w:val="0"/>
          <w:marBottom w:val="0"/>
          <w:divBdr>
            <w:top w:val="none" w:sz="0" w:space="0" w:color="auto"/>
            <w:left w:val="none" w:sz="0" w:space="0" w:color="auto"/>
            <w:bottom w:val="none" w:sz="0" w:space="0" w:color="auto"/>
            <w:right w:val="none" w:sz="0" w:space="0" w:color="auto"/>
          </w:divBdr>
        </w:div>
        <w:div w:id="2037928028">
          <w:marLeft w:val="0"/>
          <w:marRight w:val="0"/>
          <w:marTop w:val="0"/>
          <w:marBottom w:val="0"/>
          <w:divBdr>
            <w:top w:val="none" w:sz="0" w:space="0" w:color="auto"/>
            <w:left w:val="none" w:sz="0" w:space="0" w:color="auto"/>
            <w:bottom w:val="none" w:sz="0" w:space="0" w:color="auto"/>
            <w:right w:val="none" w:sz="0" w:space="0" w:color="auto"/>
          </w:divBdr>
        </w:div>
        <w:div w:id="107624429">
          <w:marLeft w:val="0"/>
          <w:marRight w:val="0"/>
          <w:marTop w:val="0"/>
          <w:marBottom w:val="0"/>
          <w:divBdr>
            <w:top w:val="none" w:sz="0" w:space="0" w:color="auto"/>
            <w:left w:val="none" w:sz="0" w:space="0" w:color="auto"/>
            <w:bottom w:val="none" w:sz="0" w:space="0" w:color="auto"/>
            <w:right w:val="none" w:sz="0" w:space="0" w:color="auto"/>
          </w:divBdr>
        </w:div>
        <w:div w:id="155535909">
          <w:marLeft w:val="0"/>
          <w:marRight w:val="0"/>
          <w:marTop w:val="0"/>
          <w:marBottom w:val="0"/>
          <w:divBdr>
            <w:top w:val="none" w:sz="0" w:space="0" w:color="auto"/>
            <w:left w:val="none" w:sz="0" w:space="0" w:color="auto"/>
            <w:bottom w:val="none" w:sz="0" w:space="0" w:color="auto"/>
            <w:right w:val="none" w:sz="0" w:space="0" w:color="auto"/>
          </w:divBdr>
        </w:div>
        <w:div w:id="485169927">
          <w:marLeft w:val="0"/>
          <w:marRight w:val="0"/>
          <w:marTop w:val="0"/>
          <w:marBottom w:val="0"/>
          <w:divBdr>
            <w:top w:val="none" w:sz="0" w:space="0" w:color="auto"/>
            <w:left w:val="none" w:sz="0" w:space="0" w:color="auto"/>
            <w:bottom w:val="none" w:sz="0" w:space="0" w:color="auto"/>
            <w:right w:val="none" w:sz="0" w:space="0" w:color="auto"/>
          </w:divBdr>
        </w:div>
        <w:div w:id="1729912182">
          <w:marLeft w:val="0"/>
          <w:marRight w:val="0"/>
          <w:marTop w:val="0"/>
          <w:marBottom w:val="0"/>
          <w:divBdr>
            <w:top w:val="none" w:sz="0" w:space="0" w:color="auto"/>
            <w:left w:val="none" w:sz="0" w:space="0" w:color="auto"/>
            <w:bottom w:val="none" w:sz="0" w:space="0" w:color="auto"/>
            <w:right w:val="none" w:sz="0" w:space="0" w:color="auto"/>
          </w:divBdr>
        </w:div>
        <w:div w:id="338581407">
          <w:marLeft w:val="0"/>
          <w:marRight w:val="0"/>
          <w:marTop w:val="0"/>
          <w:marBottom w:val="0"/>
          <w:divBdr>
            <w:top w:val="none" w:sz="0" w:space="0" w:color="auto"/>
            <w:left w:val="none" w:sz="0" w:space="0" w:color="auto"/>
            <w:bottom w:val="none" w:sz="0" w:space="0" w:color="auto"/>
            <w:right w:val="none" w:sz="0" w:space="0" w:color="auto"/>
          </w:divBdr>
        </w:div>
        <w:div w:id="308023484">
          <w:marLeft w:val="0"/>
          <w:marRight w:val="0"/>
          <w:marTop w:val="0"/>
          <w:marBottom w:val="0"/>
          <w:divBdr>
            <w:top w:val="none" w:sz="0" w:space="0" w:color="auto"/>
            <w:left w:val="none" w:sz="0" w:space="0" w:color="auto"/>
            <w:bottom w:val="none" w:sz="0" w:space="0" w:color="auto"/>
            <w:right w:val="none" w:sz="0" w:space="0" w:color="auto"/>
          </w:divBdr>
        </w:div>
        <w:div w:id="2116749563">
          <w:marLeft w:val="0"/>
          <w:marRight w:val="0"/>
          <w:marTop w:val="0"/>
          <w:marBottom w:val="0"/>
          <w:divBdr>
            <w:top w:val="none" w:sz="0" w:space="0" w:color="auto"/>
            <w:left w:val="none" w:sz="0" w:space="0" w:color="auto"/>
            <w:bottom w:val="none" w:sz="0" w:space="0" w:color="auto"/>
            <w:right w:val="none" w:sz="0" w:space="0" w:color="auto"/>
          </w:divBdr>
        </w:div>
        <w:div w:id="177425435">
          <w:marLeft w:val="0"/>
          <w:marRight w:val="0"/>
          <w:marTop w:val="0"/>
          <w:marBottom w:val="0"/>
          <w:divBdr>
            <w:top w:val="none" w:sz="0" w:space="0" w:color="auto"/>
            <w:left w:val="none" w:sz="0" w:space="0" w:color="auto"/>
            <w:bottom w:val="none" w:sz="0" w:space="0" w:color="auto"/>
            <w:right w:val="none" w:sz="0" w:space="0" w:color="auto"/>
          </w:divBdr>
        </w:div>
        <w:div w:id="1226333813">
          <w:marLeft w:val="0"/>
          <w:marRight w:val="0"/>
          <w:marTop w:val="0"/>
          <w:marBottom w:val="0"/>
          <w:divBdr>
            <w:top w:val="none" w:sz="0" w:space="0" w:color="auto"/>
            <w:left w:val="none" w:sz="0" w:space="0" w:color="auto"/>
            <w:bottom w:val="none" w:sz="0" w:space="0" w:color="auto"/>
            <w:right w:val="none" w:sz="0" w:space="0" w:color="auto"/>
          </w:divBdr>
        </w:div>
        <w:div w:id="1381174389">
          <w:marLeft w:val="0"/>
          <w:marRight w:val="0"/>
          <w:marTop w:val="0"/>
          <w:marBottom w:val="0"/>
          <w:divBdr>
            <w:top w:val="none" w:sz="0" w:space="0" w:color="auto"/>
            <w:left w:val="none" w:sz="0" w:space="0" w:color="auto"/>
            <w:bottom w:val="none" w:sz="0" w:space="0" w:color="auto"/>
            <w:right w:val="none" w:sz="0" w:space="0" w:color="auto"/>
          </w:divBdr>
        </w:div>
        <w:div w:id="3752623">
          <w:marLeft w:val="0"/>
          <w:marRight w:val="0"/>
          <w:marTop w:val="0"/>
          <w:marBottom w:val="0"/>
          <w:divBdr>
            <w:top w:val="none" w:sz="0" w:space="0" w:color="auto"/>
            <w:left w:val="none" w:sz="0" w:space="0" w:color="auto"/>
            <w:bottom w:val="none" w:sz="0" w:space="0" w:color="auto"/>
            <w:right w:val="none" w:sz="0" w:space="0" w:color="auto"/>
          </w:divBdr>
        </w:div>
        <w:div w:id="1104306923">
          <w:marLeft w:val="0"/>
          <w:marRight w:val="0"/>
          <w:marTop w:val="0"/>
          <w:marBottom w:val="0"/>
          <w:divBdr>
            <w:top w:val="none" w:sz="0" w:space="0" w:color="auto"/>
            <w:left w:val="none" w:sz="0" w:space="0" w:color="auto"/>
            <w:bottom w:val="none" w:sz="0" w:space="0" w:color="auto"/>
            <w:right w:val="none" w:sz="0" w:space="0" w:color="auto"/>
          </w:divBdr>
        </w:div>
      </w:divsChild>
    </w:div>
    <w:div w:id="2115130157">
      <w:bodyDiv w:val="1"/>
      <w:marLeft w:val="0"/>
      <w:marRight w:val="0"/>
      <w:marTop w:val="0"/>
      <w:marBottom w:val="0"/>
      <w:divBdr>
        <w:top w:val="none" w:sz="0" w:space="0" w:color="auto"/>
        <w:left w:val="none" w:sz="0" w:space="0" w:color="auto"/>
        <w:bottom w:val="none" w:sz="0" w:space="0" w:color="auto"/>
        <w:right w:val="none" w:sz="0" w:space="0" w:color="auto"/>
      </w:divBdr>
    </w:div>
    <w:div w:id="2115398350">
      <w:bodyDiv w:val="1"/>
      <w:marLeft w:val="0"/>
      <w:marRight w:val="0"/>
      <w:marTop w:val="0"/>
      <w:marBottom w:val="0"/>
      <w:divBdr>
        <w:top w:val="none" w:sz="0" w:space="0" w:color="auto"/>
        <w:left w:val="none" w:sz="0" w:space="0" w:color="auto"/>
        <w:bottom w:val="none" w:sz="0" w:space="0" w:color="auto"/>
        <w:right w:val="none" w:sz="0" w:space="0" w:color="auto"/>
      </w:divBdr>
    </w:div>
    <w:div w:id="2125684804">
      <w:bodyDiv w:val="1"/>
      <w:marLeft w:val="0"/>
      <w:marRight w:val="0"/>
      <w:marTop w:val="0"/>
      <w:marBottom w:val="0"/>
      <w:divBdr>
        <w:top w:val="none" w:sz="0" w:space="0" w:color="auto"/>
        <w:left w:val="none" w:sz="0" w:space="0" w:color="auto"/>
        <w:bottom w:val="none" w:sz="0" w:space="0" w:color="auto"/>
        <w:right w:val="none" w:sz="0" w:space="0" w:color="auto"/>
      </w:divBdr>
    </w:div>
    <w:div w:id="2129542023">
      <w:bodyDiv w:val="1"/>
      <w:marLeft w:val="0"/>
      <w:marRight w:val="0"/>
      <w:marTop w:val="0"/>
      <w:marBottom w:val="0"/>
      <w:divBdr>
        <w:top w:val="none" w:sz="0" w:space="0" w:color="auto"/>
        <w:left w:val="none" w:sz="0" w:space="0" w:color="auto"/>
        <w:bottom w:val="none" w:sz="0" w:space="0" w:color="auto"/>
        <w:right w:val="none" w:sz="0" w:space="0" w:color="auto"/>
      </w:divBdr>
    </w:div>
    <w:div w:id="2140762811">
      <w:bodyDiv w:val="1"/>
      <w:marLeft w:val="0"/>
      <w:marRight w:val="0"/>
      <w:marTop w:val="0"/>
      <w:marBottom w:val="0"/>
      <w:divBdr>
        <w:top w:val="none" w:sz="0" w:space="0" w:color="auto"/>
        <w:left w:val="none" w:sz="0" w:space="0" w:color="auto"/>
        <w:bottom w:val="none" w:sz="0" w:space="0" w:color="auto"/>
        <w:right w:val="none" w:sz="0" w:space="0" w:color="auto"/>
      </w:divBdr>
      <w:divsChild>
        <w:div w:id="387345859">
          <w:marLeft w:val="0"/>
          <w:marRight w:val="0"/>
          <w:marTop w:val="0"/>
          <w:marBottom w:val="0"/>
          <w:divBdr>
            <w:top w:val="none" w:sz="0" w:space="0" w:color="auto"/>
            <w:left w:val="none" w:sz="0" w:space="0" w:color="auto"/>
            <w:bottom w:val="none" w:sz="0" w:space="0" w:color="auto"/>
            <w:right w:val="none" w:sz="0" w:space="0" w:color="auto"/>
          </w:divBdr>
        </w:div>
        <w:div w:id="13532869">
          <w:marLeft w:val="0"/>
          <w:marRight w:val="0"/>
          <w:marTop w:val="0"/>
          <w:marBottom w:val="0"/>
          <w:divBdr>
            <w:top w:val="none" w:sz="0" w:space="0" w:color="auto"/>
            <w:left w:val="none" w:sz="0" w:space="0" w:color="auto"/>
            <w:bottom w:val="none" w:sz="0" w:space="0" w:color="auto"/>
            <w:right w:val="none" w:sz="0" w:space="0" w:color="auto"/>
          </w:divBdr>
        </w:div>
        <w:div w:id="2136021837">
          <w:marLeft w:val="0"/>
          <w:marRight w:val="0"/>
          <w:marTop w:val="0"/>
          <w:marBottom w:val="0"/>
          <w:divBdr>
            <w:top w:val="none" w:sz="0" w:space="0" w:color="auto"/>
            <w:left w:val="none" w:sz="0" w:space="0" w:color="auto"/>
            <w:bottom w:val="none" w:sz="0" w:space="0" w:color="auto"/>
            <w:right w:val="none" w:sz="0" w:space="0" w:color="auto"/>
          </w:divBdr>
        </w:div>
        <w:div w:id="1761829162">
          <w:marLeft w:val="0"/>
          <w:marRight w:val="0"/>
          <w:marTop w:val="0"/>
          <w:marBottom w:val="0"/>
          <w:divBdr>
            <w:top w:val="none" w:sz="0" w:space="0" w:color="auto"/>
            <w:left w:val="none" w:sz="0" w:space="0" w:color="auto"/>
            <w:bottom w:val="none" w:sz="0" w:space="0" w:color="auto"/>
            <w:right w:val="none" w:sz="0" w:space="0" w:color="auto"/>
          </w:divBdr>
        </w:div>
        <w:div w:id="993295043">
          <w:marLeft w:val="0"/>
          <w:marRight w:val="0"/>
          <w:marTop w:val="0"/>
          <w:marBottom w:val="0"/>
          <w:divBdr>
            <w:top w:val="none" w:sz="0" w:space="0" w:color="auto"/>
            <w:left w:val="none" w:sz="0" w:space="0" w:color="auto"/>
            <w:bottom w:val="none" w:sz="0" w:space="0" w:color="auto"/>
            <w:right w:val="none" w:sz="0" w:space="0" w:color="auto"/>
          </w:divBdr>
        </w:div>
        <w:div w:id="795221106">
          <w:marLeft w:val="0"/>
          <w:marRight w:val="0"/>
          <w:marTop w:val="0"/>
          <w:marBottom w:val="0"/>
          <w:divBdr>
            <w:top w:val="none" w:sz="0" w:space="0" w:color="auto"/>
            <w:left w:val="none" w:sz="0" w:space="0" w:color="auto"/>
            <w:bottom w:val="none" w:sz="0" w:space="0" w:color="auto"/>
            <w:right w:val="none" w:sz="0" w:space="0" w:color="auto"/>
          </w:divBdr>
        </w:div>
        <w:div w:id="1461537432">
          <w:marLeft w:val="0"/>
          <w:marRight w:val="0"/>
          <w:marTop w:val="0"/>
          <w:marBottom w:val="0"/>
          <w:divBdr>
            <w:top w:val="none" w:sz="0" w:space="0" w:color="auto"/>
            <w:left w:val="none" w:sz="0" w:space="0" w:color="auto"/>
            <w:bottom w:val="none" w:sz="0" w:space="0" w:color="auto"/>
            <w:right w:val="none" w:sz="0" w:space="0" w:color="auto"/>
          </w:divBdr>
        </w:div>
        <w:div w:id="921180443">
          <w:marLeft w:val="0"/>
          <w:marRight w:val="0"/>
          <w:marTop w:val="0"/>
          <w:marBottom w:val="0"/>
          <w:divBdr>
            <w:top w:val="none" w:sz="0" w:space="0" w:color="auto"/>
            <w:left w:val="none" w:sz="0" w:space="0" w:color="auto"/>
            <w:bottom w:val="none" w:sz="0" w:space="0" w:color="auto"/>
            <w:right w:val="none" w:sz="0" w:space="0" w:color="auto"/>
          </w:divBdr>
        </w:div>
        <w:div w:id="919486148">
          <w:marLeft w:val="0"/>
          <w:marRight w:val="0"/>
          <w:marTop w:val="0"/>
          <w:marBottom w:val="0"/>
          <w:divBdr>
            <w:top w:val="none" w:sz="0" w:space="0" w:color="auto"/>
            <w:left w:val="none" w:sz="0" w:space="0" w:color="auto"/>
            <w:bottom w:val="none" w:sz="0" w:space="0" w:color="auto"/>
            <w:right w:val="none" w:sz="0" w:space="0" w:color="auto"/>
          </w:divBdr>
        </w:div>
        <w:div w:id="2104452604">
          <w:marLeft w:val="0"/>
          <w:marRight w:val="0"/>
          <w:marTop w:val="0"/>
          <w:marBottom w:val="0"/>
          <w:divBdr>
            <w:top w:val="none" w:sz="0" w:space="0" w:color="auto"/>
            <w:left w:val="none" w:sz="0" w:space="0" w:color="auto"/>
            <w:bottom w:val="none" w:sz="0" w:space="0" w:color="auto"/>
            <w:right w:val="none" w:sz="0" w:space="0" w:color="auto"/>
          </w:divBdr>
        </w:div>
        <w:div w:id="451286956">
          <w:marLeft w:val="0"/>
          <w:marRight w:val="0"/>
          <w:marTop w:val="0"/>
          <w:marBottom w:val="0"/>
          <w:divBdr>
            <w:top w:val="none" w:sz="0" w:space="0" w:color="auto"/>
            <w:left w:val="none" w:sz="0" w:space="0" w:color="auto"/>
            <w:bottom w:val="none" w:sz="0" w:space="0" w:color="auto"/>
            <w:right w:val="none" w:sz="0" w:space="0" w:color="auto"/>
          </w:divBdr>
        </w:div>
        <w:div w:id="662047755">
          <w:marLeft w:val="0"/>
          <w:marRight w:val="0"/>
          <w:marTop w:val="0"/>
          <w:marBottom w:val="0"/>
          <w:divBdr>
            <w:top w:val="none" w:sz="0" w:space="0" w:color="auto"/>
            <w:left w:val="none" w:sz="0" w:space="0" w:color="auto"/>
            <w:bottom w:val="none" w:sz="0" w:space="0" w:color="auto"/>
            <w:right w:val="none" w:sz="0" w:space="0" w:color="auto"/>
          </w:divBdr>
        </w:div>
        <w:div w:id="530536293">
          <w:marLeft w:val="0"/>
          <w:marRight w:val="0"/>
          <w:marTop w:val="0"/>
          <w:marBottom w:val="0"/>
          <w:divBdr>
            <w:top w:val="none" w:sz="0" w:space="0" w:color="auto"/>
            <w:left w:val="none" w:sz="0" w:space="0" w:color="auto"/>
            <w:bottom w:val="none" w:sz="0" w:space="0" w:color="auto"/>
            <w:right w:val="none" w:sz="0" w:space="0" w:color="auto"/>
          </w:divBdr>
        </w:div>
        <w:div w:id="1483079844">
          <w:marLeft w:val="0"/>
          <w:marRight w:val="0"/>
          <w:marTop w:val="0"/>
          <w:marBottom w:val="0"/>
          <w:divBdr>
            <w:top w:val="none" w:sz="0" w:space="0" w:color="auto"/>
            <w:left w:val="none" w:sz="0" w:space="0" w:color="auto"/>
            <w:bottom w:val="none" w:sz="0" w:space="0" w:color="auto"/>
            <w:right w:val="none" w:sz="0" w:space="0" w:color="auto"/>
          </w:divBdr>
        </w:div>
        <w:div w:id="207422808">
          <w:marLeft w:val="0"/>
          <w:marRight w:val="0"/>
          <w:marTop w:val="0"/>
          <w:marBottom w:val="0"/>
          <w:divBdr>
            <w:top w:val="none" w:sz="0" w:space="0" w:color="auto"/>
            <w:left w:val="none" w:sz="0" w:space="0" w:color="auto"/>
            <w:bottom w:val="none" w:sz="0" w:space="0" w:color="auto"/>
            <w:right w:val="none" w:sz="0" w:space="0" w:color="auto"/>
          </w:divBdr>
        </w:div>
        <w:div w:id="2584912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uradni-list.si/1/objava.jsp?urlid=201054&amp;stevilka=3041" TargetMode="External"/><Relationship Id="rId18" Type="http://schemas.openxmlformats.org/officeDocument/2006/relationships/hyperlink" Target="mailto:uprava@cpptuj.si"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uradni-list.si/1/objava.jsp?urlid=201054&amp;stevilka=3041" TargetMode="External"/><Relationship Id="rId7" Type="http://schemas.openxmlformats.org/officeDocument/2006/relationships/footnotes" Target="footnotes.xml"/><Relationship Id="rId12" Type="http://schemas.openxmlformats.org/officeDocument/2006/relationships/hyperlink" Target="http://www.uradni-list.si/1/objava.jsp?urlid=201054&amp;stevilka=3041" TargetMode="External"/><Relationship Id="rId17" Type="http://schemas.openxmlformats.org/officeDocument/2006/relationships/hyperlink" Target="mailto:obcina@kidricevo.si"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obcina@kidricevo.si"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www.uradni-list.si/1/objava.jsp?urlid=201054&amp;stevilka=3041" TargetMode="External"/><Relationship Id="rId5" Type="http://schemas.openxmlformats.org/officeDocument/2006/relationships/settings" Target="settings.xml"/><Relationship Id="rId15" Type="http://schemas.openxmlformats.org/officeDocument/2006/relationships/hyperlink" Target="mailto:igor.premuzic@kidricevo.si" TargetMode="External"/><Relationship Id="rId23" Type="http://schemas.openxmlformats.org/officeDocument/2006/relationships/image" Target="media/image6.emf"/><Relationship Id="rId28" Type="http://schemas.openxmlformats.org/officeDocument/2006/relationships/theme" Target="theme/theme1.xml"/><Relationship Id="rId10" Type="http://schemas.openxmlformats.org/officeDocument/2006/relationships/image" Target="media/image2.gif"/><Relationship Id="rId19" Type="http://schemas.openxmlformats.org/officeDocument/2006/relationships/image" Target="media/image3.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obcina@kidricevo.si" TargetMode="External"/><Relationship Id="rId22" Type="http://schemas.openxmlformats.org/officeDocument/2006/relationships/image" Target="media/image5.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LOVRENC%20NA%20POHORJU\DIIP_podlaga_1.dotx" TargetMode="External"/></Relationships>
</file>

<file path=word/theme/theme1.xml><?xml version="1.0" encoding="utf-8"?>
<a:theme xmlns:a="http://schemas.openxmlformats.org/drawingml/2006/main" name="Officeova tema">
  <a:themeElements>
    <a:clrScheme name="Modro toplo">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A666D3-67F7-4744-8BE4-F44BD16C08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DIIP_podlaga_1</Template>
  <TotalTime>0</TotalTime>
  <Pages>14</Pages>
  <Words>4116</Words>
  <Characters>23462</Characters>
  <Application>Microsoft Office Word</Application>
  <DocSecurity>4</DocSecurity>
  <Lines>195</Lines>
  <Paragraphs>55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Sanacija poškodovanega zajetja Šlaus</vt:lpstr>
    </vt:vector>
  </TitlesOfParts>
  <Company>TOSHIBA</Company>
  <LinksUpToDate>false</LinksUpToDate>
  <CharactersWithSpaces>27523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ksenijan</dc:creator>
  <cp:lastModifiedBy>Zdenka Frank</cp:lastModifiedBy>
  <cp:revision>2</cp:revision>
  <cp:lastPrinted>2016-08-08T09:54:00Z</cp:lastPrinted>
  <dcterms:created xsi:type="dcterms:W3CDTF">2017-05-09T05:27:00Z</dcterms:created>
  <dcterms:modified xsi:type="dcterms:W3CDTF">2017-05-09T05:27:00Z</dcterms:modified>
</cp:coreProperties>
</file>